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E39A8">
      <w:pPr>
        <w:jc w:val="center"/>
        <w:rPr>
          <w:rFonts w:hint="eastAsia" w:ascii="方正小标宋_GBK" w:eastAsia="方正小标宋_GBK"/>
          <w:color w:val="FF0000"/>
          <w:spacing w:val="40"/>
          <w:sz w:val="84"/>
          <w:szCs w:val="84"/>
        </w:rPr>
      </w:pPr>
      <w:r>
        <w:rPr>
          <w:rFonts w:hint="eastAsia" w:ascii="方正小标宋_GBK" w:eastAsia="方正小标宋_GBK"/>
          <w:color w:val="FF0000"/>
          <w:spacing w:val="40"/>
          <w:sz w:val="84"/>
          <w:szCs w:val="84"/>
        </w:rPr>
        <mc:AlternateContent>
          <mc:Choice Requires="wps">
            <w:drawing>
              <wp:anchor distT="0" distB="0" distL="114300" distR="114300" simplePos="0" relativeHeight="251659264" behindDoc="0" locked="0" layoutInCell="1" allowOverlap="1">
                <wp:simplePos x="0" y="0"/>
                <wp:positionH relativeFrom="column">
                  <wp:posOffset>-125095</wp:posOffset>
                </wp:positionH>
                <wp:positionV relativeFrom="paragraph">
                  <wp:posOffset>906780</wp:posOffset>
                </wp:positionV>
                <wp:extent cx="5828665" cy="3175"/>
                <wp:effectExtent l="0" t="28575" r="635" b="44450"/>
                <wp:wrapNone/>
                <wp:docPr id="2" name="直接连接符 2"/>
                <wp:cNvGraphicFramePr/>
                <a:graphic xmlns:a="http://schemas.openxmlformats.org/drawingml/2006/main">
                  <a:graphicData uri="http://schemas.microsoft.com/office/word/2010/wordprocessingShape">
                    <wps:wsp>
                      <wps:cNvCnPr/>
                      <wps:spPr>
                        <a:xfrm flipV="1">
                          <a:off x="0" y="0"/>
                          <a:ext cx="5828665" cy="3175"/>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9.85pt;margin-top:71.4pt;height:0.25pt;width:458.95pt;z-index:251659264;mso-width-relative:page;mso-height-relative:page;" filled="f" stroked="t" coordsize="21600,21600" o:gfxdata="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GbcQ42QAAAAsBAAAPAAAAAAAAAAEAIAAAACIAAABk&#10;cnMvZG93bnJldi54bWxQSwECFAAUAAAACACHTuJANOAkYwUCAAD4AwAADgAAAAAAAAABACAAAAAo&#10;AQAAZHJzL2Uyb0RvYy54bWxQSwUGAAAAAAYABgBZAQAAnwUAAAAA&#10;">
                <v:fill on="f" focussize="0,0"/>
                <v:stroke weight="4.5pt" color="#FF0000" linestyle="thickThin" joinstyle="round"/>
                <v:imagedata o:title=""/>
                <o:lock v:ext="edit" aspectratio="f"/>
              </v:line>
            </w:pict>
          </mc:Fallback>
        </mc:AlternateContent>
      </w:r>
      <w:r>
        <w:rPr>
          <w:rFonts w:hint="eastAsia" w:ascii="方正小标宋_GBK" w:eastAsia="方正小标宋_GBK"/>
          <w:color w:val="FF0000"/>
          <w:spacing w:val="40"/>
          <w:sz w:val="84"/>
          <w:szCs w:val="84"/>
        </w:rPr>
        <w:t>青铜峡市</w:t>
      </w:r>
      <w:r>
        <w:rPr>
          <w:rFonts w:hint="eastAsia" w:ascii="方正小标宋_GBK" w:eastAsia="方正小标宋_GBK"/>
          <w:color w:val="FF0000"/>
          <w:spacing w:val="40"/>
          <w:sz w:val="84"/>
          <w:szCs w:val="84"/>
          <w:lang w:eastAsia="zh-CN"/>
        </w:rPr>
        <w:t>农业农村</w:t>
      </w:r>
      <w:r>
        <w:rPr>
          <w:rFonts w:hint="eastAsia" w:ascii="方正小标宋_GBK" w:eastAsia="方正小标宋_GBK"/>
          <w:color w:val="FF0000"/>
          <w:spacing w:val="40"/>
          <w:sz w:val="84"/>
          <w:szCs w:val="84"/>
        </w:rPr>
        <w:t>局</w:t>
      </w:r>
    </w:p>
    <w:p w14:paraId="3D599F9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imes New Roman" w:hAnsi="Times New Roman" w:eastAsia="方正小标宋_GBK"/>
          <w:sz w:val="44"/>
          <w:szCs w:val="44"/>
        </w:rPr>
      </w:pPr>
    </w:p>
    <w:p w14:paraId="21A8609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bCs/>
          <w:kern w:val="0"/>
          <w:sz w:val="44"/>
          <w:szCs w:val="44"/>
          <w:lang w:bidi="en-US"/>
        </w:rPr>
      </w:pPr>
      <w:bookmarkStart w:id="8" w:name="_GoBack"/>
      <w:r>
        <w:rPr>
          <w:rFonts w:hint="eastAsia" w:ascii="方正小标宋_GBK" w:hAnsi="方正小标宋_GBK" w:eastAsia="方正小标宋_GBK" w:cs="方正小标宋_GBK"/>
          <w:bCs/>
          <w:kern w:val="0"/>
          <w:sz w:val="44"/>
          <w:szCs w:val="44"/>
          <w:lang w:val="en-US" w:eastAsia="zh-CN" w:bidi="en-US"/>
        </w:rPr>
        <w:t>青铜峡市</w:t>
      </w:r>
      <w:r>
        <w:rPr>
          <w:rFonts w:hint="eastAsia" w:ascii="方正小标宋_GBK" w:hAnsi="方正小标宋_GBK" w:eastAsia="方正小标宋_GBK" w:cs="方正小标宋_GBK"/>
          <w:bCs/>
          <w:kern w:val="0"/>
          <w:sz w:val="44"/>
          <w:szCs w:val="44"/>
          <w:lang w:bidi="en-US"/>
        </w:rPr>
        <w:t>202</w:t>
      </w:r>
      <w:r>
        <w:rPr>
          <w:rFonts w:hint="eastAsia" w:ascii="方正小标宋_GBK" w:hAnsi="方正小标宋_GBK" w:eastAsia="方正小标宋_GBK" w:cs="方正小标宋_GBK"/>
          <w:bCs/>
          <w:kern w:val="0"/>
          <w:sz w:val="44"/>
          <w:szCs w:val="44"/>
          <w:lang w:val="en-US" w:eastAsia="zh-CN" w:bidi="en-US"/>
        </w:rPr>
        <w:t>5</w:t>
      </w:r>
      <w:r>
        <w:rPr>
          <w:rFonts w:hint="eastAsia" w:ascii="方正小标宋_GBK" w:hAnsi="方正小标宋_GBK" w:eastAsia="方正小标宋_GBK" w:cs="方正小标宋_GBK"/>
          <w:bCs/>
          <w:kern w:val="0"/>
          <w:sz w:val="44"/>
          <w:szCs w:val="44"/>
          <w:lang w:bidi="en-US"/>
        </w:rPr>
        <w:t>年</w:t>
      </w:r>
      <w:r>
        <w:rPr>
          <w:rFonts w:ascii="Times New Roman" w:hAnsi="Times New Roman" w:eastAsia="方正小标宋_GBK" w:cs="Times New Roman"/>
          <w:bCs/>
          <w:kern w:val="0"/>
          <w:sz w:val="44"/>
          <w:szCs w:val="44"/>
          <w:lang w:bidi="en-US"/>
        </w:rPr>
        <w:t>小麦</w:t>
      </w:r>
      <w:r>
        <w:rPr>
          <w:rFonts w:hint="eastAsia" w:ascii="方正小标宋_GBK" w:hAnsi="方正小标宋_GBK" w:eastAsia="方正小标宋_GBK" w:cs="方正小标宋_GBK"/>
          <w:bCs/>
          <w:kern w:val="0"/>
          <w:sz w:val="44"/>
          <w:szCs w:val="44"/>
          <w:lang w:bidi="en-US"/>
        </w:rPr>
        <w:t>“一喷三防”</w:t>
      </w:r>
    </w:p>
    <w:p w14:paraId="26772C1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Times New Roman" w:hAnsi="Times New Roman" w:eastAsia="方正小标宋_GBK" w:cs="Times New Roman"/>
          <w:bCs/>
          <w:kern w:val="0"/>
          <w:sz w:val="44"/>
          <w:szCs w:val="44"/>
          <w:lang w:bidi="en-US"/>
        </w:rPr>
      </w:pPr>
      <w:r>
        <w:rPr>
          <w:rFonts w:ascii="Times New Roman" w:hAnsi="Times New Roman" w:eastAsia="方正小标宋_GBK" w:cs="Times New Roman"/>
          <w:bCs/>
          <w:kern w:val="0"/>
          <w:sz w:val="44"/>
          <w:szCs w:val="44"/>
          <w:lang w:bidi="en-US"/>
        </w:rPr>
        <w:t>项目实施方案</w:t>
      </w:r>
    </w:p>
    <w:bookmarkEnd w:id="8"/>
    <w:p w14:paraId="5AD8DAD0">
      <w:pPr>
        <w:keepNext w:val="0"/>
        <w:keepLines w:val="0"/>
        <w:pageBreakBefore w:val="0"/>
        <w:widowControl w:val="0"/>
        <w:kinsoku/>
        <w:wordWrap/>
        <w:overflowPunct/>
        <w:topLinePunct w:val="0"/>
        <w:autoSpaceDE/>
        <w:autoSpaceDN/>
        <w:bidi w:val="0"/>
        <w:adjustRightInd w:val="0"/>
        <w:snapToGrid w:val="0"/>
        <w:spacing w:line="400" w:lineRule="exact"/>
        <w:jc w:val="both"/>
        <w:textAlignment w:val="auto"/>
        <w:rPr>
          <w:rFonts w:ascii="Times New Roman" w:hAnsi="Times New Roman" w:eastAsia="仿宋_GB2312" w:cs="Times New Roman"/>
          <w:spacing w:val="-4"/>
          <w:kern w:val="0"/>
          <w:sz w:val="32"/>
          <w:szCs w:val="32"/>
          <w:lang w:bidi="en-US"/>
        </w:rPr>
      </w:pPr>
    </w:p>
    <w:p w14:paraId="6BA0FC2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rPr>
          <w:rFonts w:ascii="Times New Roman" w:hAnsi="Times New Roman" w:eastAsia="仿宋_GB2312" w:cs="Times New Roman"/>
          <w:kern w:val="0"/>
          <w:sz w:val="32"/>
          <w:szCs w:val="32"/>
          <w:lang w:bidi="en-US"/>
        </w:rPr>
      </w:pPr>
      <w:r>
        <w:rPr>
          <w:rFonts w:hint="default" w:ascii="方正仿宋_GBK" w:hAnsi="方正仿宋_GBK" w:eastAsia="方正仿宋_GBK" w:cs="方正仿宋_GBK"/>
          <w:b w:val="0"/>
          <w:i w:val="0"/>
          <w:caps w:val="0"/>
          <w:color w:val="333333"/>
          <w:spacing w:val="0"/>
          <w:kern w:val="2"/>
          <w:sz w:val="32"/>
          <w:szCs w:val="32"/>
          <w:lang w:val="en-US" w:eastAsia="zh-CN" w:bidi="ar-SA"/>
        </w:rPr>
        <w:t>按照</w:t>
      </w:r>
      <w:r>
        <w:rPr>
          <w:rFonts w:hint="eastAsia" w:ascii="方正仿宋_GBK" w:hAnsi="方正仿宋_GBK" w:eastAsia="方正仿宋_GBK" w:cs="方正仿宋_GBK"/>
          <w:b w:val="0"/>
          <w:i w:val="0"/>
          <w:caps w:val="0"/>
          <w:color w:val="333333"/>
          <w:spacing w:val="0"/>
          <w:kern w:val="2"/>
          <w:sz w:val="32"/>
          <w:szCs w:val="32"/>
          <w:lang w:val="en-US" w:eastAsia="zh-CN" w:bidi="ar-SA"/>
        </w:rPr>
        <w:t>自治区农业农村厅《关于印发</w:t>
      </w:r>
      <w:r>
        <w:rPr>
          <w:rFonts w:hint="default" w:ascii="Times New Roman" w:hAnsi="Times New Roman" w:eastAsia="方正仿宋_GBK" w:cs="Times New Roman"/>
          <w:b w:val="0"/>
          <w:i w:val="0"/>
          <w:caps w:val="0"/>
          <w:color w:val="333333"/>
          <w:spacing w:val="0"/>
          <w:kern w:val="2"/>
          <w:sz w:val="32"/>
          <w:szCs w:val="32"/>
          <w:lang w:val="en-US" w:eastAsia="zh-CN" w:bidi="ar-SA"/>
        </w:rPr>
        <w:t>2025</w:t>
      </w:r>
      <w:r>
        <w:rPr>
          <w:rFonts w:hint="eastAsia" w:ascii="方正仿宋_GBK" w:hAnsi="方正仿宋_GBK" w:eastAsia="方正仿宋_GBK" w:cs="方正仿宋_GBK"/>
          <w:b w:val="0"/>
          <w:i w:val="0"/>
          <w:caps w:val="0"/>
          <w:color w:val="333333"/>
          <w:spacing w:val="0"/>
          <w:kern w:val="2"/>
          <w:sz w:val="32"/>
          <w:szCs w:val="32"/>
          <w:lang w:val="en-US" w:eastAsia="zh-CN" w:bidi="ar-SA"/>
        </w:rPr>
        <w:t>年中央和自治区第一批财政支农种植业领域项目实施方案的通知》（宁农（种）发）</w:t>
      </w:r>
      <w:r>
        <w:rPr>
          <w:rFonts w:hint="default" w:ascii="方正仿宋_GBK" w:hAnsi="方正仿宋_GBK" w:eastAsia="方正仿宋_GBK" w:cs="方正仿宋_GBK"/>
          <w:b w:val="0"/>
          <w:i w:val="0"/>
          <w:caps w:val="0"/>
          <w:color w:val="333333"/>
          <w:spacing w:val="0"/>
          <w:kern w:val="2"/>
          <w:sz w:val="32"/>
          <w:szCs w:val="32"/>
          <w:lang w:val="en-US" w:eastAsia="zh-CN" w:bidi="ar-SA"/>
        </w:rPr>
        <w:t>〔</w:t>
      </w:r>
      <w:r>
        <w:rPr>
          <w:rFonts w:hint="default" w:ascii="Times New Roman" w:hAnsi="Times New Roman" w:eastAsia="方正仿宋_GBK" w:cs="Times New Roman"/>
          <w:b w:val="0"/>
          <w:i w:val="0"/>
          <w:caps w:val="0"/>
          <w:color w:val="333333"/>
          <w:spacing w:val="0"/>
          <w:kern w:val="2"/>
          <w:sz w:val="32"/>
          <w:szCs w:val="32"/>
          <w:lang w:val="en-US" w:eastAsia="zh-CN" w:bidi="ar-SA"/>
        </w:rPr>
        <w:t>2025</w:t>
      </w:r>
      <w:r>
        <w:rPr>
          <w:rFonts w:hint="eastAsia" w:ascii="方正仿宋_GBK" w:hAnsi="方正仿宋_GBK" w:eastAsia="方正仿宋_GBK" w:cs="方正仿宋_GBK"/>
          <w:b w:val="0"/>
          <w:i w:val="0"/>
          <w:caps w:val="0"/>
          <w:color w:val="333333"/>
          <w:spacing w:val="0"/>
          <w:kern w:val="2"/>
          <w:sz w:val="32"/>
          <w:szCs w:val="32"/>
          <w:lang w:val="en-US" w:eastAsia="zh-CN" w:bidi="ar-SA"/>
        </w:rPr>
        <w:t>〕</w:t>
      </w:r>
      <w:r>
        <w:rPr>
          <w:rFonts w:hint="default" w:ascii="Times New Roman" w:hAnsi="Times New Roman" w:eastAsia="方正仿宋_GBK" w:cs="Times New Roman"/>
          <w:b w:val="0"/>
          <w:i w:val="0"/>
          <w:caps w:val="0"/>
          <w:color w:val="333333"/>
          <w:spacing w:val="0"/>
          <w:kern w:val="2"/>
          <w:sz w:val="32"/>
          <w:szCs w:val="32"/>
          <w:lang w:val="en-US" w:eastAsia="zh-CN" w:bidi="ar-SA"/>
        </w:rPr>
        <w:t>3</w:t>
      </w:r>
      <w:r>
        <w:rPr>
          <w:rFonts w:hint="eastAsia" w:ascii="方正仿宋_GBK" w:hAnsi="方正仿宋_GBK" w:eastAsia="方正仿宋_GBK" w:cs="方正仿宋_GBK"/>
          <w:b w:val="0"/>
          <w:i w:val="0"/>
          <w:caps w:val="0"/>
          <w:color w:val="333333"/>
          <w:spacing w:val="0"/>
          <w:kern w:val="2"/>
          <w:sz w:val="32"/>
          <w:szCs w:val="32"/>
          <w:lang w:val="en-US" w:eastAsia="zh-CN" w:bidi="ar-SA"/>
        </w:rPr>
        <w:t>号）、</w:t>
      </w:r>
      <w:r>
        <w:rPr>
          <w:rFonts w:hint="default" w:ascii="方正仿宋_GBK" w:hAnsi="方正仿宋_GBK" w:eastAsia="方正仿宋_GBK" w:cs="方正仿宋_GBK"/>
          <w:b w:val="0"/>
          <w:i w:val="0"/>
          <w:caps w:val="0"/>
          <w:color w:val="333333"/>
          <w:spacing w:val="0"/>
          <w:kern w:val="2"/>
          <w:sz w:val="32"/>
          <w:szCs w:val="32"/>
          <w:lang w:val="en-US" w:eastAsia="zh-CN" w:bidi="ar-SA"/>
        </w:rPr>
        <w:t>自治区财政厅</w:t>
      </w:r>
      <w:r>
        <w:rPr>
          <w:rFonts w:hint="eastAsia" w:ascii="方正仿宋_GBK" w:hAnsi="方正仿宋_GBK" w:eastAsia="方正仿宋_GBK" w:cs="方正仿宋_GBK"/>
          <w:b w:val="0"/>
          <w:i w:val="0"/>
          <w:caps w:val="0"/>
          <w:color w:val="333333"/>
          <w:spacing w:val="0"/>
          <w:kern w:val="2"/>
          <w:sz w:val="32"/>
          <w:szCs w:val="32"/>
          <w:lang w:val="en-US" w:eastAsia="zh-CN" w:bidi="ar-SA"/>
        </w:rPr>
        <w:t>《</w:t>
      </w:r>
      <w:r>
        <w:rPr>
          <w:rFonts w:hint="default" w:ascii="方正仿宋_GBK" w:hAnsi="方正仿宋_GBK" w:eastAsia="方正仿宋_GBK" w:cs="方正仿宋_GBK"/>
          <w:b w:val="0"/>
          <w:i w:val="0"/>
          <w:caps w:val="0"/>
          <w:color w:val="333333"/>
          <w:spacing w:val="0"/>
          <w:kern w:val="2"/>
          <w:sz w:val="32"/>
          <w:szCs w:val="32"/>
          <w:lang w:val="en-US" w:eastAsia="zh-CN" w:bidi="ar-SA"/>
        </w:rPr>
        <w:t>关于提前下达</w:t>
      </w:r>
      <w:r>
        <w:rPr>
          <w:rFonts w:hint="default" w:ascii="Times New Roman" w:hAnsi="Times New Roman" w:eastAsia="方正仿宋_GBK" w:cs="Times New Roman"/>
          <w:b w:val="0"/>
          <w:i w:val="0"/>
          <w:caps w:val="0"/>
          <w:color w:val="333333"/>
          <w:spacing w:val="0"/>
          <w:kern w:val="2"/>
          <w:sz w:val="32"/>
          <w:szCs w:val="32"/>
          <w:lang w:val="en-US" w:eastAsia="zh-CN" w:bidi="ar-SA"/>
        </w:rPr>
        <w:t>2025</w:t>
      </w:r>
      <w:r>
        <w:rPr>
          <w:rFonts w:hint="default" w:ascii="方正仿宋_GBK" w:hAnsi="方正仿宋_GBK" w:eastAsia="方正仿宋_GBK" w:cs="方正仿宋_GBK"/>
          <w:b w:val="0"/>
          <w:i w:val="0"/>
          <w:caps w:val="0"/>
          <w:color w:val="333333"/>
          <w:spacing w:val="0"/>
          <w:kern w:val="2"/>
          <w:sz w:val="32"/>
          <w:szCs w:val="32"/>
          <w:lang w:val="en-US" w:eastAsia="zh-CN" w:bidi="ar-SA"/>
        </w:rPr>
        <w:t>年中央和自治区农业农村相关资金(第一批)预算的通知</w:t>
      </w:r>
      <w:r>
        <w:rPr>
          <w:rFonts w:hint="eastAsia" w:ascii="方正仿宋_GBK" w:hAnsi="方正仿宋_GBK" w:eastAsia="方正仿宋_GBK" w:cs="方正仿宋_GBK"/>
          <w:b w:val="0"/>
          <w:i w:val="0"/>
          <w:caps w:val="0"/>
          <w:color w:val="333333"/>
          <w:spacing w:val="0"/>
          <w:kern w:val="2"/>
          <w:sz w:val="32"/>
          <w:szCs w:val="32"/>
          <w:lang w:val="en-US" w:eastAsia="zh-CN" w:bidi="ar-SA"/>
        </w:rPr>
        <w:t>》（</w:t>
      </w:r>
      <w:r>
        <w:rPr>
          <w:rFonts w:hint="default" w:ascii="方正仿宋_GBK" w:hAnsi="方正仿宋_GBK" w:eastAsia="方正仿宋_GBK" w:cs="方正仿宋_GBK"/>
          <w:b w:val="0"/>
          <w:i w:val="0"/>
          <w:caps w:val="0"/>
          <w:color w:val="333333"/>
          <w:spacing w:val="0"/>
          <w:kern w:val="2"/>
          <w:sz w:val="32"/>
          <w:szCs w:val="32"/>
          <w:lang w:val="en-US" w:eastAsia="zh-CN" w:bidi="ar-SA"/>
        </w:rPr>
        <w:t>宁财</w:t>
      </w:r>
      <w:r>
        <w:rPr>
          <w:rFonts w:hint="eastAsia" w:ascii="方正仿宋_GBK" w:hAnsi="方正仿宋_GBK" w:eastAsia="方正仿宋_GBK" w:cs="方正仿宋_GBK"/>
          <w:b w:val="0"/>
          <w:i w:val="0"/>
          <w:caps w:val="0"/>
          <w:color w:val="333333"/>
          <w:spacing w:val="0"/>
          <w:kern w:val="2"/>
          <w:sz w:val="32"/>
          <w:szCs w:val="32"/>
          <w:lang w:val="en-US" w:eastAsia="zh-CN" w:bidi="ar-SA"/>
        </w:rPr>
        <w:t>（农）</w:t>
      </w:r>
      <w:r>
        <w:rPr>
          <w:rFonts w:hint="default" w:ascii="方正仿宋_GBK" w:hAnsi="方正仿宋_GBK" w:eastAsia="方正仿宋_GBK" w:cs="方正仿宋_GBK"/>
          <w:b w:val="0"/>
          <w:i w:val="0"/>
          <w:caps w:val="0"/>
          <w:color w:val="333333"/>
          <w:spacing w:val="0"/>
          <w:kern w:val="2"/>
          <w:sz w:val="32"/>
          <w:szCs w:val="32"/>
          <w:lang w:val="en-US" w:eastAsia="zh-CN" w:bidi="ar-SA"/>
        </w:rPr>
        <w:t>指标〔</w:t>
      </w:r>
      <w:r>
        <w:rPr>
          <w:rFonts w:hint="default" w:ascii="Times New Roman" w:hAnsi="Times New Roman" w:eastAsia="方正仿宋_GBK" w:cs="Times New Roman"/>
          <w:b w:val="0"/>
          <w:i w:val="0"/>
          <w:caps w:val="0"/>
          <w:color w:val="333333"/>
          <w:spacing w:val="0"/>
          <w:kern w:val="2"/>
          <w:sz w:val="32"/>
          <w:szCs w:val="32"/>
          <w:lang w:val="en-US" w:eastAsia="zh-CN" w:bidi="ar-SA"/>
        </w:rPr>
        <w:t>2024</w:t>
      </w:r>
      <w:r>
        <w:rPr>
          <w:rFonts w:hint="eastAsia" w:ascii="方正仿宋_GBK" w:hAnsi="方正仿宋_GBK" w:eastAsia="方正仿宋_GBK" w:cs="方正仿宋_GBK"/>
          <w:b w:val="0"/>
          <w:i w:val="0"/>
          <w:caps w:val="0"/>
          <w:color w:val="333333"/>
          <w:spacing w:val="0"/>
          <w:kern w:val="2"/>
          <w:sz w:val="32"/>
          <w:szCs w:val="32"/>
          <w:lang w:val="en-US" w:eastAsia="zh-CN" w:bidi="ar-SA"/>
        </w:rPr>
        <w:t>〕</w:t>
      </w:r>
      <w:r>
        <w:rPr>
          <w:rFonts w:hint="default" w:ascii="Times New Roman" w:hAnsi="Times New Roman" w:eastAsia="方正仿宋_GBK" w:cs="Times New Roman"/>
          <w:b w:val="0"/>
          <w:i w:val="0"/>
          <w:caps w:val="0"/>
          <w:color w:val="333333"/>
          <w:spacing w:val="0"/>
          <w:kern w:val="2"/>
          <w:sz w:val="32"/>
          <w:szCs w:val="32"/>
          <w:lang w:val="en-US" w:eastAsia="zh-CN" w:bidi="ar-SA"/>
        </w:rPr>
        <w:t>647</w:t>
      </w:r>
      <w:r>
        <w:rPr>
          <w:rFonts w:hint="default" w:ascii="方正仿宋_GBK" w:hAnsi="方正仿宋_GBK" w:eastAsia="方正仿宋_GBK" w:cs="方正仿宋_GBK"/>
          <w:b w:val="0"/>
          <w:i w:val="0"/>
          <w:caps w:val="0"/>
          <w:color w:val="333333"/>
          <w:spacing w:val="0"/>
          <w:kern w:val="2"/>
          <w:sz w:val="32"/>
          <w:szCs w:val="32"/>
          <w:lang w:val="en-US" w:eastAsia="zh-CN" w:bidi="ar-SA"/>
        </w:rPr>
        <w:t>号</w:t>
      </w:r>
      <w:r>
        <w:rPr>
          <w:rFonts w:hint="eastAsia" w:ascii="方正仿宋_GBK" w:hAnsi="方正仿宋_GBK" w:eastAsia="方正仿宋_GBK" w:cs="方正仿宋_GBK"/>
          <w:b w:val="0"/>
          <w:i w:val="0"/>
          <w:caps w:val="0"/>
          <w:color w:val="333333"/>
          <w:spacing w:val="0"/>
          <w:kern w:val="2"/>
          <w:sz w:val="32"/>
          <w:szCs w:val="32"/>
          <w:lang w:val="en-US" w:eastAsia="zh-CN" w:bidi="ar-SA"/>
        </w:rPr>
        <w:t>）要求，自治区下达青铜峡市小麦“一喷三防”项目资金</w:t>
      </w:r>
      <w:r>
        <w:rPr>
          <w:rFonts w:hint="default" w:ascii="Times New Roman" w:hAnsi="Times New Roman" w:eastAsia="方正仿宋_GBK" w:cs="Times New Roman"/>
          <w:b w:val="0"/>
          <w:i w:val="0"/>
          <w:caps w:val="0"/>
          <w:color w:val="333333"/>
          <w:spacing w:val="0"/>
          <w:kern w:val="2"/>
          <w:sz w:val="32"/>
          <w:szCs w:val="32"/>
          <w:lang w:val="en-US" w:eastAsia="zh-CN" w:bidi="ar-SA"/>
        </w:rPr>
        <w:t>13</w:t>
      </w:r>
      <w:r>
        <w:rPr>
          <w:rFonts w:hint="eastAsia" w:ascii="方正仿宋_GBK" w:hAnsi="方正仿宋_GBK" w:eastAsia="方正仿宋_GBK" w:cs="方正仿宋_GBK"/>
          <w:b w:val="0"/>
          <w:i w:val="0"/>
          <w:caps w:val="0"/>
          <w:color w:val="333333"/>
          <w:spacing w:val="0"/>
          <w:kern w:val="2"/>
          <w:sz w:val="32"/>
          <w:szCs w:val="32"/>
          <w:lang w:val="en-US" w:eastAsia="zh-CN" w:bidi="ar-SA"/>
        </w:rPr>
        <w:t>万元，用于开展小麦</w:t>
      </w:r>
      <w:bookmarkStart w:id="0" w:name="_Hlk102120742"/>
      <w:r>
        <w:rPr>
          <w:rFonts w:hint="eastAsia" w:ascii="方正仿宋_GBK" w:hAnsi="方正仿宋_GBK" w:eastAsia="方正仿宋_GBK" w:cs="方正仿宋_GBK"/>
          <w:b w:val="0"/>
          <w:i w:val="0"/>
          <w:caps w:val="0"/>
          <w:color w:val="333333"/>
          <w:spacing w:val="0"/>
          <w:kern w:val="2"/>
          <w:sz w:val="32"/>
          <w:szCs w:val="32"/>
          <w:lang w:val="en-US" w:eastAsia="zh-CN" w:bidi="ar-SA"/>
        </w:rPr>
        <w:t>“一喷三防</w:t>
      </w:r>
      <w:bookmarkEnd w:id="0"/>
      <w:r>
        <w:rPr>
          <w:rFonts w:hint="eastAsia" w:ascii="方正仿宋_GBK" w:hAnsi="方正仿宋_GBK" w:eastAsia="方正仿宋_GBK" w:cs="方正仿宋_GBK"/>
          <w:b w:val="0"/>
          <w:i w:val="0"/>
          <w:caps w:val="0"/>
          <w:color w:val="333333"/>
          <w:spacing w:val="0"/>
          <w:kern w:val="2"/>
          <w:sz w:val="32"/>
          <w:szCs w:val="32"/>
          <w:lang w:val="en-US" w:eastAsia="zh-CN" w:bidi="ar-SA"/>
        </w:rPr>
        <w:t>”工作。为确保项目顺利实施，结合我市实际，特制定本实施方案。</w:t>
      </w:r>
    </w:p>
    <w:p w14:paraId="59A76F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baseline"/>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一、实施内容及区域</w:t>
      </w:r>
    </w:p>
    <w:p w14:paraId="55FFC3AD">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3" w:firstLineChars="200"/>
        <w:jc w:val="both"/>
        <w:outlineLvl w:val="9"/>
        <w:rPr>
          <w:rFonts w:hint="eastAsia" w:ascii="方正仿宋_GBK" w:hAnsi="方正仿宋_GBK" w:eastAsia="方正仿宋_GBK" w:cs="方正仿宋_GBK"/>
          <w:color w:val="auto"/>
          <w:spacing w:val="-4"/>
          <w:kern w:val="0"/>
          <w:sz w:val="32"/>
          <w:szCs w:val="32"/>
          <w:lang w:bidi="en-US"/>
        </w:rPr>
      </w:pPr>
      <w:r>
        <w:rPr>
          <w:rFonts w:ascii="Times New Roman" w:hAnsi="Times New Roman" w:eastAsia="楷体_GB2312" w:cs="Times New Roman"/>
          <w:b/>
          <w:bCs w:val="0"/>
          <w:kern w:val="0"/>
          <w:sz w:val="32"/>
          <w:szCs w:val="32"/>
          <w:lang w:bidi="en-US"/>
        </w:rPr>
        <w:t>（一）实施内容。</w:t>
      </w:r>
      <w:r>
        <w:rPr>
          <w:rFonts w:hint="eastAsia" w:ascii="方正仿宋_GBK" w:hAnsi="方正仿宋_GBK" w:eastAsia="方正仿宋_GBK" w:cs="方正仿宋_GBK"/>
          <w:b w:val="0"/>
          <w:i w:val="0"/>
          <w:caps w:val="0"/>
          <w:color w:val="333333"/>
          <w:spacing w:val="0"/>
          <w:kern w:val="2"/>
          <w:sz w:val="32"/>
          <w:szCs w:val="32"/>
          <w:lang w:val="en-US" w:eastAsia="zh-CN" w:bidi="ar-SA"/>
        </w:rPr>
        <w:t>开展小麦“一喷三防”工作，在小麦生长期将杀虫剂、杀菌剂、植物生长调节剂、叶面肥等混配喷雾，防病虫害、防干热风、防早衰，确保重发区域病虫害得到有效控制，不出现大面积绝收成灾，有力保障粮食安全和农业生产稳定。</w:t>
      </w:r>
    </w:p>
    <w:p w14:paraId="5E768C2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both"/>
        <w:rPr>
          <w:rFonts w:hint="default" w:ascii="方正仿宋_GBK" w:hAnsi="方正仿宋_GBK" w:eastAsia="方正仿宋_GBK" w:cs="方正仿宋_GBK"/>
          <w:b w:val="0"/>
          <w:i w:val="0"/>
          <w:caps w:val="0"/>
          <w:color w:val="333333"/>
          <w:spacing w:val="0"/>
          <w:kern w:val="2"/>
          <w:sz w:val="32"/>
          <w:szCs w:val="32"/>
          <w:lang w:val="en-US" w:eastAsia="zh-CN" w:bidi="ar-SA"/>
        </w:rPr>
      </w:pPr>
      <w:r>
        <w:rPr>
          <w:rFonts w:ascii="Times New Roman" w:hAnsi="Times New Roman" w:eastAsia="楷体_GB2312" w:cs="Times New Roman"/>
          <w:b/>
          <w:bCs w:val="0"/>
          <w:kern w:val="0"/>
          <w:sz w:val="32"/>
          <w:szCs w:val="32"/>
          <w:lang w:bidi="en-US"/>
        </w:rPr>
        <w:t>（二）实施区域</w:t>
      </w:r>
      <w:r>
        <w:rPr>
          <w:rFonts w:hint="eastAsia" w:ascii="Times New Roman" w:hAnsi="Times New Roman" w:eastAsia="楷体_GB2312" w:cs="Times New Roman"/>
          <w:b/>
          <w:bCs w:val="0"/>
          <w:kern w:val="0"/>
          <w:sz w:val="32"/>
          <w:szCs w:val="32"/>
          <w:lang w:val="en-US" w:eastAsia="zh-CN" w:bidi="en-US"/>
        </w:rPr>
        <w:t>及防控面积</w:t>
      </w:r>
      <w:r>
        <w:rPr>
          <w:rFonts w:ascii="Times New Roman" w:hAnsi="Times New Roman" w:eastAsia="楷体_GB2312" w:cs="Times New Roman"/>
          <w:b/>
          <w:bCs w:val="0"/>
          <w:kern w:val="0"/>
          <w:sz w:val="32"/>
          <w:szCs w:val="32"/>
          <w:lang w:bidi="en-US"/>
        </w:rPr>
        <w:t>。</w:t>
      </w:r>
      <w:r>
        <w:rPr>
          <w:rFonts w:hint="eastAsia" w:ascii="方正仿宋_GBK" w:hAnsi="方正仿宋_GBK" w:eastAsia="方正仿宋_GBK" w:cs="方正仿宋_GBK"/>
          <w:b w:val="0"/>
          <w:i w:val="0"/>
          <w:caps w:val="0"/>
          <w:color w:val="333333"/>
          <w:spacing w:val="0"/>
          <w:kern w:val="2"/>
          <w:sz w:val="32"/>
          <w:szCs w:val="32"/>
          <w:lang w:val="en-US" w:eastAsia="zh-CN" w:bidi="ar-SA"/>
        </w:rPr>
        <w:t>在全市主要小麦种植集中连片区域，共开展小麦“一喷三防”</w:t>
      </w:r>
      <w:r>
        <w:rPr>
          <w:rFonts w:hint="default" w:ascii="Times New Roman" w:hAnsi="Times New Roman" w:eastAsia="方正仿宋_GBK" w:cs="Times New Roman"/>
          <w:b w:val="0"/>
          <w:i w:val="0"/>
          <w:caps w:val="0"/>
          <w:color w:val="333333"/>
          <w:spacing w:val="0"/>
          <w:kern w:val="2"/>
          <w:sz w:val="32"/>
          <w:szCs w:val="32"/>
          <w:lang w:val="en-US" w:eastAsia="zh-CN" w:bidi="ar-SA"/>
        </w:rPr>
        <w:t>0</w:t>
      </w:r>
      <w:r>
        <w:rPr>
          <w:rFonts w:hint="eastAsia" w:ascii="方正仿宋_GBK" w:hAnsi="方正仿宋_GBK" w:eastAsia="方正仿宋_GBK" w:cs="方正仿宋_GBK"/>
          <w:b w:val="0"/>
          <w:i w:val="0"/>
          <w:caps w:val="0"/>
          <w:color w:val="333333"/>
          <w:spacing w:val="0"/>
          <w:kern w:val="2"/>
          <w:sz w:val="32"/>
          <w:szCs w:val="32"/>
          <w:lang w:val="en-US" w:eastAsia="zh-CN" w:bidi="ar-SA"/>
        </w:rPr>
        <w:t>.</w:t>
      </w:r>
      <w:r>
        <w:rPr>
          <w:rFonts w:hint="default" w:ascii="Times New Roman" w:hAnsi="Times New Roman" w:eastAsia="方正仿宋_GBK" w:cs="Times New Roman"/>
          <w:b w:val="0"/>
          <w:i w:val="0"/>
          <w:caps w:val="0"/>
          <w:color w:val="333333"/>
          <w:spacing w:val="0"/>
          <w:kern w:val="2"/>
          <w:sz w:val="32"/>
          <w:szCs w:val="32"/>
          <w:lang w:val="en-US" w:eastAsia="zh-CN" w:bidi="ar-SA"/>
        </w:rPr>
        <w:t>65</w:t>
      </w:r>
      <w:r>
        <w:rPr>
          <w:rFonts w:hint="eastAsia" w:ascii="方正仿宋_GBK" w:hAnsi="方正仿宋_GBK" w:eastAsia="方正仿宋_GBK" w:cs="方正仿宋_GBK"/>
          <w:b w:val="0"/>
          <w:i w:val="0"/>
          <w:caps w:val="0"/>
          <w:color w:val="333333"/>
          <w:spacing w:val="0"/>
          <w:kern w:val="2"/>
          <w:sz w:val="32"/>
          <w:szCs w:val="32"/>
          <w:lang w:val="en-US" w:eastAsia="zh-CN" w:bidi="ar-SA"/>
        </w:rPr>
        <w:t>万亩。其中：叶盛镇</w:t>
      </w:r>
      <w:r>
        <w:rPr>
          <w:rFonts w:hint="default" w:ascii="Times New Roman" w:hAnsi="Times New Roman" w:eastAsia="方正仿宋_GBK" w:cs="Times New Roman"/>
          <w:b w:val="0"/>
          <w:i w:val="0"/>
          <w:caps w:val="0"/>
          <w:color w:val="333333"/>
          <w:spacing w:val="0"/>
          <w:kern w:val="2"/>
          <w:sz w:val="32"/>
          <w:szCs w:val="32"/>
          <w:lang w:val="en-US" w:eastAsia="zh-CN" w:bidi="ar-SA"/>
        </w:rPr>
        <w:t>550</w:t>
      </w:r>
      <w:r>
        <w:rPr>
          <w:rFonts w:hint="eastAsia" w:ascii="方正仿宋_GBK" w:hAnsi="方正仿宋_GBK" w:eastAsia="方正仿宋_GBK" w:cs="方正仿宋_GBK"/>
          <w:b w:val="0"/>
          <w:i w:val="0"/>
          <w:caps w:val="0"/>
          <w:color w:val="333333"/>
          <w:spacing w:val="0"/>
          <w:kern w:val="2"/>
          <w:sz w:val="32"/>
          <w:szCs w:val="32"/>
          <w:lang w:val="en-US" w:eastAsia="zh-CN" w:bidi="ar-SA"/>
        </w:rPr>
        <w:t>亩，瞿靖镇</w:t>
      </w:r>
      <w:r>
        <w:rPr>
          <w:rFonts w:hint="default" w:ascii="Times New Roman" w:hAnsi="Times New Roman" w:eastAsia="方正仿宋_GBK" w:cs="Times New Roman"/>
          <w:b w:val="0"/>
          <w:i w:val="0"/>
          <w:caps w:val="0"/>
          <w:color w:val="333333"/>
          <w:spacing w:val="0"/>
          <w:kern w:val="2"/>
          <w:sz w:val="32"/>
          <w:szCs w:val="32"/>
          <w:lang w:val="en-US" w:eastAsia="zh-CN" w:bidi="ar-SA"/>
        </w:rPr>
        <w:t>1520</w:t>
      </w:r>
      <w:r>
        <w:rPr>
          <w:rFonts w:hint="eastAsia" w:ascii="方正仿宋_GBK" w:hAnsi="方正仿宋_GBK" w:eastAsia="方正仿宋_GBK" w:cs="方正仿宋_GBK"/>
          <w:b w:val="0"/>
          <w:i w:val="0"/>
          <w:caps w:val="0"/>
          <w:color w:val="333333"/>
          <w:spacing w:val="0"/>
          <w:kern w:val="2"/>
          <w:sz w:val="32"/>
          <w:szCs w:val="32"/>
          <w:lang w:val="en-US" w:eastAsia="zh-CN" w:bidi="ar-SA"/>
        </w:rPr>
        <w:t>亩，邵岗镇</w:t>
      </w:r>
      <w:r>
        <w:rPr>
          <w:rFonts w:hint="default" w:ascii="Times New Roman" w:hAnsi="Times New Roman" w:eastAsia="方正仿宋_GBK" w:cs="Times New Roman"/>
          <w:b w:val="0"/>
          <w:i w:val="0"/>
          <w:caps w:val="0"/>
          <w:color w:val="333333"/>
          <w:spacing w:val="0"/>
          <w:kern w:val="2"/>
          <w:sz w:val="32"/>
          <w:szCs w:val="32"/>
          <w:lang w:val="en-US" w:eastAsia="zh-CN" w:bidi="ar-SA"/>
        </w:rPr>
        <w:t>1410</w:t>
      </w:r>
      <w:r>
        <w:rPr>
          <w:rFonts w:hint="eastAsia" w:ascii="方正仿宋_GBK" w:hAnsi="方正仿宋_GBK" w:eastAsia="方正仿宋_GBK" w:cs="方正仿宋_GBK"/>
          <w:b w:val="0"/>
          <w:i w:val="0"/>
          <w:caps w:val="0"/>
          <w:color w:val="333333"/>
          <w:spacing w:val="0"/>
          <w:kern w:val="2"/>
          <w:sz w:val="32"/>
          <w:szCs w:val="32"/>
          <w:lang w:val="en-US" w:eastAsia="zh-CN" w:bidi="ar-SA"/>
        </w:rPr>
        <w:t>亩，大坝镇</w:t>
      </w:r>
      <w:r>
        <w:rPr>
          <w:rFonts w:hint="default" w:ascii="Times New Roman" w:hAnsi="Times New Roman" w:eastAsia="方正仿宋_GBK" w:cs="Times New Roman"/>
          <w:b w:val="0"/>
          <w:i w:val="0"/>
          <w:caps w:val="0"/>
          <w:color w:val="333333"/>
          <w:spacing w:val="0"/>
          <w:kern w:val="2"/>
          <w:sz w:val="32"/>
          <w:szCs w:val="32"/>
          <w:lang w:val="en-US" w:eastAsia="zh-CN" w:bidi="ar-SA"/>
        </w:rPr>
        <w:t>1000</w:t>
      </w:r>
      <w:r>
        <w:rPr>
          <w:rFonts w:hint="eastAsia" w:ascii="方正仿宋_GBK" w:hAnsi="方正仿宋_GBK" w:eastAsia="方正仿宋_GBK" w:cs="方正仿宋_GBK"/>
          <w:b w:val="0"/>
          <w:i w:val="0"/>
          <w:caps w:val="0"/>
          <w:color w:val="333333"/>
          <w:spacing w:val="0"/>
          <w:kern w:val="2"/>
          <w:sz w:val="32"/>
          <w:szCs w:val="32"/>
          <w:lang w:val="en-US" w:eastAsia="zh-CN" w:bidi="ar-SA"/>
        </w:rPr>
        <w:t>亩，小坝镇</w:t>
      </w:r>
      <w:r>
        <w:rPr>
          <w:rFonts w:hint="default" w:ascii="Times New Roman" w:hAnsi="Times New Roman" w:eastAsia="方正仿宋_GBK" w:cs="Times New Roman"/>
          <w:b w:val="0"/>
          <w:i w:val="0"/>
          <w:caps w:val="0"/>
          <w:color w:val="333333"/>
          <w:spacing w:val="0"/>
          <w:kern w:val="2"/>
          <w:sz w:val="32"/>
          <w:szCs w:val="32"/>
          <w:lang w:val="en-US" w:eastAsia="zh-CN" w:bidi="ar-SA"/>
        </w:rPr>
        <w:t>520</w:t>
      </w:r>
      <w:r>
        <w:rPr>
          <w:rFonts w:hint="eastAsia" w:ascii="方正仿宋_GBK" w:hAnsi="方正仿宋_GBK" w:eastAsia="方正仿宋_GBK" w:cs="方正仿宋_GBK"/>
          <w:b w:val="0"/>
          <w:i w:val="0"/>
          <w:caps w:val="0"/>
          <w:color w:val="333333"/>
          <w:spacing w:val="0"/>
          <w:kern w:val="2"/>
          <w:sz w:val="32"/>
          <w:szCs w:val="32"/>
          <w:lang w:val="en-US" w:eastAsia="zh-CN" w:bidi="ar-SA"/>
        </w:rPr>
        <w:t>亩，陈袁滩镇</w:t>
      </w:r>
      <w:r>
        <w:rPr>
          <w:rFonts w:hint="default" w:ascii="Times New Roman" w:hAnsi="Times New Roman" w:eastAsia="方正仿宋_GBK" w:cs="Times New Roman"/>
          <w:b w:val="0"/>
          <w:i w:val="0"/>
          <w:caps w:val="0"/>
          <w:color w:val="333333"/>
          <w:spacing w:val="0"/>
          <w:kern w:val="2"/>
          <w:sz w:val="32"/>
          <w:szCs w:val="32"/>
          <w:lang w:val="en-US" w:eastAsia="zh-CN" w:bidi="ar-SA"/>
        </w:rPr>
        <w:t>340</w:t>
      </w:r>
      <w:r>
        <w:rPr>
          <w:rFonts w:hint="eastAsia" w:ascii="方正仿宋_GBK" w:hAnsi="方正仿宋_GBK" w:eastAsia="方正仿宋_GBK" w:cs="方正仿宋_GBK"/>
          <w:b w:val="0"/>
          <w:i w:val="0"/>
          <w:caps w:val="0"/>
          <w:color w:val="333333"/>
          <w:spacing w:val="0"/>
          <w:kern w:val="2"/>
          <w:sz w:val="32"/>
          <w:szCs w:val="32"/>
          <w:lang w:val="en-US" w:eastAsia="zh-CN" w:bidi="ar-SA"/>
        </w:rPr>
        <w:t>亩，青铜峡镇</w:t>
      </w:r>
      <w:r>
        <w:rPr>
          <w:rFonts w:hint="default" w:ascii="Times New Roman" w:hAnsi="Times New Roman" w:eastAsia="方正仿宋_GBK" w:cs="Times New Roman"/>
          <w:b w:val="0"/>
          <w:i w:val="0"/>
          <w:caps w:val="0"/>
          <w:color w:val="333333"/>
          <w:spacing w:val="0"/>
          <w:kern w:val="2"/>
          <w:sz w:val="32"/>
          <w:szCs w:val="32"/>
          <w:lang w:val="en-US" w:eastAsia="zh-CN" w:bidi="ar-SA"/>
        </w:rPr>
        <w:t>480</w:t>
      </w:r>
      <w:r>
        <w:rPr>
          <w:rFonts w:hint="eastAsia" w:ascii="方正仿宋_GBK" w:hAnsi="方正仿宋_GBK" w:eastAsia="方正仿宋_GBK" w:cs="方正仿宋_GBK"/>
          <w:b w:val="0"/>
          <w:i w:val="0"/>
          <w:caps w:val="0"/>
          <w:color w:val="333333"/>
          <w:spacing w:val="0"/>
          <w:kern w:val="2"/>
          <w:sz w:val="32"/>
          <w:szCs w:val="32"/>
          <w:lang w:val="en-US" w:eastAsia="zh-CN" w:bidi="ar-SA"/>
        </w:rPr>
        <w:t>亩，峡口镇</w:t>
      </w:r>
      <w:r>
        <w:rPr>
          <w:rFonts w:hint="default" w:ascii="Times New Roman" w:hAnsi="Times New Roman" w:eastAsia="方正仿宋_GBK" w:cs="Times New Roman"/>
          <w:b w:val="0"/>
          <w:i w:val="0"/>
          <w:caps w:val="0"/>
          <w:color w:val="333333"/>
          <w:spacing w:val="0"/>
          <w:kern w:val="2"/>
          <w:sz w:val="32"/>
          <w:szCs w:val="32"/>
          <w:lang w:val="en-US" w:eastAsia="zh-CN" w:bidi="ar-SA"/>
        </w:rPr>
        <w:t>680</w:t>
      </w:r>
      <w:r>
        <w:rPr>
          <w:rFonts w:hint="eastAsia" w:ascii="方正仿宋_GBK" w:hAnsi="方正仿宋_GBK" w:eastAsia="方正仿宋_GBK" w:cs="方正仿宋_GBK"/>
          <w:b w:val="0"/>
          <w:i w:val="0"/>
          <w:caps w:val="0"/>
          <w:color w:val="333333"/>
          <w:spacing w:val="0"/>
          <w:kern w:val="2"/>
          <w:sz w:val="32"/>
          <w:szCs w:val="32"/>
          <w:lang w:val="en-US" w:eastAsia="zh-CN" w:bidi="ar-SA"/>
        </w:rPr>
        <w:t>亩。（因各镇小麦种植面积不确定，实施过程中可适当调整分配面积，以最终完成作业面积为准）。</w:t>
      </w:r>
    </w:p>
    <w:p w14:paraId="7B560D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二、资金使用环节和防控补助标准</w:t>
      </w:r>
    </w:p>
    <w:p w14:paraId="55D3B4D2">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right="0" w:rightChars="0" w:firstLine="643" w:firstLineChars="200"/>
        <w:jc w:val="both"/>
        <w:outlineLvl w:val="9"/>
        <w:rPr>
          <w:rFonts w:hint="default" w:ascii="方正仿宋_GBK" w:hAnsi="方正仿宋_GBK" w:eastAsia="方正仿宋_GBK" w:cs="方正仿宋_GBK"/>
          <w:b w:val="0"/>
          <w:i w:val="0"/>
          <w:caps w:val="0"/>
          <w:color w:val="333333"/>
          <w:spacing w:val="0"/>
          <w:kern w:val="2"/>
          <w:sz w:val="32"/>
          <w:szCs w:val="32"/>
          <w:lang w:val="en-US" w:eastAsia="zh-CN" w:bidi="ar-SA"/>
        </w:rPr>
      </w:pPr>
      <w:r>
        <w:rPr>
          <w:rFonts w:ascii="Times New Roman" w:hAnsi="Times New Roman" w:eastAsia="楷体_GB2312" w:cs="Times New Roman"/>
          <w:b/>
          <w:bCs w:val="0"/>
          <w:kern w:val="0"/>
          <w:sz w:val="32"/>
          <w:szCs w:val="32"/>
          <w:lang w:bidi="en-US"/>
        </w:rPr>
        <w:t>（一）资金使用环节。</w:t>
      </w:r>
      <w:r>
        <w:rPr>
          <w:rFonts w:hint="default" w:ascii="方正仿宋_GBK" w:hAnsi="方正仿宋_GBK" w:eastAsia="方正仿宋_GBK" w:cs="方正仿宋_GBK"/>
          <w:b w:val="0"/>
          <w:i w:val="0"/>
          <w:caps w:val="0"/>
          <w:color w:val="333333"/>
          <w:spacing w:val="0"/>
          <w:kern w:val="2"/>
          <w:sz w:val="32"/>
          <w:szCs w:val="32"/>
          <w:lang w:val="en-US" w:eastAsia="zh-CN" w:bidi="ar-SA"/>
        </w:rPr>
        <w:t>项目资金主要用于</w:t>
      </w:r>
      <w:r>
        <w:rPr>
          <w:rFonts w:hint="eastAsia" w:ascii="方正仿宋_GBK" w:hAnsi="方正仿宋_GBK" w:eastAsia="方正仿宋_GBK" w:cs="方正仿宋_GBK"/>
          <w:b w:val="0"/>
          <w:i w:val="0"/>
          <w:caps w:val="0"/>
          <w:color w:val="333333"/>
          <w:spacing w:val="0"/>
          <w:kern w:val="2"/>
          <w:sz w:val="32"/>
          <w:szCs w:val="32"/>
          <w:lang w:val="en-US" w:eastAsia="zh-CN" w:bidi="ar-SA"/>
        </w:rPr>
        <w:t>支持在小麦生长期使用杀虫剂、杀菌剂</w:t>
      </w:r>
      <w:r>
        <w:rPr>
          <w:rFonts w:hint="default" w:ascii="方正仿宋_GBK" w:hAnsi="方正仿宋_GBK" w:eastAsia="方正仿宋_GBK" w:cs="方正仿宋_GBK"/>
          <w:b w:val="0"/>
          <w:i w:val="0"/>
          <w:caps w:val="0"/>
          <w:color w:val="333333"/>
          <w:spacing w:val="0"/>
          <w:kern w:val="2"/>
          <w:sz w:val="32"/>
          <w:szCs w:val="32"/>
          <w:lang w:val="en-US" w:eastAsia="zh-CN" w:bidi="ar-SA"/>
        </w:rPr>
        <w:t>、植物生长调节剂、叶面肥、</w:t>
      </w:r>
      <w:r>
        <w:rPr>
          <w:rFonts w:hint="eastAsia" w:ascii="方正仿宋_GBK" w:hAnsi="方正仿宋_GBK" w:eastAsia="方正仿宋_GBK" w:cs="方正仿宋_GBK"/>
          <w:b w:val="0"/>
          <w:i w:val="0"/>
          <w:caps w:val="0"/>
          <w:color w:val="333333"/>
          <w:spacing w:val="0"/>
          <w:kern w:val="2"/>
          <w:sz w:val="32"/>
          <w:szCs w:val="32"/>
          <w:lang w:val="en-US" w:eastAsia="zh-CN" w:bidi="ar-SA"/>
        </w:rPr>
        <w:t>微肥、飞防专用助剂的采购，作业费补贴等</w:t>
      </w:r>
      <w:r>
        <w:rPr>
          <w:rFonts w:hint="default" w:ascii="方正仿宋_GBK" w:hAnsi="方正仿宋_GBK" w:eastAsia="方正仿宋_GBK" w:cs="方正仿宋_GBK"/>
          <w:b w:val="0"/>
          <w:i w:val="0"/>
          <w:caps w:val="0"/>
          <w:color w:val="333333"/>
          <w:spacing w:val="0"/>
          <w:kern w:val="2"/>
          <w:sz w:val="32"/>
          <w:szCs w:val="32"/>
          <w:lang w:val="en-US" w:eastAsia="zh-CN" w:bidi="ar-SA"/>
        </w:rPr>
        <w:t>。</w:t>
      </w:r>
    </w:p>
    <w:p w14:paraId="7D4A5868">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firstLine="643" w:firstLineChars="200"/>
        <w:jc w:val="both"/>
        <w:rPr>
          <w:rFonts w:hint="eastAsia" w:ascii="方正仿宋_GBK" w:hAnsi="方正仿宋_GBK" w:eastAsia="方正仿宋_GBK" w:cs="方正仿宋_GBK"/>
          <w:b w:val="0"/>
          <w:i w:val="0"/>
          <w:caps w:val="0"/>
          <w:color w:val="333333"/>
          <w:spacing w:val="0"/>
          <w:kern w:val="2"/>
          <w:sz w:val="32"/>
          <w:szCs w:val="32"/>
          <w:lang w:val="en-US" w:eastAsia="zh-CN" w:bidi="ar-SA"/>
        </w:rPr>
      </w:pPr>
      <w:r>
        <w:rPr>
          <w:rFonts w:ascii="Times New Roman" w:hAnsi="Times New Roman" w:eastAsia="楷体_GB2312" w:cs="Times New Roman"/>
          <w:b/>
          <w:bCs w:val="0"/>
          <w:kern w:val="0"/>
          <w:sz w:val="32"/>
          <w:szCs w:val="32"/>
          <w:lang w:bidi="en-US"/>
        </w:rPr>
        <w:t>（二）防控补助标准。</w:t>
      </w:r>
      <w:r>
        <w:rPr>
          <w:rFonts w:hint="eastAsia" w:ascii="方正仿宋_GBK" w:hAnsi="方正仿宋_GBK" w:eastAsia="方正仿宋_GBK" w:cs="方正仿宋_GBK"/>
          <w:b w:val="0"/>
          <w:i w:val="0"/>
          <w:caps w:val="0"/>
          <w:color w:val="333333"/>
          <w:spacing w:val="0"/>
          <w:kern w:val="2"/>
          <w:sz w:val="32"/>
          <w:szCs w:val="32"/>
          <w:lang w:val="en-US" w:eastAsia="zh-CN" w:bidi="ar-SA"/>
        </w:rPr>
        <w:t>每亩</w:t>
      </w:r>
      <w:r>
        <w:rPr>
          <w:rFonts w:hint="default" w:ascii="Times New Roman" w:hAnsi="Times New Roman" w:eastAsia="方正仿宋_GBK" w:cs="Times New Roman"/>
          <w:b w:val="0"/>
          <w:i w:val="0"/>
          <w:caps w:val="0"/>
          <w:color w:val="333333"/>
          <w:spacing w:val="0"/>
          <w:kern w:val="2"/>
          <w:sz w:val="32"/>
          <w:szCs w:val="32"/>
          <w:lang w:val="en-US" w:eastAsia="zh-CN" w:bidi="ar-SA"/>
        </w:rPr>
        <w:t>20</w:t>
      </w:r>
      <w:r>
        <w:rPr>
          <w:rFonts w:hint="eastAsia" w:ascii="方正仿宋_GBK" w:hAnsi="方正仿宋_GBK" w:eastAsia="方正仿宋_GBK" w:cs="方正仿宋_GBK"/>
          <w:b w:val="0"/>
          <w:i w:val="0"/>
          <w:caps w:val="0"/>
          <w:color w:val="333333"/>
          <w:spacing w:val="0"/>
          <w:kern w:val="2"/>
          <w:sz w:val="32"/>
          <w:szCs w:val="32"/>
          <w:lang w:val="en-US" w:eastAsia="zh-CN" w:bidi="ar-SA"/>
        </w:rPr>
        <w:t>元。</w:t>
      </w:r>
    </w:p>
    <w:p w14:paraId="7E48CA83">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left="0" w:leftChars="0" w:firstLine="640" w:firstLineChars="200"/>
        <w:jc w:val="both"/>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三、实施进度安排</w:t>
      </w:r>
    </w:p>
    <w:p w14:paraId="394660A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b w:val="0"/>
          <w:i w:val="0"/>
          <w:caps w:val="0"/>
          <w:color w:val="333333"/>
          <w:spacing w:val="0"/>
          <w:kern w:val="2"/>
          <w:sz w:val="32"/>
          <w:szCs w:val="32"/>
          <w:lang w:val="en-US" w:eastAsia="zh-CN" w:bidi="ar-SA"/>
        </w:rPr>
      </w:pPr>
      <w:r>
        <w:rPr>
          <w:rFonts w:hint="default" w:ascii="Times New Roman" w:hAnsi="Times New Roman" w:eastAsia="方正仿宋_GBK" w:cs="Times New Roman"/>
          <w:b w:val="0"/>
          <w:i w:val="0"/>
          <w:caps w:val="0"/>
          <w:color w:val="333333"/>
          <w:spacing w:val="0"/>
          <w:kern w:val="2"/>
          <w:sz w:val="32"/>
          <w:szCs w:val="32"/>
          <w:lang w:val="en-US" w:eastAsia="zh-CN" w:bidi="ar-SA"/>
        </w:rPr>
        <w:t>2025</w:t>
      </w:r>
      <w:r>
        <w:rPr>
          <w:rFonts w:hint="eastAsia" w:ascii="方正仿宋_GBK" w:hAnsi="方正仿宋_GBK" w:eastAsia="方正仿宋_GBK" w:cs="方正仿宋_GBK"/>
          <w:b w:val="0"/>
          <w:i w:val="0"/>
          <w:caps w:val="0"/>
          <w:color w:val="333333"/>
          <w:spacing w:val="0"/>
          <w:kern w:val="2"/>
          <w:sz w:val="32"/>
          <w:szCs w:val="32"/>
          <w:lang w:val="en-US" w:eastAsia="zh-CN" w:bidi="ar-SA"/>
        </w:rPr>
        <w:t>年</w:t>
      </w:r>
      <w:r>
        <w:rPr>
          <w:rFonts w:hint="default" w:ascii="Times New Roman" w:hAnsi="Times New Roman" w:eastAsia="方正仿宋_GBK" w:cs="Times New Roman"/>
          <w:b w:val="0"/>
          <w:i w:val="0"/>
          <w:caps w:val="0"/>
          <w:color w:val="333333"/>
          <w:spacing w:val="0"/>
          <w:kern w:val="2"/>
          <w:sz w:val="32"/>
          <w:szCs w:val="32"/>
          <w:lang w:val="en-US" w:eastAsia="zh-CN" w:bidi="ar-SA"/>
        </w:rPr>
        <w:t>2</w:t>
      </w:r>
      <w:r>
        <w:rPr>
          <w:rFonts w:hint="eastAsia" w:ascii="方正仿宋_GBK" w:hAnsi="方正仿宋_GBK" w:eastAsia="方正仿宋_GBK" w:cs="方正仿宋_GBK"/>
          <w:b w:val="0"/>
          <w:i w:val="0"/>
          <w:caps w:val="0"/>
          <w:color w:val="333333"/>
          <w:spacing w:val="0"/>
          <w:kern w:val="2"/>
          <w:sz w:val="32"/>
          <w:szCs w:val="32"/>
          <w:lang w:val="en-US" w:eastAsia="zh-CN" w:bidi="ar-SA"/>
        </w:rPr>
        <w:t>月，制定实施方案，落实实施地点。</w:t>
      </w:r>
    </w:p>
    <w:p w14:paraId="1616E9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b w:val="0"/>
          <w:i w:val="0"/>
          <w:caps w:val="0"/>
          <w:color w:val="333333"/>
          <w:spacing w:val="0"/>
          <w:kern w:val="2"/>
          <w:sz w:val="32"/>
          <w:szCs w:val="32"/>
          <w:lang w:val="en-US" w:eastAsia="zh-CN" w:bidi="ar-SA"/>
        </w:rPr>
      </w:pPr>
      <w:r>
        <w:rPr>
          <w:rFonts w:hint="default" w:ascii="Times New Roman" w:hAnsi="Times New Roman" w:eastAsia="方正仿宋_GBK" w:cs="Times New Roman"/>
          <w:b w:val="0"/>
          <w:i w:val="0"/>
          <w:caps w:val="0"/>
          <w:color w:val="333333"/>
          <w:spacing w:val="0"/>
          <w:kern w:val="2"/>
          <w:sz w:val="32"/>
          <w:szCs w:val="32"/>
          <w:lang w:val="en-US" w:eastAsia="zh-CN" w:bidi="ar-SA"/>
        </w:rPr>
        <w:t>2025</w:t>
      </w:r>
      <w:r>
        <w:rPr>
          <w:rFonts w:hint="eastAsia" w:ascii="方正仿宋_GBK" w:hAnsi="方正仿宋_GBK" w:eastAsia="方正仿宋_GBK" w:cs="方正仿宋_GBK"/>
          <w:b w:val="0"/>
          <w:i w:val="0"/>
          <w:caps w:val="0"/>
          <w:color w:val="333333"/>
          <w:spacing w:val="0"/>
          <w:kern w:val="2"/>
          <w:sz w:val="32"/>
          <w:szCs w:val="32"/>
          <w:lang w:val="en-US" w:eastAsia="zh-CN" w:bidi="ar-SA"/>
        </w:rPr>
        <w:t>年</w:t>
      </w:r>
      <w:r>
        <w:rPr>
          <w:rFonts w:hint="default" w:ascii="Times New Roman" w:hAnsi="Times New Roman" w:eastAsia="方正仿宋_GBK" w:cs="Times New Roman"/>
          <w:b w:val="0"/>
          <w:i w:val="0"/>
          <w:caps w:val="0"/>
          <w:color w:val="333333"/>
          <w:spacing w:val="0"/>
          <w:kern w:val="2"/>
          <w:sz w:val="32"/>
          <w:szCs w:val="32"/>
          <w:lang w:val="en-US" w:eastAsia="zh-CN" w:bidi="ar-SA"/>
        </w:rPr>
        <w:t>5</w:t>
      </w:r>
      <w:r>
        <w:rPr>
          <w:rFonts w:hint="eastAsia" w:ascii="方正仿宋_GBK" w:hAnsi="方正仿宋_GBK" w:eastAsia="方正仿宋_GBK" w:cs="方正仿宋_GBK"/>
          <w:b w:val="0"/>
          <w:i w:val="0"/>
          <w:caps w:val="0"/>
          <w:color w:val="333333"/>
          <w:spacing w:val="0"/>
          <w:kern w:val="2"/>
          <w:sz w:val="32"/>
          <w:szCs w:val="32"/>
          <w:lang w:val="en-US" w:eastAsia="zh-CN" w:bidi="ar-SA"/>
        </w:rPr>
        <w:t>月-</w:t>
      </w:r>
      <w:r>
        <w:rPr>
          <w:rFonts w:hint="default" w:ascii="Times New Roman" w:hAnsi="Times New Roman" w:eastAsia="方正仿宋_GBK" w:cs="Times New Roman"/>
          <w:b w:val="0"/>
          <w:i w:val="0"/>
          <w:caps w:val="0"/>
          <w:color w:val="333333"/>
          <w:spacing w:val="0"/>
          <w:kern w:val="2"/>
          <w:sz w:val="32"/>
          <w:szCs w:val="32"/>
          <w:lang w:val="en-US" w:eastAsia="zh-CN" w:bidi="ar-SA"/>
        </w:rPr>
        <w:t>7</w:t>
      </w:r>
      <w:r>
        <w:rPr>
          <w:rFonts w:hint="eastAsia" w:ascii="方正仿宋_GBK" w:hAnsi="方正仿宋_GBK" w:eastAsia="方正仿宋_GBK" w:cs="方正仿宋_GBK"/>
          <w:b w:val="0"/>
          <w:i w:val="0"/>
          <w:caps w:val="0"/>
          <w:color w:val="333333"/>
          <w:spacing w:val="0"/>
          <w:kern w:val="2"/>
          <w:sz w:val="32"/>
          <w:szCs w:val="32"/>
          <w:lang w:val="en-US" w:eastAsia="zh-CN" w:bidi="ar-SA"/>
        </w:rPr>
        <w:t>月，组织实施。</w:t>
      </w:r>
    </w:p>
    <w:p w14:paraId="7800222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方正仿宋_GBK" w:hAnsi="方正仿宋_GBK" w:eastAsia="方正仿宋_GBK" w:cs="方正仿宋_GBK"/>
          <w:b w:val="0"/>
          <w:i w:val="0"/>
          <w:caps w:val="0"/>
          <w:color w:val="333333"/>
          <w:spacing w:val="0"/>
          <w:kern w:val="2"/>
          <w:sz w:val="32"/>
          <w:szCs w:val="32"/>
          <w:lang w:val="en-US" w:eastAsia="zh-CN" w:bidi="ar-SA"/>
        </w:rPr>
      </w:pPr>
      <w:r>
        <w:rPr>
          <w:rFonts w:hint="default" w:ascii="Times New Roman" w:hAnsi="Times New Roman" w:eastAsia="方正仿宋_GBK" w:cs="Times New Roman"/>
          <w:b w:val="0"/>
          <w:i w:val="0"/>
          <w:caps w:val="0"/>
          <w:color w:val="333333"/>
          <w:spacing w:val="0"/>
          <w:kern w:val="2"/>
          <w:sz w:val="32"/>
          <w:szCs w:val="32"/>
          <w:lang w:val="en-US" w:eastAsia="zh-CN" w:bidi="ar-SA"/>
        </w:rPr>
        <w:t>2025</w:t>
      </w:r>
      <w:r>
        <w:rPr>
          <w:rFonts w:hint="eastAsia" w:ascii="方正仿宋_GBK" w:hAnsi="方正仿宋_GBK" w:eastAsia="方正仿宋_GBK" w:cs="方正仿宋_GBK"/>
          <w:b w:val="0"/>
          <w:i w:val="0"/>
          <w:caps w:val="0"/>
          <w:color w:val="333333"/>
          <w:spacing w:val="0"/>
          <w:kern w:val="2"/>
          <w:sz w:val="32"/>
          <w:szCs w:val="32"/>
          <w:lang w:val="en-US" w:eastAsia="zh-CN" w:bidi="ar-SA"/>
        </w:rPr>
        <w:t>年</w:t>
      </w:r>
      <w:r>
        <w:rPr>
          <w:rFonts w:hint="default" w:ascii="Times New Roman" w:hAnsi="Times New Roman" w:eastAsia="方正仿宋_GBK" w:cs="Times New Roman"/>
          <w:b w:val="0"/>
          <w:i w:val="0"/>
          <w:caps w:val="0"/>
          <w:color w:val="333333"/>
          <w:spacing w:val="0"/>
          <w:kern w:val="2"/>
          <w:sz w:val="32"/>
          <w:szCs w:val="32"/>
          <w:lang w:val="en-US" w:eastAsia="zh-CN" w:bidi="ar-SA"/>
        </w:rPr>
        <w:t>9</w:t>
      </w:r>
      <w:r>
        <w:rPr>
          <w:rFonts w:hint="eastAsia" w:ascii="方正仿宋_GBK" w:hAnsi="方正仿宋_GBK" w:eastAsia="方正仿宋_GBK" w:cs="方正仿宋_GBK"/>
          <w:b w:val="0"/>
          <w:i w:val="0"/>
          <w:caps w:val="0"/>
          <w:color w:val="333333"/>
          <w:spacing w:val="0"/>
          <w:kern w:val="2"/>
          <w:sz w:val="32"/>
          <w:szCs w:val="32"/>
          <w:lang w:val="en-US" w:eastAsia="zh-CN" w:bidi="ar-SA"/>
        </w:rPr>
        <w:t>月底前</w:t>
      </w:r>
      <w:r>
        <w:rPr>
          <w:rFonts w:hint="default" w:ascii="方正仿宋_GBK" w:hAnsi="方正仿宋_GBK" w:eastAsia="方正仿宋_GBK" w:cs="方正仿宋_GBK"/>
          <w:b w:val="0"/>
          <w:i w:val="0"/>
          <w:caps w:val="0"/>
          <w:color w:val="333333"/>
          <w:spacing w:val="0"/>
          <w:kern w:val="2"/>
          <w:sz w:val="32"/>
          <w:szCs w:val="32"/>
          <w:lang w:val="en-US" w:eastAsia="zh-CN" w:bidi="ar-SA"/>
        </w:rPr>
        <w:t>，资料整理及工作总结。</w:t>
      </w:r>
      <w:r>
        <w:rPr>
          <w:rFonts w:hint="eastAsia" w:ascii="方正仿宋_GBK" w:hAnsi="方正仿宋_GBK" w:eastAsia="方正仿宋_GBK" w:cs="方正仿宋_GBK"/>
          <w:b w:val="0"/>
          <w:i w:val="0"/>
          <w:caps w:val="0"/>
          <w:color w:val="333333"/>
          <w:spacing w:val="0"/>
          <w:kern w:val="2"/>
          <w:sz w:val="32"/>
          <w:szCs w:val="32"/>
          <w:lang w:val="en-US" w:eastAsia="zh-CN" w:bidi="ar-SA"/>
        </w:rPr>
        <w:t>青铜峡市农业技术和农机化推广服务中心对实施的相关资料进行汇总分析</w:t>
      </w:r>
      <w:r>
        <w:rPr>
          <w:rFonts w:hint="default" w:ascii="方正仿宋_GBK" w:hAnsi="方正仿宋_GBK" w:eastAsia="方正仿宋_GBK" w:cs="方正仿宋_GBK"/>
          <w:b w:val="0"/>
          <w:i w:val="0"/>
          <w:caps w:val="0"/>
          <w:color w:val="333333"/>
          <w:spacing w:val="0"/>
          <w:kern w:val="2"/>
          <w:sz w:val="32"/>
          <w:szCs w:val="32"/>
          <w:lang w:val="en-US" w:eastAsia="zh-CN" w:bidi="ar-SA"/>
        </w:rPr>
        <w:t>，并完成总结</w:t>
      </w:r>
      <w:r>
        <w:rPr>
          <w:rFonts w:hint="eastAsia" w:ascii="方正仿宋_GBK" w:hAnsi="方正仿宋_GBK" w:eastAsia="方正仿宋_GBK" w:cs="方正仿宋_GBK"/>
          <w:b w:val="0"/>
          <w:i w:val="0"/>
          <w:caps w:val="0"/>
          <w:color w:val="333333"/>
          <w:spacing w:val="0"/>
          <w:kern w:val="2"/>
          <w:sz w:val="32"/>
          <w:szCs w:val="32"/>
          <w:lang w:val="en-US" w:eastAsia="zh-CN" w:bidi="ar-SA"/>
        </w:rPr>
        <w:t>报告</w:t>
      </w:r>
      <w:r>
        <w:rPr>
          <w:rFonts w:hint="default" w:ascii="方正仿宋_GBK" w:hAnsi="方正仿宋_GBK" w:eastAsia="方正仿宋_GBK" w:cs="方正仿宋_GBK"/>
          <w:b w:val="0"/>
          <w:i w:val="0"/>
          <w:caps w:val="0"/>
          <w:color w:val="333333"/>
          <w:spacing w:val="0"/>
          <w:kern w:val="2"/>
          <w:sz w:val="32"/>
          <w:szCs w:val="32"/>
          <w:lang w:val="en-US" w:eastAsia="zh-CN" w:bidi="ar-SA"/>
        </w:rPr>
        <w:t>和绩效自评报告上报自治区农业农村厅种植</w:t>
      </w:r>
      <w:r>
        <w:rPr>
          <w:rFonts w:hint="eastAsia" w:ascii="方正仿宋_GBK" w:hAnsi="方正仿宋_GBK" w:eastAsia="方正仿宋_GBK" w:cs="方正仿宋_GBK"/>
          <w:b w:val="0"/>
          <w:i w:val="0"/>
          <w:caps w:val="0"/>
          <w:color w:val="333333"/>
          <w:spacing w:val="0"/>
          <w:kern w:val="2"/>
          <w:sz w:val="32"/>
          <w:szCs w:val="32"/>
          <w:lang w:val="en-US" w:eastAsia="zh-CN" w:bidi="ar-SA"/>
        </w:rPr>
        <w:t>业与种业</w:t>
      </w:r>
      <w:r>
        <w:rPr>
          <w:rFonts w:hint="default" w:ascii="方正仿宋_GBK" w:hAnsi="方正仿宋_GBK" w:eastAsia="方正仿宋_GBK" w:cs="方正仿宋_GBK"/>
          <w:b w:val="0"/>
          <w:i w:val="0"/>
          <w:caps w:val="0"/>
          <w:color w:val="333333"/>
          <w:spacing w:val="0"/>
          <w:kern w:val="2"/>
          <w:sz w:val="32"/>
          <w:szCs w:val="32"/>
          <w:lang w:val="en-US" w:eastAsia="zh-CN" w:bidi="ar-SA"/>
        </w:rPr>
        <w:t>管理处</w:t>
      </w:r>
      <w:r>
        <w:rPr>
          <w:rFonts w:hint="eastAsia" w:ascii="方正仿宋_GBK" w:hAnsi="方正仿宋_GBK" w:eastAsia="方正仿宋_GBK" w:cs="方正仿宋_GBK"/>
          <w:b w:val="0"/>
          <w:i w:val="0"/>
          <w:caps w:val="0"/>
          <w:color w:val="333333"/>
          <w:spacing w:val="0"/>
          <w:kern w:val="2"/>
          <w:sz w:val="32"/>
          <w:szCs w:val="32"/>
          <w:lang w:val="en-US" w:eastAsia="zh-CN" w:bidi="ar-SA"/>
        </w:rPr>
        <w:t>和</w:t>
      </w:r>
      <w:r>
        <w:rPr>
          <w:rFonts w:hint="default" w:ascii="方正仿宋_GBK" w:hAnsi="方正仿宋_GBK" w:eastAsia="方正仿宋_GBK" w:cs="方正仿宋_GBK"/>
          <w:b w:val="0"/>
          <w:i w:val="0"/>
          <w:caps w:val="0"/>
          <w:color w:val="333333"/>
          <w:spacing w:val="0"/>
          <w:kern w:val="2"/>
          <w:sz w:val="32"/>
          <w:szCs w:val="32"/>
          <w:lang w:val="en-US" w:eastAsia="zh-CN" w:bidi="ar-SA"/>
        </w:rPr>
        <w:t>自治区农业技术推广总站。</w:t>
      </w:r>
    </w:p>
    <w:p w14:paraId="02106A8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baseline"/>
        <w:rPr>
          <w:rFonts w:ascii="Times New Roman" w:hAnsi="Times New Roman" w:eastAsia="黑体" w:cs="Times New Roman"/>
          <w:bCs/>
          <w:kern w:val="0"/>
          <w:sz w:val="32"/>
          <w:szCs w:val="32"/>
          <w:lang w:bidi="en-US"/>
        </w:rPr>
      </w:pPr>
      <w:r>
        <w:rPr>
          <w:rFonts w:ascii="Times New Roman" w:hAnsi="Times New Roman" w:eastAsia="黑体" w:cs="Times New Roman"/>
          <w:bCs/>
          <w:kern w:val="0"/>
          <w:sz w:val="32"/>
          <w:szCs w:val="32"/>
          <w:lang w:bidi="en-US"/>
        </w:rPr>
        <w:t>四、</w:t>
      </w:r>
      <w:r>
        <w:rPr>
          <w:rFonts w:hint="eastAsia" w:ascii="Times New Roman" w:hAnsi="Times New Roman" w:eastAsia="黑体" w:cs="Times New Roman"/>
          <w:bCs/>
          <w:kern w:val="0"/>
          <w:sz w:val="32"/>
          <w:szCs w:val="32"/>
          <w:lang w:eastAsia="zh-CN" w:bidi="en-US"/>
        </w:rPr>
        <w:t>工作</w:t>
      </w:r>
      <w:r>
        <w:rPr>
          <w:rFonts w:ascii="Times New Roman" w:hAnsi="Times New Roman" w:eastAsia="黑体" w:cs="Times New Roman"/>
          <w:bCs/>
          <w:kern w:val="0"/>
          <w:sz w:val="32"/>
          <w:szCs w:val="32"/>
          <w:lang w:bidi="en-US"/>
        </w:rPr>
        <w:t>措施</w:t>
      </w:r>
    </w:p>
    <w:p w14:paraId="0A9D9AF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方正仿宋_GBK" w:hAnsi="方正仿宋_GBK" w:eastAsia="方正仿宋_GBK" w:cs="方正仿宋_GBK"/>
          <w:b w:val="0"/>
          <w:i w:val="0"/>
          <w:caps w:val="0"/>
          <w:color w:val="333333"/>
          <w:spacing w:val="0"/>
          <w:kern w:val="2"/>
          <w:sz w:val="32"/>
          <w:szCs w:val="32"/>
          <w:lang w:val="en-US" w:eastAsia="zh-CN" w:bidi="ar-SA"/>
        </w:rPr>
      </w:pPr>
      <w:r>
        <w:rPr>
          <w:rFonts w:hint="eastAsia" w:ascii="方正楷体_GBK" w:hAnsi="方正楷体_GBK" w:eastAsia="方正楷体_GBK" w:cs="方正楷体_GBK"/>
          <w:b/>
          <w:bCs/>
          <w:sz w:val="32"/>
          <w:szCs w:val="32"/>
          <w:lang w:eastAsia="zh-CN"/>
        </w:rPr>
        <w:t>（一）成立项目领导小组</w:t>
      </w:r>
    </w:p>
    <w:p w14:paraId="531FCC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Times New Roman"/>
          <w:sz w:val="32"/>
          <w:szCs w:val="32"/>
          <w:lang w:val="en-US" w:eastAsia="zh-CN"/>
        </w:rPr>
        <w:t>组  长：王会斌 市农业农村局党组成员</w:t>
      </w:r>
      <w:r>
        <w:rPr>
          <w:rFonts w:hint="eastAsia" w:ascii="方正仿宋_GBK" w:hAnsi="方正仿宋_GBK" w:eastAsia="方正仿宋_GBK" w:cs="方正仿宋_GBK"/>
          <w:sz w:val="32"/>
          <w:szCs w:val="32"/>
          <w:highlight w:val="none"/>
          <w:lang w:val="en-US" w:eastAsia="zh-CN"/>
        </w:rPr>
        <w:t xml:space="preserve"> </w:t>
      </w:r>
    </w:p>
    <w:p w14:paraId="791CA13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副组长：解小涛 农业技术和农机化推广服务中心副主任</w:t>
      </w:r>
    </w:p>
    <w:p w14:paraId="478B39B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Times New Roman" w:hAnsi="Times New Roman" w:eastAsia="方正仿宋_GBK" w:cs="Times New Roman"/>
          <w:sz w:val="32"/>
          <w:szCs w:val="32"/>
          <w:lang w:val="en-US" w:eastAsia="zh-CN"/>
        </w:rPr>
        <w:t>成  员：高银东 农业农村局财务室主任</w:t>
      </w:r>
    </w:p>
    <w:p w14:paraId="479206D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b w:val="0"/>
          <w:i w:val="0"/>
          <w:caps w:val="0"/>
          <w:color w:val="333333"/>
          <w:spacing w:val="0"/>
          <w:kern w:val="2"/>
          <w:sz w:val="32"/>
          <w:szCs w:val="32"/>
          <w:lang w:val="en-US" w:eastAsia="zh-CN" w:bidi="ar-SA"/>
        </w:rPr>
        <w:t xml:space="preserve">        </w:t>
      </w:r>
      <w:r>
        <w:rPr>
          <w:rFonts w:hint="eastAsia" w:ascii="Times New Roman" w:hAnsi="Times New Roman" w:eastAsia="方正仿宋_GBK" w:cs="Times New Roman"/>
          <w:sz w:val="32"/>
          <w:szCs w:val="32"/>
          <w:lang w:val="en-US" w:eastAsia="zh-CN"/>
        </w:rPr>
        <w:t>丁丹阳 农业农村局办公室副主任</w:t>
      </w:r>
    </w:p>
    <w:p w14:paraId="2B43EC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        </w:t>
      </w:r>
      <w:r>
        <w:rPr>
          <w:rFonts w:hint="eastAsia" w:ascii="Times New Roman" w:hAnsi="Times New Roman" w:eastAsia="方正仿宋_GBK" w:cs="Times New Roman"/>
          <w:sz w:val="32"/>
          <w:szCs w:val="32"/>
          <w:lang w:val="en-US" w:eastAsia="zh-CN"/>
        </w:rPr>
        <w:t>袁  涛 农业农村局产业办主任</w:t>
      </w:r>
    </w:p>
    <w:p w14:paraId="500F7612">
      <w:pPr>
        <w:keepNext w:val="0"/>
        <w:keepLines w:val="0"/>
        <w:pageBreakBefore w:val="0"/>
        <w:widowControl w:val="0"/>
        <w:kinsoku/>
        <w:wordWrap/>
        <w:overflowPunct/>
        <w:topLinePunct w:val="0"/>
        <w:autoSpaceDE/>
        <w:autoSpaceDN/>
        <w:bidi w:val="0"/>
        <w:adjustRightInd/>
        <w:snapToGrid/>
        <w:spacing w:line="560" w:lineRule="exact"/>
        <w:ind w:left="1280" w:leftChars="0" w:hanging="1280" w:hangingChars="400"/>
        <w:jc w:val="left"/>
        <w:textAlignment w:val="auto"/>
        <w:rPr>
          <w:rFonts w:hint="eastAsia" w:ascii="方正仿宋_GBK" w:hAnsi="方正仿宋_GBK" w:eastAsia="方正仿宋_GBK" w:cs="方正仿宋_GBK"/>
          <w:spacing w:val="-11"/>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盛玉波 </w:t>
      </w:r>
      <w:r>
        <w:rPr>
          <w:rFonts w:hint="eastAsia" w:ascii="方正仿宋_GBK" w:hAnsi="方正仿宋_GBK" w:eastAsia="方正仿宋_GBK" w:cs="方正仿宋_GBK"/>
          <w:spacing w:val="-28"/>
          <w:sz w:val="32"/>
          <w:szCs w:val="32"/>
          <w:highlight w:val="none"/>
          <w:lang w:val="en-US" w:eastAsia="zh-CN"/>
        </w:rPr>
        <w:t>农业技术和农机化推广服务中心植保植检中心站长</w:t>
      </w:r>
    </w:p>
    <w:p w14:paraId="40C99D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负责落实项目地点、组织项目实施与检查、资金使用监管、项目实施进度检查、项目自验等工作。</w:t>
      </w:r>
    </w:p>
    <w:p w14:paraId="6F6A9D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方正仿宋_GBK" w:hAnsi="方正仿宋_GBK" w:eastAsia="方正仿宋_GBK" w:cs="方正仿宋_GBK"/>
          <w:b w:val="0"/>
          <w:i w:val="0"/>
          <w:caps w:val="0"/>
          <w:color w:val="333333"/>
          <w:spacing w:val="0"/>
          <w:kern w:val="2"/>
          <w:sz w:val="32"/>
          <w:szCs w:val="32"/>
          <w:lang w:val="en-US" w:eastAsia="zh-CN" w:bidi="ar-SA"/>
        </w:rPr>
      </w:pPr>
      <w:r>
        <w:rPr>
          <w:rFonts w:hint="eastAsia" w:ascii="方正楷体_GBK" w:hAnsi="方正楷体_GBK" w:eastAsia="方正楷体_GBK" w:cs="方正楷体_GBK"/>
          <w:b/>
          <w:bCs/>
          <w:sz w:val="32"/>
          <w:szCs w:val="32"/>
          <w:lang w:eastAsia="zh-CN"/>
        </w:rPr>
        <w:t>（二）成立项目技术小组</w:t>
      </w:r>
    </w:p>
    <w:p w14:paraId="2EA433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组  长：解小涛 农业技术和农机化推广服务中心副主任</w:t>
      </w:r>
    </w:p>
    <w:p w14:paraId="00D093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方正仿宋_GBK" w:hAnsi="方正仿宋_GBK" w:eastAsia="方正仿宋_GBK" w:cs="方正仿宋_GBK"/>
          <w:spacing w:val="-28"/>
          <w:sz w:val="32"/>
          <w:szCs w:val="32"/>
          <w:lang w:val="en-US" w:eastAsia="zh-CN"/>
        </w:rPr>
      </w:pPr>
      <w:r>
        <w:rPr>
          <w:rFonts w:hint="eastAsia" w:ascii="方正仿宋_GBK" w:hAnsi="方正仿宋_GBK" w:eastAsia="方正仿宋_GBK" w:cs="方正仿宋_GBK"/>
          <w:sz w:val="32"/>
          <w:szCs w:val="32"/>
          <w:lang w:val="en-US" w:eastAsia="zh-CN"/>
        </w:rPr>
        <w:t xml:space="preserve">副组长：盛玉波 </w:t>
      </w:r>
      <w:r>
        <w:rPr>
          <w:rFonts w:hint="eastAsia" w:ascii="方正仿宋_GBK" w:hAnsi="方正仿宋_GBK" w:eastAsia="方正仿宋_GBK" w:cs="方正仿宋_GBK"/>
          <w:spacing w:val="-28"/>
          <w:sz w:val="32"/>
          <w:szCs w:val="32"/>
          <w:lang w:val="en-US" w:eastAsia="zh-CN"/>
        </w:rPr>
        <w:t>农业技术和农机化推广服务中心植保植检中心站长</w:t>
      </w:r>
    </w:p>
    <w:p w14:paraId="64FABBA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成  员：高淑平 铁  璐 郭建静 王彩芹  胡济荣 潘永鹏 </w:t>
      </w:r>
    </w:p>
    <w:p w14:paraId="7CFD341C">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left"/>
        <w:textAlignment w:val="auto"/>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 xml:space="preserve">牛继成 </w:t>
      </w:r>
      <w:r>
        <w:rPr>
          <w:rFonts w:hint="eastAsia" w:ascii="方正仿宋_GBK" w:hAnsi="方正仿宋_GBK" w:eastAsia="方正仿宋_GBK" w:cs="方正仿宋_GBK"/>
          <w:color w:val="auto"/>
          <w:sz w:val="32"/>
          <w:szCs w:val="32"/>
          <w:highlight w:val="none"/>
          <w:lang w:val="en-US" w:eastAsia="zh-CN"/>
        </w:rPr>
        <w:t>牛安邦 刘万云</w:t>
      </w:r>
      <w:r>
        <w:rPr>
          <w:rFonts w:hint="eastAsia" w:ascii="方正仿宋_GBK" w:hAnsi="方正仿宋_GBK" w:eastAsia="方正仿宋_GBK" w:cs="方正仿宋_GBK"/>
          <w:sz w:val="32"/>
          <w:szCs w:val="32"/>
          <w:highlight w:val="none"/>
          <w:lang w:val="en-US" w:eastAsia="zh-CN"/>
        </w:rPr>
        <w:t xml:space="preserve"> 宋  锐  贾  利 王国福 </w:t>
      </w:r>
    </w:p>
    <w:p w14:paraId="40EE120C">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left"/>
        <w:textAlignment w:val="auto"/>
        <w:rPr>
          <w:rFonts w:hint="default"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郭  瑾 顾志红 张成鹏 王  琨</w:t>
      </w:r>
    </w:p>
    <w:p w14:paraId="35B9363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负责小麦病虫害调查与监测、数据汇总上报，小麦病虫害防控指导等工作。</w:t>
      </w:r>
    </w:p>
    <w:p w14:paraId="691AE2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方正楷体_GBK" w:hAnsi="方正楷体_GBK" w:eastAsia="方正楷体_GBK" w:cs="方正楷体_GBK"/>
          <w:b/>
          <w:snapToGrid w:val="0"/>
          <w:color w:val="auto"/>
          <w:kern w:val="0"/>
          <w:sz w:val="32"/>
          <w:szCs w:val="32"/>
          <w:lang w:eastAsia="zh-CN"/>
        </w:rPr>
      </w:pPr>
      <w:r>
        <w:rPr>
          <w:rFonts w:hint="eastAsia" w:ascii="方正楷体_GBK" w:hAnsi="方正楷体_GBK" w:eastAsia="方正楷体_GBK" w:cs="方正楷体_GBK"/>
          <w:b/>
          <w:bCs w:val="0"/>
          <w:sz w:val="32"/>
          <w:szCs w:val="32"/>
        </w:rPr>
        <w:t>（三）</w:t>
      </w:r>
      <w:r>
        <w:rPr>
          <w:rFonts w:hint="eastAsia" w:ascii="方正楷体_GBK" w:hAnsi="方正楷体_GBK" w:eastAsia="方正楷体_GBK" w:cs="方正楷体_GBK"/>
          <w:b/>
          <w:snapToGrid w:val="0"/>
          <w:color w:val="auto"/>
          <w:kern w:val="0"/>
          <w:sz w:val="32"/>
          <w:szCs w:val="32"/>
          <w:lang w:eastAsia="zh-CN"/>
        </w:rPr>
        <w:t>成立</w:t>
      </w:r>
      <w:r>
        <w:rPr>
          <w:rFonts w:hint="eastAsia" w:ascii="方正楷体_GBK" w:hAnsi="方正楷体_GBK" w:eastAsia="方正楷体_GBK" w:cs="方正楷体_GBK"/>
          <w:b/>
          <w:snapToGrid w:val="0"/>
          <w:color w:val="auto"/>
          <w:kern w:val="0"/>
          <w:sz w:val="32"/>
          <w:szCs w:val="32"/>
          <w:lang w:val="en-US" w:eastAsia="zh-CN"/>
        </w:rPr>
        <w:t>专家指导</w:t>
      </w:r>
      <w:r>
        <w:rPr>
          <w:rFonts w:hint="eastAsia" w:ascii="方正楷体_GBK" w:hAnsi="方正楷体_GBK" w:eastAsia="方正楷体_GBK" w:cs="方正楷体_GBK"/>
          <w:b/>
          <w:snapToGrid w:val="0"/>
          <w:color w:val="auto"/>
          <w:kern w:val="0"/>
          <w:sz w:val="32"/>
          <w:szCs w:val="32"/>
          <w:lang w:eastAsia="zh-CN"/>
        </w:rPr>
        <w:t>小组：</w:t>
      </w:r>
    </w:p>
    <w:p w14:paraId="4FE866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960" w:firstLineChars="300"/>
        <w:jc w:val="left"/>
        <w:rPr>
          <w:rFonts w:hint="default"/>
          <w:sz w:val="28"/>
          <w:szCs w:val="28"/>
          <w:lang w:val="en-US" w:eastAsia="zh-CN"/>
        </w:rPr>
      </w:pPr>
      <w:r>
        <w:rPr>
          <w:rFonts w:hint="eastAsia" w:ascii="方正仿宋_GBK" w:hAnsi="方正仿宋_GBK" w:eastAsia="方正仿宋_GBK" w:cs="方正仿宋_GBK"/>
          <w:snapToGrid w:val="0"/>
          <w:kern w:val="0"/>
          <w:sz w:val="32"/>
          <w:szCs w:val="32"/>
          <w:lang w:eastAsia="zh-CN"/>
        </w:rPr>
        <w:t>宁夏农林科学院</w:t>
      </w:r>
      <w:r>
        <w:rPr>
          <w:rFonts w:hint="eastAsia" w:ascii="方正仿宋_GBK" w:hAnsi="方正仿宋_GBK" w:eastAsia="方正仿宋_GBK" w:cs="方正仿宋_GBK"/>
          <w:snapToGrid w:val="0"/>
          <w:kern w:val="0"/>
          <w:sz w:val="32"/>
          <w:szCs w:val="32"/>
          <w:lang w:val="en-US" w:eastAsia="zh-CN"/>
        </w:rPr>
        <w:t>：王永宏  宋 双  杨国虎  赵如浪</w:t>
      </w:r>
    </w:p>
    <w:p w14:paraId="0AABAD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960" w:firstLineChars="300"/>
        <w:jc w:val="left"/>
        <w:rPr>
          <w:rFonts w:hint="default"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 xml:space="preserve">宁夏农技推广总站:刘 媛  李健荣  马 景  梁晓宇  </w:t>
      </w:r>
    </w:p>
    <w:p w14:paraId="00D03E4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rPr>
          <w:rFonts w:hint="eastAsia" w:ascii="方正仿宋_GBK" w:hAnsi="方正仿宋_GBK" w:eastAsia="方正仿宋_GBK" w:cs="方正仿宋_GBK"/>
          <w:snapToGrid w:val="0"/>
          <w:kern w:val="0"/>
          <w:sz w:val="32"/>
          <w:szCs w:val="32"/>
          <w:lang w:val="en-US" w:eastAsia="zh-CN"/>
        </w:rPr>
      </w:pPr>
      <w:r>
        <w:rPr>
          <w:rFonts w:hint="eastAsia" w:ascii="方正仿宋_GBK" w:hAnsi="方正仿宋_GBK" w:eastAsia="方正仿宋_GBK" w:cs="方正仿宋_GBK"/>
          <w:snapToGrid w:val="0"/>
          <w:kern w:val="0"/>
          <w:sz w:val="32"/>
          <w:szCs w:val="32"/>
          <w:lang w:val="en-US" w:eastAsia="zh-CN"/>
        </w:rPr>
        <w:t>专家小组主要职责是制定项目技术方案，宣传培训，小麦病虫害防控技术指导，为项目实施提供技术保障。</w:t>
      </w:r>
    </w:p>
    <w:p w14:paraId="12DEAA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321" w:firstLineChars="100"/>
        <w:jc w:val="left"/>
        <w:textAlignment w:val="auto"/>
        <w:rPr>
          <w:rFonts w:hint="default" w:ascii="Times New Roman" w:hAnsi="Times New Roman" w:eastAsia="方正楷体_GBK" w:cs="Times New Roman"/>
          <w:b/>
          <w:bCs/>
          <w:sz w:val="32"/>
          <w:szCs w:val="32"/>
          <w:lang w:val="en-US" w:eastAsia="zh-CN"/>
        </w:rPr>
      </w:pPr>
      <w:r>
        <w:rPr>
          <w:rFonts w:hint="eastAsia" w:ascii="Times New Roman" w:hAnsi="Times New Roman" w:eastAsia="方正楷体_GBK" w:cs="Times New Roman"/>
          <w:b/>
          <w:bCs/>
          <w:sz w:val="32"/>
          <w:szCs w:val="32"/>
          <w:lang w:val="en-US" w:eastAsia="zh-CN"/>
        </w:rPr>
        <w:t>（四）加强项目及资金管理</w:t>
      </w:r>
    </w:p>
    <w:p w14:paraId="189B94D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b/>
          <w:bCs/>
          <w:i w:val="0"/>
          <w:caps w:val="0"/>
          <w:color w:val="333333"/>
          <w:spacing w:val="0"/>
          <w:kern w:val="2"/>
          <w:sz w:val="32"/>
          <w:szCs w:val="32"/>
          <w:lang w:val="en-US" w:eastAsia="zh-CN" w:bidi="ar-SA"/>
        </w:rPr>
        <w:t>一是</w:t>
      </w:r>
      <w:r>
        <w:rPr>
          <w:rFonts w:hint="eastAsia" w:ascii="Times New Roman" w:hAnsi="Times New Roman" w:eastAsia="方正仿宋_GBK" w:cs="Times New Roman"/>
          <w:sz w:val="32"/>
          <w:szCs w:val="32"/>
          <w:lang w:val="en-US" w:eastAsia="zh-CN"/>
        </w:rPr>
        <w:t>市农业农村局负责项目实施方案的制定、项目招投标、小麦“一喷三防”技术宣传与培训。</w:t>
      </w:r>
      <w:r>
        <w:rPr>
          <w:rFonts w:hint="eastAsia" w:ascii="Times New Roman" w:hAnsi="Times New Roman" w:eastAsia="方正仿宋_GBK" w:cs="Times New Roman"/>
          <w:b/>
          <w:bCs/>
          <w:i w:val="0"/>
          <w:caps w:val="0"/>
          <w:color w:val="333333"/>
          <w:spacing w:val="0"/>
          <w:kern w:val="2"/>
          <w:sz w:val="32"/>
          <w:szCs w:val="32"/>
          <w:highlight w:val="none"/>
          <w:lang w:val="en-US" w:eastAsia="zh-CN" w:bidi="ar-SA"/>
        </w:rPr>
        <w:t>二是</w:t>
      </w:r>
      <w:r>
        <w:rPr>
          <w:rFonts w:hint="eastAsia" w:ascii="Times New Roman" w:hAnsi="Times New Roman" w:eastAsia="方正仿宋_GBK" w:cs="Times New Roman"/>
          <w:sz w:val="32"/>
          <w:szCs w:val="32"/>
          <w:lang w:val="en-US" w:eastAsia="zh-CN"/>
        </w:rPr>
        <w:t>严格执行资金监管及资金支付进度，严禁挤占、挪用、套取项目资金，切实加强资金管理，确保项目顺利实施。</w:t>
      </w:r>
    </w:p>
    <w:p w14:paraId="4DFE40A9">
      <w:pPr>
        <w:pStyle w:val="14"/>
        <w:keepNext w:val="0"/>
        <w:keepLines w:val="0"/>
        <w:pageBreakBefore w:val="0"/>
        <w:widowControl w:val="0"/>
        <w:kinsoku/>
        <w:wordWrap/>
        <w:overflowPunct/>
        <w:topLinePunct w:val="0"/>
        <w:autoSpaceDE/>
        <w:autoSpaceDN/>
        <w:bidi w:val="0"/>
        <w:spacing w:line="560" w:lineRule="exact"/>
        <w:ind w:left="0" w:leftChars="0" w:firstLine="0" w:firstLineChars="0"/>
        <w:jc w:val="both"/>
        <w:rPr>
          <w:rFonts w:ascii="Times New Roman" w:hAnsi="Times New Roman" w:eastAsia="仿宋_GB2312" w:cs="Times New Roman"/>
          <w:bCs/>
          <w:kern w:val="0"/>
          <w:sz w:val="32"/>
          <w:szCs w:val="32"/>
          <w:lang w:bidi="en-US"/>
        </w:rPr>
      </w:pPr>
    </w:p>
    <w:p w14:paraId="52B70D5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0"/>
          <w:sz w:val="32"/>
          <w:szCs w:val="32"/>
          <w:lang w:bidi="en-US"/>
        </w:rPr>
        <w:t>附件：</w:t>
      </w:r>
      <w:r>
        <w:rPr>
          <w:rFonts w:hint="default"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eastAsia="zh-CN"/>
        </w:rPr>
        <w:t>年小麦“一喷三防”</w:t>
      </w: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lang w:eastAsia="zh-CN"/>
        </w:rPr>
        <w:t>绩效目标表</w:t>
      </w:r>
    </w:p>
    <w:p w14:paraId="2BD4C80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 xml:space="preserve"> </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青铜峡市</w:t>
      </w:r>
      <w:r>
        <w:rPr>
          <w:rFonts w:hint="default" w:ascii="Times New Roman" w:hAnsi="Times New Roman" w:eastAsia="方正仿宋_GBK" w:cs="Times New Roman"/>
          <w:sz w:val="32"/>
          <w:szCs w:val="32"/>
          <w:lang w:eastAsia="zh-CN"/>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lang w:eastAsia="zh-CN"/>
        </w:rPr>
        <w:t>年小麦“一喷三防”项目绩效</w:t>
      </w:r>
    </w:p>
    <w:p w14:paraId="3DC3CFCB">
      <w:pPr>
        <w:keepNext w:val="0"/>
        <w:keepLines w:val="0"/>
        <w:pageBreakBefore w:val="0"/>
        <w:widowControl w:val="0"/>
        <w:kinsoku/>
        <w:wordWrap/>
        <w:overflowPunct/>
        <w:topLinePunct w:val="0"/>
        <w:autoSpaceDE/>
        <w:autoSpaceDN/>
        <w:bidi w:val="0"/>
        <w:adjustRightInd/>
        <w:snapToGrid/>
        <w:spacing w:line="560" w:lineRule="exact"/>
        <w:ind w:left="0" w:leftChars="0" w:firstLine="1920" w:firstLineChars="6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考核方案</w:t>
      </w:r>
    </w:p>
    <w:p w14:paraId="33C489B4">
      <w:pPr>
        <w:keepNext w:val="0"/>
        <w:keepLines w:val="0"/>
        <w:pageBreakBefore w:val="0"/>
        <w:widowControl w:val="0"/>
        <w:kinsoku/>
        <w:wordWrap/>
        <w:overflowPunct/>
        <w:topLinePunct w:val="0"/>
        <w:autoSpaceDE/>
        <w:autoSpaceDN/>
        <w:bidi w:val="0"/>
        <w:spacing w:line="560" w:lineRule="exact"/>
        <w:ind w:left="0" w:leftChars="0"/>
        <w:rPr>
          <w:rFonts w:ascii="Times New Roman" w:hAnsi="Times New Roman" w:eastAsia="黑体" w:cs="Times New Roman"/>
          <w:sz w:val="32"/>
          <w:szCs w:val="32"/>
        </w:rPr>
      </w:pPr>
    </w:p>
    <w:p w14:paraId="7D79AE24">
      <w:pPr>
        <w:pStyle w:val="10"/>
        <w:keepNext w:val="0"/>
        <w:keepLines w:val="0"/>
        <w:pageBreakBefore w:val="0"/>
        <w:widowControl w:val="0"/>
        <w:kinsoku/>
        <w:wordWrap/>
        <w:overflowPunct/>
        <w:topLinePunct w:val="0"/>
        <w:autoSpaceDE/>
        <w:autoSpaceDN/>
        <w:bidi w:val="0"/>
        <w:spacing w:before="0" w:after="0" w:line="560" w:lineRule="exact"/>
        <w:ind w:left="0" w:leftChars="0"/>
        <w:jc w:val="both"/>
        <w:rPr>
          <w:rFonts w:ascii="Times New Roman" w:hAnsi="Times New Roman" w:eastAsia="黑体" w:cs="Times New Roman"/>
          <w:sz w:val="32"/>
          <w:szCs w:val="32"/>
        </w:rPr>
      </w:pPr>
    </w:p>
    <w:p w14:paraId="1C53F8D1">
      <w:pPr>
        <w:keepNext w:val="0"/>
        <w:keepLines w:val="0"/>
        <w:pageBreakBefore w:val="0"/>
        <w:widowControl w:val="0"/>
        <w:kinsoku/>
        <w:wordWrap/>
        <w:overflowPunct/>
        <w:topLinePunct w:val="0"/>
        <w:autoSpaceDE/>
        <w:autoSpaceDN/>
        <w:bidi w:val="0"/>
        <w:spacing w:line="560" w:lineRule="exact"/>
        <w:ind w:left="0" w:leftChars="0"/>
      </w:pPr>
    </w:p>
    <w:p w14:paraId="07D3503C">
      <w:pPr>
        <w:keepNext w:val="0"/>
        <w:keepLines w:val="0"/>
        <w:pageBreakBefore w:val="0"/>
        <w:widowControl w:val="0"/>
        <w:kinsoku/>
        <w:wordWrap/>
        <w:overflowPunct/>
        <w:topLinePunct w:val="0"/>
        <w:autoSpaceDE/>
        <w:autoSpaceDN/>
        <w:bidi w:val="0"/>
        <w:adjustRightInd/>
        <w:snapToGrid/>
        <w:spacing w:line="560" w:lineRule="exact"/>
        <w:ind w:left="0" w:leftChars="0" w:firstLine="4800" w:firstLineChars="15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青铜峡市农业农村局</w:t>
      </w:r>
    </w:p>
    <w:p w14:paraId="42EB0514">
      <w:pPr>
        <w:pStyle w:val="10"/>
        <w:keepNext w:val="0"/>
        <w:keepLines w:val="0"/>
        <w:pageBreakBefore w:val="0"/>
        <w:widowControl w:val="0"/>
        <w:kinsoku/>
        <w:wordWrap/>
        <w:overflowPunct/>
        <w:topLinePunct w:val="0"/>
        <w:autoSpaceDE/>
        <w:autoSpaceDN/>
        <w:bidi w:val="0"/>
        <w:adjustRightInd/>
        <w:snapToGrid/>
        <w:spacing w:before="0" w:after="0" w:line="560" w:lineRule="exact"/>
        <w:ind w:left="0" w:leftChars="0" w:firstLine="5120" w:firstLineChars="1600"/>
        <w:jc w:val="left"/>
        <w:textAlignment w:val="auto"/>
        <w:rPr>
          <w:rFonts w:hint="default"/>
          <w:b w:val="0"/>
          <w:bCs w:val="0"/>
          <w:lang w:val="en-US" w:eastAsia="zh-CN"/>
        </w:rPr>
      </w:pPr>
      <w:r>
        <w:rPr>
          <w:rFonts w:hint="default" w:ascii="Times New Roman" w:hAnsi="Times New Roman" w:eastAsia="方正仿宋_GBK" w:cs="Times New Roman"/>
          <w:b w:val="0"/>
          <w:bCs w:val="0"/>
          <w:sz w:val="32"/>
          <w:szCs w:val="32"/>
          <w:lang w:val="en-US" w:eastAsia="zh-CN"/>
        </w:rPr>
        <w:t>2025</w:t>
      </w:r>
      <w:r>
        <w:rPr>
          <w:rFonts w:hint="eastAsia" w:ascii="方正仿宋_GBK" w:hAnsi="方正仿宋_GBK" w:eastAsia="方正仿宋_GBK" w:cs="方正仿宋_GBK"/>
          <w:b w:val="0"/>
          <w:bCs w:val="0"/>
          <w:sz w:val="32"/>
          <w:szCs w:val="32"/>
          <w:lang w:val="en-US" w:eastAsia="zh-CN"/>
        </w:rPr>
        <w:t>年</w:t>
      </w:r>
      <w:r>
        <w:rPr>
          <w:rFonts w:hint="default" w:ascii="Times New Roman" w:hAnsi="Times New Roman" w:eastAsia="方正仿宋_GBK" w:cs="Times New Roman"/>
          <w:b w:val="0"/>
          <w:bCs w:val="0"/>
          <w:sz w:val="32"/>
          <w:szCs w:val="32"/>
          <w:lang w:val="en-US" w:eastAsia="zh-CN"/>
        </w:rPr>
        <w:t>2</w:t>
      </w:r>
      <w:r>
        <w:rPr>
          <w:rFonts w:hint="eastAsia" w:ascii="方正仿宋_GBK" w:hAnsi="方正仿宋_GBK" w:eastAsia="方正仿宋_GBK" w:cs="方正仿宋_GBK"/>
          <w:b w:val="0"/>
          <w:bCs w:val="0"/>
          <w:sz w:val="32"/>
          <w:szCs w:val="32"/>
          <w:lang w:val="en-US" w:eastAsia="zh-CN"/>
        </w:rPr>
        <w:t>月</w:t>
      </w:r>
      <w:r>
        <w:rPr>
          <w:rFonts w:hint="default" w:ascii="Times New Roman" w:hAnsi="Times New Roman" w:eastAsia="方正仿宋_GBK" w:cs="Times New Roman"/>
          <w:b w:val="0"/>
          <w:bCs w:val="0"/>
          <w:sz w:val="32"/>
          <w:szCs w:val="32"/>
          <w:lang w:val="en-US" w:eastAsia="zh-CN"/>
        </w:rPr>
        <w:t>17</w:t>
      </w:r>
      <w:r>
        <w:rPr>
          <w:rFonts w:hint="eastAsia" w:ascii="方正仿宋_GBK" w:hAnsi="方正仿宋_GBK" w:eastAsia="方正仿宋_GBK" w:cs="方正仿宋_GBK"/>
          <w:b w:val="0"/>
          <w:bCs w:val="0"/>
          <w:sz w:val="32"/>
          <w:szCs w:val="32"/>
          <w:lang w:val="en-US" w:eastAsia="zh-CN"/>
        </w:rPr>
        <w:t>日</w:t>
      </w:r>
    </w:p>
    <w:p w14:paraId="5F7B3E9F">
      <w:pPr>
        <w:pStyle w:val="2"/>
        <w:ind w:left="0" w:leftChars="0" w:firstLine="0" w:firstLineChars="0"/>
        <w:rPr>
          <w:rFonts w:ascii="Times New Roman" w:hAnsi="Times New Roman" w:eastAsia="黑体" w:cs="Times New Roman"/>
          <w:sz w:val="32"/>
          <w:szCs w:val="32"/>
        </w:rPr>
      </w:pPr>
    </w:p>
    <w:p w14:paraId="137E00A2">
      <w:pPr>
        <w:pStyle w:val="2"/>
        <w:ind w:left="0" w:leftChars="0" w:firstLine="0" w:firstLineChars="0"/>
        <w:rPr>
          <w:rFonts w:ascii="Times New Roman" w:hAnsi="Times New Roman" w:eastAsia="黑体" w:cs="Times New Roman"/>
          <w:sz w:val="32"/>
          <w:szCs w:val="32"/>
        </w:rPr>
      </w:pPr>
    </w:p>
    <w:p w14:paraId="5F798563">
      <w:pPr>
        <w:pStyle w:val="2"/>
        <w:ind w:left="0" w:leftChars="0" w:firstLine="0" w:firstLineChars="0"/>
        <w:rPr>
          <w:rFonts w:ascii="Times New Roman" w:hAnsi="Times New Roman" w:eastAsia="黑体" w:cs="Times New Roman"/>
          <w:sz w:val="32"/>
          <w:szCs w:val="32"/>
        </w:rPr>
      </w:pPr>
    </w:p>
    <w:p w14:paraId="5F528C4F">
      <w:pPr>
        <w:pStyle w:val="2"/>
        <w:ind w:left="0" w:leftChars="0" w:firstLine="0" w:firstLineChars="0"/>
        <w:rPr>
          <w:rFonts w:ascii="Times New Roman" w:hAnsi="Times New Roman" w:eastAsia="黑体" w:cs="Times New Roman"/>
          <w:sz w:val="32"/>
          <w:szCs w:val="32"/>
        </w:rPr>
      </w:pPr>
    </w:p>
    <w:p w14:paraId="007C6C6F">
      <w:pPr>
        <w:pStyle w:val="2"/>
        <w:ind w:left="0" w:leftChars="0" w:firstLine="0" w:firstLineChars="0"/>
        <w:rPr>
          <w:rFonts w:ascii="Times New Roman" w:hAnsi="Times New Roman" w:eastAsia="黑体" w:cs="Times New Roman"/>
          <w:sz w:val="32"/>
          <w:szCs w:val="32"/>
        </w:rPr>
      </w:pPr>
    </w:p>
    <w:p w14:paraId="4D20D970">
      <w:r>
        <w:rPr>
          <w:rFonts w:ascii="Times New Roman" w:hAnsi="Times New Roman" w:eastAsia="黑体" w:cs="Times New Roman"/>
          <w:sz w:val="32"/>
          <w:szCs w:val="32"/>
        </w:rPr>
        <w:br w:type="page"/>
      </w:r>
    </w:p>
    <w:p w14:paraId="25EC626E">
      <w:pPr>
        <w:pStyle w:val="2"/>
        <w:ind w:left="0" w:leftChars="0" w:firstLine="0" w:firstLineChars="0"/>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512EB333">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hint="default" w:ascii="Times New Roman" w:hAnsi="Times New Roman" w:eastAsia="方正小标宋_GBK" w:cs="Times New Roman"/>
          <w:sz w:val="44"/>
          <w:szCs w:val="44"/>
          <w:lang w:val="en-US"/>
        </w:rPr>
      </w:pPr>
      <w:r>
        <w:rPr>
          <w:rFonts w:hint="default" w:ascii="Times New Roman" w:hAnsi="Times New Roman" w:eastAsia="方正小标宋_GBK" w:cs="Times New Roman"/>
          <w:sz w:val="44"/>
          <w:szCs w:val="44"/>
          <w:lang w:val="en-US" w:eastAsia="zh-CN"/>
        </w:rPr>
        <w:t>2025</w:t>
      </w:r>
      <w:r>
        <w:rPr>
          <w:rFonts w:hint="eastAsia" w:ascii="Times New Roman" w:hAnsi="Times New Roman" w:eastAsia="方正小标宋_GBK" w:cs="Times New Roman"/>
          <w:sz w:val="44"/>
          <w:szCs w:val="44"/>
          <w:lang w:val="en-US" w:eastAsia="zh-CN"/>
        </w:rPr>
        <w:t>年</w:t>
      </w:r>
      <w:r>
        <w:rPr>
          <w:rFonts w:ascii="Times New Roman" w:hAnsi="Times New Roman" w:eastAsia="方正小标宋_GBK" w:cs="Times New Roman"/>
          <w:sz w:val="44"/>
          <w:szCs w:val="44"/>
        </w:rPr>
        <w:t>小麦</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一喷三防</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项目</w:t>
      </w:r>
    </w:p>
    <w:p w14:paraId="51E84118">
      <w:pPr>
        <w:keepNext w:val="0"/>
        <w:keepLines w:val="0"/>
        <w:pageBreakBefore w:val="0"/>
        <w:widowControl/>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绩效目标表</w:t>
      </w:r>
    </w:p>
    <w:p w14:paraId="1DF7C028">
      <w:pPr>
        <w:pStyle w:val="2"/>
        <w:keepNext w:val="0"/>
        <w:keepLines w:val="0"/>
        <w:pageBreakBefore w:val="0"/>
        <w:kinsoku/>
        <w:wordWrap/>
        <w:overflowPunct/>
        <w:topLinePunct w:val="0"/>
        <w:autoSpaceDE/>
        <w:autoSpaceDN/>
        <w:bidi w:val="0"/>
        <w:adjustRightInd/>
        <w:spacing w:line="600" w:lineRule="exact"/>
        <w:ind w:left="0" w:leftChars="0"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ascii="Times New Roman" w:hAnsi="Times New Roman" w:eastAsia="仿宋_GB2312" w:cs="Times New Roman"/>
          <w:sz w:val="28"/>
          <w:szCs w:val="28"/>
        </w:rPr>
        <w:t>年度）</w:t>
      </w:r>
    </w:p>
    <w:tbl>
      <w:tblPr>
        <w:tblStyle w:val="12"/>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1181"/>
        <w:gridCol w:w="1242"/>
        <w:gridCol w:w="1564"/>
        <w:gridCol w:w="1881"/>
        <w:gridCol w:w="2780"/>
      </w:tblGrid>
      <w:tr w14:paraId="64A91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52" w:type="dxa"/>
            <w:gridSpan w:val="2"/>
            <w:vAlign w:val="center"/>
          </w:tcPr>
          <w:p w14:paraId="6878EE9F">
            <w:pPr>
              <w:jc w:val="center"/>
              <w:rPr>
                <w:rFonts w:ascii="Times New Roman" w:hAnsi="Times New Roman" w:eastAsia="仿宋_GB2312" w:cs="Times New Roman"/>
                <w:sz w:val="24"/>
              </w:rPr>
            </w:pPr>
            <w:r>
              <w:rPr>
                <w:rFonts w:ascii="Times New Roman" w:hAnsi="Times New Roman" w:eastAsia="仿宋_GB2312" w:cs="Times New Roman"/>
                <w:sz w:val="24"/>
              </w:rPr>
              <w:t>项目名称</w:t>
            </w:r>
          </w:p>
        </w:tc>
        <w:tc>
          <w:tcPr>
            <w:tcW w:w="7467" w:type="dxa"/>
            <w:gridSpan w:val="4"/>
            <w:vAlign w:val="center"/>
          </w:tcPr>
          <w:p w14:paraId="338AC22D">
            <w:pPr>
              <w:jc w:val="center"/>
              <w:rPr>
                <w:rFonts w:hint="eastAsia" w:ascii="Times New Roman" w:hAnsi="Times New Roman" w:eastAsia="仿宋_GB2312" w:cs="Times New Roman"/>
                <w:sz w:val="24"/>
                <w:lang w:val="en-US" w:eastAsia="zh-CN"/>
              </w:rPr>
            </w:pPr>
            <w:r>
              <w:rPr>
                <w:rFonts w:hint="default" w:ascii="Times New Roman" w:hAnsi="Times New Roman" w:eastAsia="仿宋_GB2312" w:cs="Times New Roman"/>
                <w:sz w:val="24"/>
                <w:szCs w:val="24"/>
                <w:lang w:val="en-US" w:eastAsia="zh-CN"/>
              </w:rPr>
              <w:t>2025</w:t>
            </w:r>
            <w:r>
              <w:rPr>
                <w:rFonts w:hint="eastAsia" w:ascii="Times New Roman" w:hAnsi="Times New Roman" w:eastAsia="仿宋_GB2312" w:cs="Times New Roman"/>
                <w:sz w:val="24"/>
                <w:szCs w:val="24"/>
                <w:lang w:val="en-US" w:eastAsia="zh-CN"/>
              </w:rPr>
              <w:t>年</w:t>
            </w:r>
            <w:r>
              <w:rPr>
                <w:rFonts w:ascii="Times New Roman" w:hAnsi="Times New Roman" w:eastAsia="仿宋_GB2312" w:cs="Times New Roman"/>
                <w:sz w:val="24"/>
                <w:szCs w:val="24"/>
              </w:rPr>
              <w:t>小麦“一喷三防”</w:t>
            </w:r>
            <w:r>
              <w:rPr>
                <w:rFonts w:hint="eastAsia" w:ascii="Times New Roman" w:hAnsi="Times New Roman" w:eastAsia="仿宋_GB2312" w:cs="Times New Roman"/>
                <w:sz w:val="24"/>
                <w:szCs w:val="24"/>
                <w:lang w:val="en-US" w:eastAsia="zh-CN"/>
              </w:rPr>
              <w:t>项目</w:t>
            </w:r>
          </w:p>
        </w:tc>
      </w:tr>
      <w:tr w14:paraId="6E86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352" w:type="dxa"/>
            <w:gridSpan w:val="2"/>
            <w:vAlign w:val="center"/>
          </w:tcPr>
          <w:p w14:paraId="52569564">
            <w:pPr>
              <w:rPr>
                <w:rFonts w:ascii="Times New Roman" w:hAnsi="Times New Roman" w:eastAsia="仿宋_GB2312" w:cs="Times New Roman"/>
                <w:sz w:val="24"/>
              </w:rPr>
            </w:pPr>
            <w:r>
              <w:rPr>
                <w:rFonts w:ascii="Times New Roman" w:hAnsi="Times New Roman" w:eastAsia="仿宋_GB2312" w:cs="Times New Roman"/>
                <w:sz w:val="24"/>
              </w:rPr>
              <w:t>自治区主管部门</w:t>
            </w:r>
          </w:p>
        </w:tc>
        <w:tc>
          <w:tcPr>
            <w:tcW w:w="2806" w:type="dxa"/>
            <w:gridSpan w:val="2"/>
            <w:vAlign w:val="center"/>
          </w:tcPr>
          <w:p w14:paraId="30C9857B">
            <w:pPr>
              <w:jc w:val="center"/>
              <w:rPr>
                <w:rFonts w:ascii="Times New Roman" w:hAnsi="Times New Roman" w:eastAsia="仿宋_GB2312" w:cs="Times New Roman"/>
                <w:sz w:val="24"/>
              </w:rPr>
            </w:pPr>
            <w:r>
              <w:rPr>
                <w:rFonts w:ascii="Times New Roman" w:hAnsi="Times New Roman" w:eastAsia="仿宋_GB2312" w:cs="Times New Roman"/>
                <w:sz w:val="24"/>
              </w:rPr>
              <w:t>自治区农业农村厅</w:t>
            </w:r>
          </w:p>
        </w:tc>
        <w:tc>
          <w:tcPr>
            <w:tcW w:w="1881" w:type="dxa"/>
            <w:vAlign w:val="center"/>
          </w:tcPr>
          <w:p w14:paraId="7681E462">
            <w:pPr>
              <w:rPr>
                <w:rFonts w:ascii="Times New Roman" w:hAnsi="Times New Roman" w:eastAsia="仿宋_GB2312" w:cs="Times New Roman"/>
                <w:sz w:val="24"/>
              </w:rPr>
            </w:pPr>
            <w:r>
              <w:rPr>
                <w:rFonts w:ascii="Times New Roman" w:hAnsi="Times New Roman" w:eastAsia="仿宋_GB2312" w:cs="Times New Roman"/>
                <w:sz w:val="24"/>
              </w:rPr>
              <w:t>项目实施期</w:t>
            </w:r>
          </w:p>
        </w:tc>
        <w:tc>
          <w:tcPr>
            <w:tcW w:w="2780" w:type="dxa"/>
            <w:vAlign w:val="center"/>
          </w:tcPr>
          <w:p w14:paraId="5CC3A778">
            <w:pPr>
              <w:jc w:val="center"/>
              <w:rPr>
                <w:rFonts w:ascii="Times New Roman" w:hAnsi="Times New Roman" w:eastAsia="仿宋_GB2312" w:cs="Times New Roman"/>
                <w:sz w:val="24"/>
              </w:rPr>
            </w:pPr>
            <w:r>
              <w:rPr>
                <w:rFonts w:hint="default" w:ascii="Times New Roman" w:hAnsi="Times New Roman" w:eastAsia="仿宋_GB2312" w:cs="Times New Roman"/>
                <w:sz w:val="24"/>
              </w:rPr>
              <w:t>202</w:t>
            </w:r>
            <w:r>
              <w:rPr>
                <w:rFonts w:hint="default" w:ascii="Times New Roman" w:hAnsi="Times New Roman" w:eastAsia="仿宋_GB2312" w:cs="Times New Roman"/>
                <w:sz w:val="24"/>
                <w:lang w:val="en-US" w:eastAsia="zh-CN"/>
              </w:rPr>
              <w:t>5</w:t>
            </w:r>
            <w:r>
              <w:rPr>
                <w:rFonts w:ascii="Times New Roman" w:hAnsi="Times New Roman" w:eastAsia="仿宋_GB2312" w:cs="Times New Roman"/>
                <w:sz w:val="24"/>
              </w:rPr>
              <w:t>年</w:t>
            </w:r>
          </w:p>
        </w:tc>
      </w:tr>
      <w:tr w14:paraId="7900A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352" w:type="dxa"/>
            <w:gridSpan w:val="2"/>
            <w:vAlign w:val="center"/>
          </w:tcPr>
          <w:p w14:paraId="6975B30C">
            <w:pPr>
              <w:rPr>
                <w:rFonts w:ascii="Times New Roman" w:hAnsi="Times New Roman" w:eastAsia="仿宋_GB2312" w:cs="Times New Roman"/>
                <w:sz w:val="24"/>
              </w:rPr>
            </w:pPr>
            <w:r>
              <w:rPr>
                <w:rFonts w:ascii="Times New Roman" w:hAnsi="Times New Roman" w:eastAsia="仿宋_GB2312" w:cs="Times New Roman"/>
                <w:sz w:val="24"/>
              </w:rPr>
              <w:t>市县财政部门</w:t>
            </w:r>
          </w:p>
        </w:tc>
        <w:tc>
          <w:tcPr>
            <w:tcW w:w="2806" w:type="dxa"/>
            <w:gridSpan w:val="2"/>
            <w:vAlign w:val="center"/>
          </w:tcPr>
          <w:p w14:paraId="6738CC9D">
            <w:pPr>
              <w:ind w:firstLine="480" w:firstLineChars="200"/>
              <w:rPr>
                <w:rFonts w:ascii="Times New Roman" w:hAnsi="Times New Roman" w:eastAsia="仿宋_GB2312" w:cs="Times New Roman"/>
                <w:sz w:val="24"/>
              </w:rPr>
            </w:pPr>
            <w:r>
              <w:rPr>
                <w:rFonts w:hint="eastAsia" w:ascii="Times New Roman" w:hAnsi="Times New Roman" w:eastAsia="仿宋_GB2312" w:cs="Times New Roman"/>
                <w:sz w:val="24"/>
                <w:lang w:eastAsia="zh-CN"/>
              </w:rPr>
              <w:t>青铜峡市财政局</w:t>
            </w:r>
          </w:p>
        </w:tc>
        <w:tc>
          <w:tcPr>
            <w:tcW w:w="1881" w:type="dxa"/>
            <w:vAlign w:val="center"/>
          </w:tcPr>
          <w:p w14:paraId="5432CB61">
            <w:pPr>
              <w:rPr>
                <w:rFonts w:ascii="Times New Roman" w:hAnsi="Times New Roman" w:eastAsia="仿宋_GB2312" w:cs="Times New Roman"/>
                <w:sz w:val="24"/>
              </w:rPr>
            </w:pPr>
            <w:r>
              <w:rPr>
                <w:rFonts w:ascii="Times New Roman" w:hAnsi="Times New Roman" w:eastAsia="仿宋_GB2312" w:cs="Times New Roman"/>
                <w:sz w:val="24"/>
              </w:rPr>
              <w:t>市县主管部门</w:t>
            </w:r>
          </w:p>
        </w:tc>
        <w:tc>
          <w:tcPr>
            <w:tcW w:w="2780" w:type="dxa"/>
            <w:vAlign w:val="center"/>
          </w:tcPr>
          <w:p w14:paraId="5BFCEEEA">
            <w:pPr>
              <w:ind w:firstLine="240" w:firstLineChars="100"/>
              <w:rPr>
                <w:rFonts w:ascii="Times New Roman" w:hAnsi="Times New Roman" w:eastAsia="仿宋_GB2312" w:cs="Times New Roman"/>
                <w:sz w:val="24"/>
              </w:rPr>
            </w:pPr>
            <w:r>
              <w:rPr>
                <w:rFonts w:hint="eastAsia" w:ascii="Times New Roman" w:hAnsi="Times New Roman" w:eastAsia="仿宋_GB2312" w:cs="Times New Roman"/>
                <w:sz w:val="24"/>
                <w:lang w:eastAsia="zh-CN"/>
              </w:rPr>
              <w:t>青铜峡市农业农村局</w:t>
            </w:r>
          </w:p>
        </w:tc>
      </w:tr>
      <w:tr w14:paraId="28A92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52" w:type="dxa"/>
            <w:gridSpan w:val="2"/>
            <w:vMerge w:val="restart"/>
            <w:vAlign w:val="center"/>
          </w:tcPr>
          <w:p w14:paraId="7E10F4D0">
            <w:pPr>
              <w:jc w:val="center"/>
              <w:rPr>
                <w:rFonts w:ascii="Times New Roman" w:hAnsi="Times New Roman" w:eastAsia="仿宋_GB2312" w:cs="Times New Roman"/>
                <w:sz w:val="24"/>
              </w:rPr>
            </w:pPr>
            <w:r>
              <w:rPr>
                <w:rFonts w:ascii="Times New Roman" w:hAnsi="Times New Roman" w:eastAsia="仿宋_GB2312" w:cs="Times New Roman"/>
                <w:sz w:val="24"/>
              </w:rPr>
              <w:t>资金情况</w:t>
            </w:r>
          </w:p>
          <w:p w14:paraId="4543C61C">
            <w:pPr>
              <w:jc w:val="center"/>
              <w:rPr>
                <w:rFonts w:ascii="Times New Roman" w:hAnsi="Times New Roman" w:eastAsia="仿宋_GB2312" w:cs="Times New Roman"/>
                <w:sz w:val="24"/>
              </w:rPr>
            </w:pPr>
            <w:r>
              <w:rPr>
                <w:rFonts w:ascii="Times New Roman" w:hAnsi="Times New Roman" w:eastAsia="仿宋_GB2312" w:cs="Times New Roman"/>
                <w:sz w:val="24"/>
              </w:rPr>
              <w:t>（万元）</w:t>
            </w:r>
          </w:p>
        </w:tc>
        <w:tc>
          <w:tcPr>
            <w:tcW w:w="2806" w:type="dxa"/>
            <w:gridSpan w:val="2"/>
            <w:vAlign w:val="center"/>
          </w:tcPr>
          <w:p w14:paraId="1CB01906">
            <w:pPr>
              <w:jc w:val="left"/>
              <w:rPr>
                <w:rFonts w:ascii="Times New Roman" w:hAnsi="Times New Roman" w:eastAsia="仿宋_GB2312" w:cs="Times New Roman"/>
                <w:sz w:val="24"/>
              </w:rPr>
            </w:pPr>
            <w:r>
              <w:rPr>
                <w:rFonts w:ascii="Times New Roman" w:hAnsi="Times New Roman" w:eastAsia="仿宋_GB2312" w:cs="Times New Roman"/>
                <w:sz w:val="24"/>
              </w:rPr>
              <w:t>年度资金总额：</w:t>
            </w:r>
          </w:p>
        </w:tc>
        <w:tc>
          <w:tcPr>
            <w:tcW w:w="4661" w:type="dxa"/>
            <w:gridSpan w:val="2"/>
            <w:vAlign w:val="center"/>
          </w:tcPr>
          <w:p w14:paraId="690F5393">
            <w:pPr>
              <w:jc w:val="center"/>
              <w:rPr>
                <w:rFonts w:ascii="Times New Roman" w:hAnsi="Times New Roman" w:eastAsia="仿宋_GB2312" w:cs="Times New Roman"/>
                <w:sz w:val="24"/>
              </w:rPr>
            </w:pPr>
            <w:r>
              <w:rPr>
                <w:rFonts w:hint="default" w:ascii="Times New Roman" w:hAnsi="Times New Roman" w:eastAsia="仿宋_GB2312" w:cs="Times New Roman"/>
                <w:sz w:val="24"/>
                <w:lang w:val="en-US" w:eastAsia="zh-CN"/>
              </w:rPr>
              <w:t>13</w:t>
            </w:r>
            <w:r>
              <w:rPr>
                <w:rFonts w:ascii="Times New Roman" w:hAnsi="Times New Roman" w:eastAsia="仿宋_GB2312" w:cs="Times New Roman"/>
                <w:sz w:val="24"/>
              </w:rPr>
              <w:t>万元</w:t>
            </w:r>
          </w:p>
        </w:tc>
      </w:tr>
      <w:tr w14:paraId="65BB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2352" w:type="dxa"/>
            <w:gridSpan w:val="2"/>
            <w:vMerge w:val="continue"/>
            <w:vAlign w:val="center"/>
          </w:tcPr>
          <w:p w14:paraId="2250E00E">
            <w:pPr>
              <w:jc w:val="center"/>
              <w:rPr>
                <w:rFonts w:ascii="Times New Roman" w:hAnsi="Times New Roman" w:eastAsia="仿宋_GB2312" w:cs="Times New Roman"/>
                <w:sz w:val="24"/>
              </w:rPr>
            </w:pPr>
          </w:p>
        </w:tc>
        <w:tc>
          <w:tcPr>
            <w:tcW w:w="2806" w:type="dxa"/>
            <w:gridSpan w:val="2"/>
            <w:vAlign w:val="center"/>
          </w:tcPr>
          <w:p w14:paraId="4C15D56E">
            <w:pPr>
              <w:jc w:val="center"/>
              <w:rPr>
                <w:rFonts w:ascii="Times New Roman" w:hAnsi="Times New Roman" w:eastAsia="仿宋_GB2312" w:cs="Times New Roman"/>
                <w:sz w:val="24"/>
              </w:rPr>
            </w:pPr>
            <w:r>
              <w:rPr>
                <w:rFonts w:ascii="Times New Roman" w:hAnsi="Times New Roman" w:eastAsia="仿宋_GB2312" w:cs="Times New Roman"/>
                <w:sz w:val="24"/>
              </w:rPr>
              <w:t>其中：中央补助</w:t>
            </w:r>
          </w:p>
        </w:tc>
        <w:tc>
          <w:tcPr>
            <w:tcW w:w="4661" w:type="dxa"/>
            <w:gridSpan w:val="2"/>
            <w:vAlign w:val="center"/>
          </w:tcPr>
          <w:p w14:paraId="3D636234">
            <w:pPr>
              <w:jc w:val="center"/>
              <w:rPr>
                <w:rFonts w:ascii="Times New Roman" w:hAnsi="Times New Roman" w:eastAsia="仿宋_GB2312" w:cs="Times New Roman"/>
                <w:sz w:val="24"/>
              </w:rPr>
            </w:pPr>
            <w:r>
              <w:rPr>
                <w:rFonts w:hint="default" w:ascii="Times New Roman" w:hAnsi="Times New Roman" w:eastAsia="仿宋_GB2312" w:cs="Times New Roman"/>
                <w:sz w:val="24"/>
                <w:lang w:val="en-US" w:eastAsia="zh-CN"/>
              </w:rPr>
              <w:t>13</w:t>
            </w:r>
            <w:r>
              <w:rPr>
                <w:rFonts w:ascii="Times New Roman" w:hAnsi="Times New Roman" w:eastAsia="仿宋_GB2312" w:cs="Times New Roman"/>
                <w:sz w:val="24"/>
              </w:rPr>
              <w:t>万元</w:t>
            </w:r>
          </w:p>
        </w:tc>
      </w:tr>
      <w:tr w14:paraId="297A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352" w:type="dxa"/>
            <w:gridSpan w:val="2"/>
            <w:vMerge w:val="continue"/>
            <w:vAlign w:val="center"/>
          </w:tcPr>
          <w:p w14:paraId="049302DE">
            <w:pPr>
              <w:jc w:val="center"/>
              <w:rPr>
                <w:rFonts w:ascii="Times New Roman" w:hAnsi="Times New Roman" w:eastAsia="仿宋_GB2312" w:cs="Times New Roman"/>
                <w:sz w:val="24"/>
              </w:rPr>
            </w:pPr>
          </w:p>
        </w:tc>
        <w:tc>
          <w:tcPr>
            <w:tcW w:w="2806" w:type="dxa"/>
            <w:gridSpan w:val="2"/>
            <w:vAlign w:val="center"/>
          </w:tcPr>
          <w:p w14:paraId="71BC3CD0">
            <w:pPr>
              <w:jc w:val="center"/>
              <w:rPr>
                <w:rFonts w:ascii="Times New Roman" w:hAnsi="Times New Roman" w:eastAsia="仿宋_GB2312" w:cs="Times New Roman"/>
                <w:sz w:val="24"/>
              </w:rPr>
            </w:pPr>
            <w:r>
              <w:rPr>
                <w:rFonts w:ascii="Times New Roman" w:hAnsi="Times New Roman" w:eastAsia="仿宋_GB2312" w:cs="Times New Roman"/>
                <w:sz w:val="24"/>
              </w:rPr>
              <w:t xml:space="preserve">      财政拨款</w:t>
            </w:r>
          </w:p>
        </w:tc>
        <w:tc>
          <w:tcPr>
            <w:tcW w:w="4661" w:type="dxa"/>
            <w:gridSpan w:val="2"/>
            <w:vAlign w:val="center"/>
          </w:tcPr>
          <w:p w14:paraId="7352FDBF">
            <w:pPr>
              <w:jc w:val="center"/>
              <w:rPr>
                <w:rFonts w:ascii="Times New Roman" w:hAnsi="Times New Roman" w:eastAsia="仿宋_GB2312" w:cs="Times New Roman"/>
                <w:sz w:val="24"/>
              </w:rPr>
            </w:pPr>
          </w:p>
        </w:tc>
      </w:tr>
      <w:tr w14:paraId="0C57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352" w:type="dxa"/>
            <w:gridSpan w:val="2"/>
            <w:vMerge w:val="continue"/>
            <w:vAlign w:val="center"/>
          </w:tcPr>
          <w:p w14:paraId="32976027">
            <w:pPr>
              <w:jc w:val="center"/>
              <w:rPr>
                <w:rFonts w:ascii="Times New Roman" w:hAnsi="Times New Roman" w:eastAsia="仿宋_GB2312" w:cs="Times New Roman"/>
                <w:sz w:val="24"/>
              </w:rPr>
            </w:pPr>
          </w:p>
        </w:tc>
        <w:tc>
          <w:tcPr>
            <w:tcW w:w="2806" w:type="dxa"/>
            <w:gridSpan w:val="2"/>
            <w:vAlign w:val="center"/>
          </w:tcPr>
          <w:p w14:paraId="208AAD39">
            <w:pPr>
              <w:jc w:val="center"/>
              <w:rPr>
                <w:rFonts w:ascii="Times New Roman" w:hAnsi="Times New Roman" w:eastAsia="仿宋_GB2312" w:cs="Times New Roman"/>
                <w:sz w:val="24"/>
              </w:rPr>
            </w:pPr>
            <w:r>
              <w:rPr>
                <w:rFonts w:ascii="Times New Roman" w:hAnsi="Times New Roman" w:eastAsia="仿宋_GB2312" w:cs="Times New Roman"/>
                <w:sz w:val="24"/>
              </w:rPr>
              <w:t xml:space="preserve">      其他资金</w:t>
            </w:r>
          </w:p>
        </w:tc>
        <w:tc>
          <w:tcPr>
            <w:tcW w:w="4661" w:type="dxa"/>
            <w:gridSpan w:val="2"/>
            <w:vAlign w:val="center"/>
          </w:tcPr>
          <w:p w14:paraId="543856B1">
            <w:pPr>
              <w:jc w:val="center"/>
              <w:rPr>
                <w:rFonts w:ascii="Times New Roman" w:hAnsi="Times New Roman" w:eastAsia="仿宋_GB2312" w:cs="Times New Roman"/>
                <w:sz w:val="24"/>
              </w:rPr>
            </w:pPr>
          </w:p>
        </w:tc>
      </w:tr>
      <w:tr w14:paraId="63FE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1171" w:type="dxa"/>
            <w:vAlign w:val="center"/>
          </w:tcPr>
          <w:p w14:paraId="2A9CBD8A">
            <w:pPr>
              <w:jc w:val="left"/>
              <w:rPr>
                <w:rFonts w:ascii="Times New Roman" w:hAnsi="Times New Roman" w:eastAsia="仿宋_GB2312" w:cs="Times New Roman"/>
                <w:sz w:val="24"/>
              </w:rPr>
            </w:pPr>
            <w:r>
              <w:rPr>
                <w:rFonts w:ascii="Times New Roman" w:hAnsi="Times New Roman" w:eastAsia="仿宋_GB2312" w:cs="Times New Roman"/>
                <w:sz w:val="24"/>
              </w:rPr>
              <w:t>年度总体目标</w:t>
            </w:r>
          </w:p>
        </w:tc>
        <w:tc>
          <w:tcPr>
            <w:tcW w:w="8648" w:type="dxa"/>
            <w:gridSpan w:val="5"/>
            <w:vAlign w:val="center"/>
          </w:tcPr>
          <w:p w14:paraId="1C3280FC">
            <w:pPr>
              <w:spacing w:line="320" w:lineRule="exact"/>
              <w:rPr>
                <w:rFonts w:ascii="Times New Roman" w:hAnsi="Times New Roman" w:eastAsia="仿宋_GB2312" w:cs="Times New Roman"/>
                <w:sz w:val="24"/>
              </w:rPr>
            </w:pPr>
            <w:r>
              <w:rPr>
                <w:rFonts w:ascii="Times New Roman" w:hAnsi="Times New Roman" w:eastAsia="仿宋_GB2312" w:cs="Times New Roman"/>
                <w:sz w:val="24"/>
                <w:szCs w:val="24"/>
              </w:rPr>
              <w:t>开展小麦“一喷三防”，防病虫、防“干热风”、防早衰，重发区域病虫害得到有效控制，不出现大面积绝收成灾，有力保障全年粮食安全和农业生产稳定。</w:t>
            </w:r>
          </w:p>
        </w:tc>
      </w:tr>
      <w:tr w14:paraId="4C92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71" w:type="dxa"/>
            <w:vMerge w:val="restart"/>
            <w:vAlign w:val="center"/>
          </w:tcPr>
          <w:p w14:paraId="52E130D8">
            <w:pPr>
              <w:tabs>
                <w:tab w:val="left" w:pos="375"/>
              </w:tabs>
              <w:jc w:val="center"/>
              <w:rPr>
                <w:rFonts w:ascii="Times New Roman" w:hAnsi="Times New Roman" w:eastAsia="仿宋_GB2312" w:cs="Times New Roman"/>
                <w:sz w:val="24"/>
              </w:rPr>
            </w:pPr>
            <w:r>
              <w:rPr>
                <w:rFonts w:ascii="Times New Roman" w:hAnsi="Times New Roman" w:eastAsia="仿宋_GB2312" w:cs="Times New Roman"/>
                <w:sz w:val="24"/>
              </w:rPr>
              <w:t>绩效</w:t>
            </w:r>
          </w:p>
          <w:p w14:paraId="6716CA45">
            <w:pPr>
              <w:tabs>
                <w:tab w:val="left" w:pos="375"/>
              </w:tabs>
              <w:jc w:val="center"/>
              <w:rPr>
                <w:rFonts w:ascii="Times New Roman" w:hAnsi="Times New Roman" w:eastAsia="仿宋_GB2312" w:cs="Times New Roman"/>
                <w:sz w:val="24"/>
              </w:rPr>
            </w:pPr>
            <w:r>
              <w:rPr>
                <w:rFonts w:ascii="Times New Roman" w:hAnsi="Times New Roman" w:eastAsia="仿宋_GB2312" w:cs="Times New Roman"/>
                <w:sz w:val="24"/>
              </w:rPr>
              <w:t>指标</w:t>
            </w:r>
          </w:p>
        </w:tc>
        <w:tc>
          <w:tcPr>
            <w:tcW w:w="1181" w:type="dxa"/>
            <w:vAlign w:val="center"/>
          </w:tcPr>
          <w:p w14:paraId="6774A8CB">
            <w:pPr>
              <w:jc w:val="center"/>
              <w:rPr>
                <w:rFonts w:ascii="Times New Roman" w:hAnsi="Times New Roman" w:eastAsia="仿宋_GB2312" w:cs="Times New Roman"/>
                <w:sz w:val="24"/>
              </w:rPr>
            </w:pPr>
            <w:r>
              <w:rPr>
                <w:rFonts w:ascii="Times New Roman" w:hAnsi="Times New Roman" w:eastAsia="仿宋_GB2312" w:cs="Times New Roman"/>
                <w:sz w:val="24"/>
              </w:rPr>
              <w:t>一级指标</w:t>
            </w:r>
          </w:p>
        </w:tc>
        <w:tc>
          <w:tcPr>
            <w:tcW w:w="1242" w:type="dxa"/>
            <w:vAlign w:val="center"/>
          </w:tcPr>
          <w:p w14:paraId="66DA4C5F">
            <w:pPr>
              <w:jc w:val="center"/>
              <w:rPr>
                <w:rFonts w:ascii="Times New Roman" w:hAnsi="Times New Roman" w:eastAsia="仿宋_GB2312" w:cs="Times New Roman"/>
                <w:sz w:val="24"/>
              </w:rPr>
            </w:pPr>
            <w:r>
              <w:rPr>
                <w:rFonts w:ascii="Times New Roman" w:hAnsi="Times New Roman" w:eastAsia="仿宋_GB2312" w:cs="Times New Roman"/>
                <w:sz w:val="24"/>
              </w:rPr>
              <w:t>二级指标</w:t>
            </w:r>
          </w:p>
        </w:tc>
        <w:tc>
          <w:tcPr>
            <w:tcW w:w="3445" w:type="dxa"/>
            <w:gridSpan w:val="2"/>
            <w:vAlign w:val="center"/>
          </w:tcPr>
          <w:p w14:paraId="074594B7">
            <w:pPr>
              <w:jc w:val="center"/>
              <w:rPr>
                <w:rFonts w:ascii="Times New Roman" w:hAnsi="Times New Roman" w:eastAsia="仿宋_GB2312" w:cs="Times New Roman"/>
                <w:sz w:val="24"/>
              </w:rPr>
            </w:pPr>
            <w:r>
              <w:rPr>
                <w:rFonts w:ascii="Times New Roman" w:hAnsi="Times New Roman" w:eastAsia="仿宋_GB2312" w:cs="Times New Roman"/>
                <w:sz w:val="24"/>
              </w:rPr>
              <w:t>三级指标</w:t>
            </w:r>
          </w:p>
        </w:tc>
        <w:tc>
          <w:tcPr>
            <w:tcW w:w="2780" w:type="dxa"/>
            <w:vAlign w:val="center"/>
          </w:tcPr>
          <w:p w14:paraId="7C4F35D0">
            <w:pPr>
              <w:rPr>
                <w:rFonts w:ascii="Times New Roman" w:hAnsi="Times New Roman" w:eastAsia="仿宋_GB2312" w:cs="Times New Roman"/>
                <w:sz w:val="24"/>
              </w:rPr>
            </w:pPr>
            <w:r>
              <w:rPr>
                <w:rFonts w:ascii="Times New Roman" w:hAnsi="Times New Roman" w:eastAsia="仿宋_GB2312" w:cs="Times New Roman"/>
                <w:sz w:val="24"/>
              </w:rPr>
              <w:t xml:space="preserve"> 指标值</w:t>
            </w:r>
          </w:p>
        </w:tc>
      </w:tr>
      <w:tr w14:paraId="3AC2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71" w:type="dxa"/>
            <w:vMerge w:val="continue"/>
            <w:vAlign w:val="center"/>
          </w:tcPr>
          <w:p w14:paraId="335C0578">
            <w:pPr>
              <w:jc w:val="center"/>
              <w:rPr>
                <w:rFonts w:ascii="Times New Roman" w:hAnsi="Times New Roman" w:eastAsia="仿宋_GB2312" w:cs="Times New Roman"/>
                <w:sz w:val="24"/>
              </w:rPr>
            </w:pPr>
          </w:p>
        </w:tc>
        <w:tc>
          <w:tcPr>
            <w:tcW w:w="1181" w:type="dxa"/>
            <w:vMerge w:val="restart"/>
            <w:vAlign w:val="center"/>
          </w:tcPr>
          <w:p w14:paraId="17957C34">
            <w:pPr>
              <w:jc w:val="center"/>
              <w:rPr>
                <w:rFonts w:ascii="Times New Roman" w:hAnsi="Times New Roman" w:eastAsia="仿宋_GB2312" w:cs="Times New Roman"/>
                <w:sz w:val="24"/>
              </w:rPr>
            </w:pPr>
            <w:r>
              <w:rPr>
                <w:rFonts w:ascii="Times New Roman" w:hAnsi="Times New Roman" w:eastAsia="仿宋_GB2312" w:cs="Times New Roman"/>
                <w:sz w:val="24"/>
              </w:rPr>
              <w:t>产出指标</w:t>
            </w:r>
          </w:p>
        </w:tc>
        <w:tc>
          <w:tcPr>
            <w:tcW w:w="1242" w:type="dxa"/>
            <w:vAlign w:val="center"/>
          </w:tcPr>
          <w:p w14:paraId="2DE043CD">
            <w:pPr>
              <w:jc w:val="center"/>
              <w:rPr>
                <w:rFonts w:ascii="Times New Roman" w:hAnsi="Times New Roman" w:eastAsia="仿宋_GB2312" w:cs="Times New Roman"/>
                <w:sz w:val="24"/>
              </w:rPr>
            </w:pPr>
            <w:r>
              <w:rPr>
                <w:rFonts w:ascii="Times New Roman" w:hAnsi="Times New Roman" w:eastAsia="仿宋_GB2312" w:cs="Times New Roman"/>
                <w:sz w:val="24"/>
              </w:rPr>
              <w:t>数量指标</w:t>
            </w:r>
          </w:p>
        </w:tc>
        <w:tc>
          <w:tcPr>
            <w:tcW w:w="3445" w:type="dxa"/>
            <w:gridSpan w:val="2"/>
            <w:vAlign w:val="center"/>
          </w:tcPr>
          <w:p w14:paraId="62C71325">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小麦“一喷三防”实施面积，</w:t>
            </w:r>
          </w:p>
        </w:tc>
        <w:tc>
          <w:tcPr>
            <w:tcW w:w="2780" w:type="dxa"/>
            <w:vAlign w:val="center"/>
          </w:tcPr>
          <w:p w14:paraId="6482558C">
            <w:pPr>
              <w:pStyle w:val="8"/>
              <w:jc w:val="center"/>
              <w:rPr>
                <w:rFonts w:ascii="Times New Roman" w:hAnsi="Times New Roman" w:eastAsia="仿宋_GB2312" w:cs="Times New Roman"/>
                <w:kern w:val="0"/>
                <w:sz w:val="24"/>
                <w:szCs w:val="24"/>
                <w:lang w:bidi="en-US"/>
              </w:rPr>
            </w:pPr>
            <w:r>
              <w:rPr>
                <w:rFonts w:hint="eastAsia" w:ascii="仿宋_GB2312" w:hAnsi="仿宋_GB2312" w:eastAsia="仿宋_GB2312" w:cs="仿宋_GB2312"/>
                <w:color w:val="auto"/>
                <w:sz w:val="24"/>
                <w:lang w:eastAsia="zh-CN"/>
              </w:rPr>
              <w:t>≥</w:t>
            </w:r>
            <w:r>
              <w:rPr>
                <w:rFonts w:hint="default" w:ascii="Times New Roman" w:hAnsi="Times New Roman" w:eastAsia="仿宋_GB2312" w:cs="Times New Roman"/>
                <w:color w:val="auto"/>
                <w:sz w:val="24"/>
                <w:lang w:val="en-US" w:eastAsia="zh-CN"/>
              </w:rPr>
              <w:t>0</w:t>
            </w:r>
            <w:r>
              <w:rPr>
                <w:rFonts w:hint="eastAsia" w:ascii="仿宋_GB2312" w:hAnsi="仿宋_GB2312" w:eastAsia="仿宋_GB2312" w:cs="仿宋_GB2312"/>
                <w:color w:val="auto"/>
                <w:sz w:val="24"/>
                <w:lang w:val="en-US" w:eastAsia="zh-CN"/>
              </w:rPr>
              <w:t>.</w:t>
            </w:r>
            <w:r>
              <w:rPr>
                <w:rFonts w:hint="default" w:ascii="Times New Roman" w:hAnsi="Times New Roman" w:eastAsia="仿宋_GB2312" w:cs="Times New Roman"/>
                <w:color w:val="auto"/>
                <w:sz w:val="24"/>
                <w:lang w:val="en-US" w:eastAsia="zh-CN"/>
              </w:rPr>
              <w:t>65</w:t>
            </w:r>
            <w:r>
              <w:rPr>
                <w:rFonts w:eastAsia="仿宋_GB2312"/>
                <w:color w:val="auto"/>
                <w:sz w:val="24"/>
                <w:lang w:eastAsia="zh-CN"/>
              </w:rPr>
              <w:t>万亩</w:t>
            </w:r>
          </w:p>
        </w:tc>
      </w:tr>
      <w:tr w14:paraId="1B8B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71" w:type="dxa"/>
            <w:vMerge w:val="continue"/>
            <w:vAlign w:val="center"/>
          </w:tcPr>
          <w:p w14:paraId="41BD861B">
            <w:pPr>
              <w:jc w:val="center"/>
              <w:rPr>
                <w:rFonts w:ascii="Times New Roman" w:hAnsi="Times New Roman" w:eastAsia="仿宋_GB2312" w:cs="Times New Roman"/>
                <w:sz w:val="24"/>
              </w:rPr>
            </w:pPr>
          </w:p>
        </w:tc>
        <w:tc>
          <w:tcPr>
            <w:tcW w:w="1181" w:type="dxa"/>
            <w:vMerge w:val="continue"/>
            <w:vAlign w:val="center"/>
          </w:tcPr>
          <w:p w14:paraId="30FA7BA6">
            <w:pPr>
              <w:jc w:val="center"/>
              <w:rPr>
                <w:rFonts w:ascii="Times New Roman" w:hAnsi="Times New Roman" w:eastAsia="仿宋_GB2312" w:cs="Times New Roman"/>
                <w:sz w:val="24"/>
              </w:rPr>
            </w:pPr>
          </w:p>
        </w:tc>
        <w:tc>
          <w:tcPr>
            <w:tcW w:w="1242" w:type="dxa"/>
            <w:vMerge w:val="restart"/>
            <w:vAlign w:val="center"/>
          </w:tcPr>
          <w:p w14:paraId="2E56A0C0">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质量指标</w:t>
            </w:r>
          </w:p>
        </w:tc>
        <w:tc>
          <w:tcPr>
            <w:tcW w:w="3445" w:type="dxa"/>
            <w:gridSpan w:val="2"/>
            <w:vAlign w:val="center"/>
          </w:tcPr>
          <w:p w14:paraId="7E3D4237">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项目实施区统防统治</w:t>
            </w:r>
            <w:r>
              <w:rPr>
                <w:rFonts w:hint="eastAsia" w:ascii="Times New Roman" w:hAnsi="Times New Roman" w:eastAsia="仿宋_GB2312" w:cs="Times New Roman"/>
                <w:kern w:val="0"/>
                <w:sz w:val="24"/>
                <w:szCs w:val="24"/>
                <w:lang w:val="en-US" w:eastAsia="zh-CN" w:bidi="en-US"/>
              </w:rPr>
              <w:t>覆盖</w:t>
            </w:r>
            <w:r>
              <w:rPr>
                <w:rFonts w:ascii="Times New Roman" w:hAnsi="Times New Roman" w:eastAsia="仿宋_GB2312" w:cs="Times New Roman"/>
                <w:kern w:val="0"/>
                <w:sz w:val="24"/>
                <w:szCs w:val="24"/>
                <w:lang w:bidi="en-US"/>
              </w:rPr>
              <w:t>率</w:t>
            </w:r>
          </w:p>
        </w:tc>
        <w:tc>
          <w:tcPr>
            <w:tcW w:w="2780" w:type="dxa"/>
            <w:vAlign w:val="center"/>
          </w:tcPr>
          <w:p w14:paraId="0AFA36D9">
            <w:pPr>
              <w:pStyle w:val="8"/>
              <w:jc w:val="center"/>
              <w:rPr>
                <w:rFonts w:ascii="Times New Roman" w:hAnsi="Times New Roman" w:eastAsia="仿宋_GB2312" w:cs="Times New Roman"/>
                <w:kern w:val="0"/>
                <w:sz w:val="24"/>
                <w:szCs w:val="24"/>
                <w:lang w:bidi="en-US"/>
              </w:rPr>
            </w:pPr>
            <w:r>
              <w:rPr>
                <w:rFonts w:hint="eastAsia" w:ascii="仿宋_GB2312" w:hAnsi="仿宋_GB2312" w:eastAsia="仿宋_GB2312" w:cs="仿宋_GB2312"/>
                <w:kern w:val="0"/>
                <w:sz w:val="24"/>
                <w:szCs w:val="24"/>
                <w:lang w:bidi="en-US"/>
              </w:rPr>
              <w:t>&gt;</w:t>
            </w:r>
            <w:r>
              <w:rPr>
                <w:rFonts w:hint="default" w:ascii="Times New Roman" w:hAnsi="Times New Roman" w:eastAsia="仿宋_GB2312" w:cs="Times New Roman"/>
                <w:kern w:val="0"/>
                <w:sz w:val="24"/>
                <w:szCs w:val="24"/>
                <w:lang w:val="en-US" w:eastAsia="zh-CN" w:bidi="en-US"/>
              </w:rPr>
              <w:t>50</w:t>
            </w:r>
            <w:r>
              <w:rPr>
                <w:rFonts w:hint="eastAsia" w:ascii="仿宋_GB2312" w:hAnsi="仿宋_GB2312" w:eastAsia="仿宋_GB2312" w:cs="仿宋_GB2312"/>
                <w:kern w:val="0"/>
                <w:sz w:val="24"/>
                <w:szCs w:val="24"/>
                <w:lang w:bidi="en-US"/>
              </w:rPr>
              <w:t>%</w:t>
            </w:r>
          </w:p>
        </w:tc>
      </w:tr>
      <w:tr w14:paraId="04A2D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71" w:type="dxa"/>
            <w:vMerge w:val="continue"/>
            <w:vAlign w:val="center"/>
          </w:tcPr>
          <w:p w14:paraId="1C02D2F7">
            <w:pPr>
              <w:jc w:val="center"/>
              <w:rPr>
                <w:rFonts w:ascii="Times New Roman" w:hAnsi="Times New Roman" w:eastAsia="仿宋_GB2312" w:cs="Times New Roman"/>
                <w:sz w:val="24"/>
              </w:rPr>
            </w:pPr>
          </w:p>
        </w:tc>
        <w:tc>
          <w:tcPr>
            <w:tcW w:w="1181" w:type="dxa"/>
            <w:vMerge w:val="continue"/>
            <w:vAlign w:val="center"/>
          </w:tcPr>
          <w:p w14:paraId="07FAC00A">
            <w:pPr>
              <w:jc w:val="center"/>
              <w:rPr>
                <w:rFonts w:ascii="Times New Roman" w:hAnsi="Times New Roman" w:eastAsia="仿宋_GB2312" w:cs="Times New Roman"/>
                <w:sz w:val="24"/>
              </w:rPr>
            </w:pPr>
          </w:p>
        </w:tc>
        <w:tc>
          <w:tcPr>
            <w:tcW w:w="1242" w:type="dxa"/>
            <w:vMerge w:val="continue"/>
            <w:vAlign w:val="center"/>
          </w:tcPr>
          <w:p w14:paraId="4FDDCB23">
            <w:pPr>
              <w:jc w:val="center"/>
              <w:rPr>
                <w:rFonts w:ascii="Times New Roman" w:hAnsi="Times New Roman" w:eastAsia="仿宋_GB2312" w:cs="Times New Roman"/>
                <w:sz w:val="24"/>
                <w:szCs w:val="24"/>
              </w:rPr>
            </w:pPr>
          </w:p>
        </w:tc>
        <w:tc>
          <w:tcPr>
            <w:tcW w:w="3445" w:type="dxa"/>
            <w:gridSpan w:val="2"/>
            <w:vAlign w:val="center"/>
          </w:tcPr>
          <w:p w14:paraId="0203B379">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sz w:val="24"/>
                <w:szCs w:val="24"/>
              </w:rPr>
              <w:t>“一喷三防”效果</w:t>
            </w:r>
          </w:p>
        </w:tc>
        <w:tc>
          <w:tcPr>
            <w:tcW w:w="2780" w:type="dxa"/>
            <w:vAlign w:val="center"/>
          </w:tcPr>
          <w:p w14:paraId="1A35461F">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sz w:val="24"/>
                <w:szCs w:val="24"/>
              </w:rPr>
              <w:t>有效遏制病虫暴发成灾</w:t>
            </w:r>
          </w:p>
        </w:tc>
      </w:tr>
      <w:tr w14:paraId="7AABA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71" w:type="dxa"/>
            <w:vMerge w:val="continue"/>
            <w:vAlign w:val="center"/>
          </w:tcPr>
          <w:p w14:paraId="76DE64DA">
            <w:pPr>
              <w:jc w:val="center"/>
              <w:rPr>
                <w:rFonts w:ascii="Times New Roman" w:hAnsi="Times New Roman" w:eastAsia="仿宋_GB2312" w:cs="Times New Roman"/>
                <w:sz w:val="24"/>
              </w:rPr>
            </w:pPr>
          </w:p>
        </w:tc>
        <w:tc>
          <w:tcPr>
            <w:tcW w:w="1181" w:type="dxa"/>
            <w:vMerge w:val="continue"/>
            <w:vAlign w:val="center"/>
          </w:tcPr>
          <w:p w14:paraId="1729DA9F">
            <w:pPr>
              <w:jc w:val="center"/>
              <w:rPr>
                <w:rFonts w:ascii="Times New Roman" w:hAnsi="Times New Roman" w:eastAsia="仿宋_GB2312" w:cs="Times New Roman"/>
                <w:sz w:val="24"/>
              </w:rPr>
            </w:pPr>
          </w:p>
        </w:tc>
        <w:tc>
          <w:tcPr>
            <w:tcW w:w="1242" w:type="dxa"/>
            <w:vAlign w:val="center"/>
          </w:tcPr>
          <w:p w14:paraId="553E1D83">
            <w:pPr>
              <w:jc w:val="center"/>
              <w:rPr>
                <w:rFonts w:ascii="Times New Roman" w:hAnsi="Times New Roman" w:eastAsia="仿宋_GB2312" w:cs="Times New Roman"/>
                <w:sz w:val="24"/>
              </w:rPr>
            </w:pPr>
            <w:r>
              <w:rPr>
                <w:rFonts w:ascii="Times New Roman" w:hAnsi="Times New Roman" w:eastAsia="仿宋_GB2312" w:cs="Times New Roman"/>
                <w:sz w:val="24"/>
              </w:rPr>
              <w:t>时效指标</w:t>
            </w:r>
          </w:p>
        </w:tc>
        <w:tc>
          <w:tcPr>
            <w:tcW w:w="3445" w:type="dxa"/>
            <w:gridSpan w:val="2"/>
            <w:vAlign w:val="center"/>
          </w:tcPr>
          <w:p w14:paraId="5ED298D0">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小麦“一喷三防”组织实施时效</w:t>
            </w:r>
          </w:p>
        </w:tc>
        <w:tc>
          <w:tcPr>
            <w:tcW w:w="2780" w:type="dxa"/>
            <w:vAlign w:val="center"/>
          </w:tcPr>
          <w:p w14:paraId="4FCABD63">
            <w:pPr>
              <w:pStyle w:val="8"/>
              <w:jc w:val="center"/>
              <w:rPr>
                <w:rFonts w:hint="eastAsia" w:ascii="Times New Roman" w:hAnsi="Times New Roman" w:eastAsia="仿宋_GB2312" w:cs="Times New Roman"/>
                <w:kern w:val="0"/>
                <w:sz w:val="24"/>
                <w:szCs w:val="24"/>
                <w:lang w:val="en-US" w:eastAsia="zh-CN" w:bidi="en-US"/>
              </w:rPr>
            </w:pPr>
            <w:r>
              <w:rPr>
                <w:rFonts w:hint="default" w:ascii="Times New Roman" w:hAnsi="Times New Roman" w:eastAsia="仿宋_GB2312" w:cs="Times New Roman"/>
                <w:kern w:val="0"/>
                <w:sz w:val="24"/>
                <w:szCs w:val="24"/>
                <w:lang w:bidi="en-US"/>
              </w:rPr>
              <w:t>7</w:t>
            </w:r>
            <w:r>
              <w:rPr>
                <w:rFonts w:hint="eastAsia" w:ascii="仿宋_GB2312" w:hAnsi="仿宋_GB2312" w:eastAsia="仿宋_GB2312" w:cs="仿宋_GB2312"/>
                <w:kern w:val="0"/>
                <w:sz w:val="24"/>
                <w:szCs w:val="24"/>
                <w:lang w:bidi="en-US"/>
              </w:rPr>
              <w:t>月</w:t>
            </w:r>
            <w:r>
              <w:rPr>
                <w:rFonts w:hint="default" w:ascii="Times New Roman" w:hAnsi="Times New Roman" w:eastAsia="仿宋_GB2312" w:cs="Times New Roman"/>
                <w:kern w:val="0"/>
                <w:sz w:val="24"/>
                <w:szCs w:val="24"/>
                <w:lang w:bidi="en-US"/>
              </w:rPr>
              <w:t>3</w:t>
            </w:r>
            <w:r>
              <w:rPr>
                <w:rFonts w:hint="default" w:ascii="Times New Roman" w:hAnsi="Times New Roman" w:eastAsia="仿宋_GB2312" w:cs="Times New Roman"/>
                <w:kern w:val="0"/>
                <w:sz w:val="24"/>
                <w:szCs w:val="24"/>
                <w:lang w:val="en-US" w:eastAsia="zh-CN" w:bidi="en-US"/>
              </w:rPr>
              <w:t>1</w:t>
            </w:r>
            <w:r>
              <w:rPr>
                <w:rFonts w:hint="eastAsia" w:ascii="仿宋_GB2312" w:hAnsi="仿宋_GB2312" w:eastAsia="仿宋_GB2312" w:cs="仿宋_GB2312"/>
                <w:kern w:val="0"/>
                <w:sz w:val="24"/>
                <w:szCs w:val="24"/>
                <w:lang w:bidi="en-US"/>
              </w:rPr>
              <w:t>日</w:t>
            </w:r>
            <w:r>
              <w:rPr>
                <w:rFonts w:hint="eastAsia" w:ascii="仿宋_GB2312" w:hAnsi="仿宋_GB2312" w:eastAsia="仿宋_GB2312" w:cs="仿宋_GB2312"/>
                <w:kern w:val="0"/>
                <w:sz w:val="24"/>
                <w:szCs w:val="24"/>
                <w:lang w:val="en-US" w:eastAsia="zh-CN" w:bidi="en-US"/>
              </w:rPr>
              <w:t>前</w:t>
            </w:r>
          </w:p>
        </w:tc>
      </w:tr>
      <w:tr w14:paraId="7130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171" w:type="dxa"/>
            <w:vMerge w:val="continue"/>
            <w:vAlign w:val="center"/>
          </w:tcPr>
          <w:p w14:paraId="66446318">
            <w:pPr>
              <w:jc w:val="center"/>
              <w:rPr>
                <w:rFonts w:ascii="Times New Roman" w:hAnsi="Times New Roman" w:eastAsia="仿宋_GB2312" w:cs="Times New Roman"/>
                <w:sz w:val="24"/>
              </w:rPr>
            </w:pPr>
          </w:p>
        </w:tc>
        <w:tc>
          <w:tcPr>
            <w:tcW w:w="1181" w:type="dxa"/>
            <w:vMerge w:val="restart"/>
            <w:vAlign w:val="center"/>
          </w:tcPr>
          <w:p w14:paraId="1BFD08A5">
            <w:pPr>
              <w:jc w:val="center"/>
              <w:rPr>
                <w:rFonts w:ascii="Times New Roman" w:hAnsi="Times New Roman" w:eastAsia="仿宋_GB2312" w:cs="Times New Roman"/>
                <w:sz w:val="24"/>
              </w:rPr>
            </w:pPr>
          </w:p>
          <w:p w14:paraId="44C16C6F">
            <w:pPr>
              <w:jc w:val="center"/>
              <w:rPr>
                <w:rFonts w:ascii="Times New Roman" w:hAnsi="Times New Roman" w:cs="Times New Roman"/>
              </w:rPr>
            </w:pPr>
            <w:r>
              <w:rPr>
                <w:rFonts w:ascii="Times New Roman" w:hAnsi="Times New Roman" w:eastAsia="仿宋_GB2312" w:cs="Times New Roman"/>
                <w:sz w:val="24"/>
              </w:rPr>
              <w:t>效益指标</w:t>
            </w:r>
          </w:p>
        </w:tc>
        <w:tc>
          <w:tcPr>
            <w:tcW w:w="1242" w:type="dxa"/>
            <w:vAlign w:val="center"/>
          </w:tcPr>
          <w:p w14:paraId="740805FE">
            <w:pPr>
              <w:jc w:val="center"/>
              <w:rPr>
                <w:rFonts w:ascii="Times New Roman" w:hAnsi="Times New Roman" w:eastAsia="仿宋_GB2312" w:cs="Times New Roman"/>
                <w:sz w:val="24"/>
              </w:rPr>
            </w:pPr>
            <w:r>
              <w:rPr>
                <w:rFonts w:ascii="Times New Roman" w:hAnsi="Times New Roman" w:eastAsia="仿宋_GB2312" w:cs="Times New Roman"/>
                <w:sz w:val="24"/>
              </w:rPr>
              <w:t>成本指标</w:t>
            </w:r>
          </w:p>
        </w:tc>
        <w:tc>
          <w:tcPr>
            <w:tcW w:w="3445" w:type="dxa"/>
            <w:gridSpan w:val="2"/>
            <w:vAlign w:val="center"/>
          </w:tcPr>
          <w:p w14:paraId="3E49C01B">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采购物资或服务价格</w:t>
            </w:r>
          </w:p>
        </w:tc>
        <w:tc>
          <w:tcPr>
            <w:tcW w:w="2780" w:type="dxa"/>
            <w:vAlign w:val="center"/>
          </w:tcPr>
          <w:p w14:paraId="2713D029">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不超过市场价格</w:t>
            </w:r>
          </w:p>
        </w:tc>
      </w:tr>
      <w:tr w14:paraId="0EDE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71" w:type="dxa"/>
            <w:vMerge w:val="continue"/>
            <w:vAlign w:val="center"/>
          </w:tcPr>
          <w:p w14:paraId="5303663B">
            <w:pPr>
              <w:jc w:val="center"/>
              <w:rPr>
                <w:rFonts w:ascii="Times New Roman" w:hAnsi="Times New Roman" w:eastAsia="仿宋_GB2312" w:cs="Times New Roman"/>
                <w:sz w:val="24"/>
              </w:rPr>
            </w:pPr>
          </w:p>
        </w:tc>
        <w:tc>
          <w:tcPr>
            <w:tcW w:w="1181" w:type="dxa"/>
            <w:vMerge w:val="continue"/>
            <w:vAlign w:val="center"/>
          </w:tcPr>
          <w:p w14:paraId="0F6AD2D8">
            <w:pPr>
              <w:jc w:val="center"/>
              <w:rPr>
                <w:rFonts w:ascii="Times New Roman" w:hAnsi="Times New Roman" w:eastAsia="仿宋_GB2312" w:cs="Times New Roman"/>
                <w:sz w:val="24"/>
              </w:rPr>
            </w:pPr>
          </w:p>
        </w:tc>
        <w:tc>
          <w:tcPr>
            <w:tcW w:w="1242" w:type="dxa"/>
            <w:vAlign w:val="center"/>
          </w:tcPr>
          <w:p w14:paraId="1FDF21DC">
            <w:pPr>
              <w:jc w:val="center"/>
              <w:rPr>
                <w:rFonts w:ascii="Times New Roman" w:hAnsi="Times New Roman" w:eastAsia="仿宋_GB2312" w:cs="Times New Roman"/>
                <w:sz w:val="24"/>
              </w:rPr>
            </w:pPr>
            <w:r>
              <w:rPr>
                <w:rFonts w:ascii="Times New Roman" w:hAnsi="Times New Roman" w:eastAsia="仿宋_GB2312" w:cs="Times New Roman"/>
                <w:sz w:val="24"/>
              </w:rPr>
              <w:t>经济指标</w:t>
            </w:r>
          </w:p>
        </w:tc>
        <w:tc>
          <w:tcPr>
            <w:tcW w:w="3445" w:type="dxa"/>
            <w:gridSpan w:val="2"/>
            <w:vAlign w:val="center"/>
          </w:tcPr>
          <w:p w14:paraId="750857E0">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资金使用重大违规违纪问题</w:t>
            </w:r>
          </w:p>
        </w:tc>
        <w:tc>
          <w:tcPr>
            <w:tcW w:w="2780" w:type="dxa"/>
            <w:vAlign w:val="center"/>
          </w:tcPr>
          <w:p w14:paraId="67CD42CD">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无</w:t>
            </w:r>
          </w:p>
        </w:tc>
      </w:tr>
      <w:tr w14:paraId="04FC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71" w:type="dxa"/>
            <w:vMerge w:val="continue"/>
            <w:vAlign w:val="center"/>
          </w:tcPr>
          <w:p w14:paraId="515F4624">
            <w:pPr>
              <w:jc w:val="center"/>
              <w:rPr>
                <w:rFonts w:ascii="Times New Roman" w:hAnsi="Times New Roman" w:eastAsia="仿宋_GB2312" w:cs="Times New Roman"/>
                <w:sz w:val="24"/>
              </w:rPr>
            </w:pPr>
          </w:p>
        </w:tc>
        <w:tc>
          <w:tcPr>
            <w:tcW w:w="1181" w:type="dxa"/>
            <w:vMerge w:val="continue"/>
            <w:vAlign w:val="center"/>
          </w:tcPr>
          <w:p w14:paraId="4B2F5522">
            <w:pPr>
              <w:jc w:val="center"/>
              <w:rPr>
                <w:rFonts w:ascii="Times New Roman" w:hAnsi="Times New Roman" w:eastAsia="仿宋_GB2312" w:cs="Times New Roman"/>
                <w:sz w:val="24"/>
              </w:rPr>
            </w:pPr>
          </w:p>
        </w:tc>
        <w:tc>
          <w:tcPr>
            <w:tcW w:w="1242" w:type="dxa"/>
            <w:vAlign w:val="center"/>
          </w:tcPr>
          <w:p w14:paraId="50BA1A32">
            <w:pPr>
              <w:jc w:val="center"/>
              <w:rPr>
                <w:rFonts w:ascii="Times New Roman" w:hAnsi="Times New Roman" w:eastAsia="仿宋_GB2312" w:cs="Times New Roman"/>
                <w:sz w:val="24"/>
              </w:rPr>
            </w:pPr>
            <w:r>
              <w:rPr>
                <w:rFonts w:ascii="Times New Roman" w:hAnsi="Times New Roman" w:eastAsia="仿宋_GB2312" w:cs="Times New Roman"/>
                <w:sz w:val="24"/>
              </w:rPr>
              <w:t>社会效益指标</w:t>
            </w:r>
          </w:p>
        </w:tc>
        <w:tc>
          <w:tcPr>
            <w:tcW w:w="3445" w:type="dxa"/>
            <w:gridSpan w:val="2"/>
            <w:vAlign w:val="center"/>
          </w:tcPr>
          <w:p w14:paraId="0D7DFBBA">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保障粮食安全和农业生产安全效果</w:t>
            </w:r>
          </w:p>
        </w:tc>
        <w:tc>
          <w:tcPr>
            <w:tcW w:w="2780" w:type="dxa"/>
            <w:vAlign w:val="center"/>
          </w:tcPr>
          <w:p w14:paraId="099878BD">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sz w:val="24"/>
                <w:szCs w:val="24"/>
              </w:rPr>
              <w:t>重发区域病虫害得到有效控制</w:t>
            </w:r>
          </w:p>
        </w:tc>
      </w:tr>
      <w:tr w14:paraId="545E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171" w:type="dxa"/>
            <w:vMerge w:val="continue"/>
            <w:vAlign w:val="center"/>
          </w:tcPr>
          <w:p w14:paraId="01D61B3E">
            <w:pPr>
              <w:jc w:val="center"/>
              <w:rPr>
                <w:rFonts w:ascii="Times New Roman" w:hAnsi="Times New Roman" w:eastAsia="仿宋_GB2312" w:cs="Times New Roman"/>
                <w:sz w:val="24"/>
              </w:rPr>
            </w:pPr>
          </w:p>
        </w:tc>
        <w:tc>
          <w:tcPr>
            <w:tcW w:w="1181" w:type="dxa"/>
            <w:vMerge w:val="continue"/>
            <w:vAlign w:val="center"/>
          </w:tcPr>
          <w:p w14:paraId="57768843">
            <w:pPr>
              <w:jc w:val="center"/>
              <w:rPr>
                <w:rFonts w:ascii="Times New Roman" w:hAnsi="Times New Roman" w:eastAsia="仿宋_GB2312" w:cs="Times New Roman"/>
                <w:sz w:val="24"/>
              </w:rPr>
            </w:pPr>
          </w:p>
        </w:tc>
        <w:tc>
          <w:tcPr>
            <w:tcW w:w="1242" w:type="dxa"/>
            <w:vAlign w:val="center"/>
          </w:tcPr>
          <w:p w14:paraId="2DBCC1CA">
            <w:pPr>
              <w:jc w:val="center"/>
              <w:rPr>
                <w:rFonts w:ascii="Times New Roman" w:hAnsi="Times New Roman" w:eastAsia="仿宋_GB2312" w:cs="Times New Roman"/>
                <w:sz w:val="24"/>
              </w:rPr>
            </w:pPr>
            <w:r>
              <w:rPr>
                <w:rFonts w:ascii="Times New Roman" w:hAnsi="Times New Roman" w:eastAsia="仿宋_GB2312" w:cs="Times New Roman"/>
                <w:sz w:val="24"/>
              </w:rPr>
              <w:t>可持续影响指标</w:t>
            </w:r>
          </w:p>
        </w:tc>
        <w:tc>
          <w:tcPr>
            <w:tcW w:w="3445" w:type="dxa"/>
            <w:gridSpan w:val="2"/>
            <w:vAlign w:val="center"/>
          </w:tcPr>
          <w:p w14:paraId="6568FACC">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有效保持重大病虫害疫情灾情监测预警能力</w:t>
            </w:r>
          </w:p>
        </w:tc>
        <w:tc>
          <w:tcPr>
            <w:tcW w:w="2780" w:type="dxa"/>
            <w:vAlign w:val="center"/>
          </w:tcPr>
          <w:p w14:paraId="17D6133C">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病虫害防控期内</w:t>
            </w:r>
          </w:p>
        </w:tc>
      </w:tr>
      <w:tr w14:paraId="0F84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171" w:type="dxa"/>
            <w:vMerge w:val="continue"/>
            <w:vAlign w:val="center"/>
          </w:tcPr>
          <w:p w14:paraId="633A35A0">
            <w:pPr>
              <w:jc w:val="center"/>
              <w:rPr>
                <w:rFonts w:ascii="Times New Roman" w:hAnsi="Times New Roman" w:eastAsia="仿宋_GB2312" w:cs="Times New Roman"/>
                <w:sz w:val="24"/>
              </w:rPr>
            </w:pPr>
          </w:p>
        </w:tc>
        <w:tc>
          <w:tcPr>
            <w:tcW w:w="1181" w:type="dxa"/>
            <w:vAlign w:val="center"/>
          </w:tcPr>
          <w:p w14:paraId="26C5608D">
            <w:pPr>
              <w:jc w:val="center"/>
              <w:rPr>
                <w:rFonts w:ascii="Times New Roman" w:hAnsi="Times New Roman" w:eastAsia="仿宋_GB2312" w:cs="Times New Roman"/>
                <w:sz w:val="24"/>
              </w:rPr>
            </w:pPr>
            <w:r>
              <w:rPr>
                <w:rFonts w:ascii="Times New Roman" w:hAnsi="Times New Roman" w:eastAsia="仿宋_GB2312" w:cs="Times New Roman"/>
                <w:sz w:val="24"/>
              </w:rPr>
              <w:t>满意度指标</w:t>
            </w:r>
          </w:p>
        </w:tc>
        <w:tc>
          <w:tcPr>
            <w:tcW w:w="1242" w:type="dxa"/>
            <w:vAlign w:val="center"/>
          </w:tcPr>
          <w:p w14:paraId="48F47D3A">
            <w:pPr>
              <w:jc w:val="center"/>
              <w:rPr>
                <w:rFonts w:ascii="Times New Roman" w:hAnsi="Times New Roman" w:eastAsia="仿宋_GB2312" w:cs="Times New Roman"/>
                <w:sz w:val="24"/>
              </w:rPr>
            </w:pPr>
            <w:r>
              <w:rPr>
                <w:rFonts w:ascii="Times New Roman" w:hAnsi="Times New Roman" w:eastAsia="仿宋_GB2312" w:cs="Times New Roman"/>
                <w:sz w:val="24"/>
              </w:rPr>
              <w:t>服务对象满意度指标</w:t>
            </w:r>
          </w:p>
        </w:tc>
        <w:tc>
          <w:tcPr>
            <w:tcW w:w="3445" w:type="dxa"/>
            <w:gridSpan w:val="2"/>
            <w:vAlign w:val="center"/>
          </w:tcPr>
          <w:p w14:paraId="73071AC3">
            <w:pPr>
              <w:pStyle w:val="8"/>
              <w:jc w:val="center"/>
              <w:rPr>
                <w:rFonts w:ascii="Times New Roman" w:hAnsi="Times New Roman" w:eastAsia="仿宋_GB2312" w:cs="Times New Roman"/>
                <w:kern w:val="0"/>
                <w:sz w:val="24"/>
                <w:szCs w:val="24"/>
                <w:lang w:bidi="en-US"/>
              </w:rPr>
            </w:pPr>
            <w:r>
              <w:rPr>
                <w:rFonts w:ascii="Times New Roman" w:hAnsi="Times New Roman" w:eastAsia="仿宋_GB2312" w:cs="Times New Roman"/>
                <w:kern w:val="0"/>
                <w:sz w:val="24"/>
                <w:szCs w:val="24"/>
                <w:lang w:bidi="en-US"/>
              </w:rPr>
              <w:t>指导服务对象满意度</w:t>
            </w:r>
          </w:p>
        </w:tc>
        <w:tc>
          <w:tcPr>
            <w:tcW w:w="2780" w:type="dxa"/>
            <w:vAlign w:val="center"/>
          </w:tcPr>
          <w:p w14:paraId="13AEA8D2">
            <w:pPr>
              <w:pStyle w:val="8"/>
              <w:jc w:val="center"/>
              <w:rPr>
                <w:rFonts w:ascii="Times New Roman" w:hAnsi="Times New Roman" w:eastAsia="仿宋_GB2312" w:cs="Times New Roman"/>
                <w:kern w:val="0"/>
                <w:sz w:val="24"/>
                <w:szCs w:val="24"/>
                <w:lang w:bidi="en-US"/>
              </w:rPr>
            </w:pPr>
            <w:r>
              <w:rPr>
                <w:rFonts w:hint="eastAsia" w:ascii="仿宋_GB2312" w:hAnsi="仿宋_GB2312" w:eastAsia="仿宋_GB2312" w:cs="仿宋_GB2312"/>
                <w:kern w:val="0"/>
                <w:sz w:val="24"/>
                <w:szCs w:val="24"/>
                <w:lang w:bidi="en-US"/>
              </w:rPr>
              <w:t>≥</w:t>
            </w:r>
            <w:r>
              <w:rPr>
                <w:rFonts w:hint="default" w:ascii="Times New Roman" w:hAnsi="Times New Roman" w:eastAsia="仿宋_GB2312" w:cs="Times New Roman"/>
                <w:kern w:val="0"/>
                <w:sz w:val="24"/>
                <w:szCs w:val="24"/>
                <w:lang w:bidi="en-US"/>
              </w:rPr>
              <w:t>85</w:t>
            </w:r>
            <w:r>
              <w:rPr>
                <w:rFonts w:hint="eastAsia" w:ascii="仿宋_GB2312" w:hAnsi="仿宋_GB2312" w:eastAsia="仿宋_GB2312" w:cs="仿宋_GB2312"/>
                <w:kern w:val="0"/>
                <w:sz w:val="24"/>
                <w:szCs w:val="24"/>
                <w:lang w:bidi="en-US"/>
              </w:rPr>
              <w:t>%</w:t>
            </w:r>
          </w:p>
        </w:tc>
      </w:tr>
    </w:tbl>
    <w:p w14:paraId="32B54CEB">
      <w:pPr>
        <w:pStyle w:val="2"/>
        <w:ind w:left="0" w:leftChars="0" w:firstLine="0" w:firstLineChars="0"/>
        <w:rPr>
          <w:rFonts w:hint="eastAsia" w:ascii="Times New Roman" w:hAnsi="Times New Roman" w:eastAsia="黑体" w:cs="Times New Roman"/>
          <w:bCs/>
          <w:sz w:val="44"/>
          <w:szCs w:val="44"/>
          <w:lang w:val="en-US" w:eastAsia="zh-CN"/>
        </w:rPr>
      </w:pPr>
      <w:r>
        <w:rPr>
          <w:rFonts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04DE8368">
      <w:pPr>
        <w:pStyle w:val="15"/>
        <w:keepNext/>
        <w:keepLines/>
        <w:pageBreakBefore w:val="0"/>
        <w:widowControl w:val="0"/>
        <w:kinsoku/>
        <w:wordWrap/>
        <w:overflowPunct/>
        <w:topLinePunct w:val="0"/>
        <w:autoSpaceDE/>
        <w:autoSpaceDN/>
        <w:bidi w:val="0"/>
        <w:adjustRightInd/>
        <w:snapToGrid/>
        <w:spacing w:after="0" w:line="640" w:lineRule="exact"/>
        <w:textAlignment w:val="auto"/>
        <w:rPr>
          <w:rFonts w:hint="eastAsia" w:ascii="方正小标宋_GBK" w:hAnsi="方正小标宋_GBK" w:eastAsia="方正小标宋_GBK" w:cs="方正小标宋_GBK"/>
          <w:bCs/>
          <w:sz w:val="44"/>
          <w:szCs w:val="44"/>
          <w:lang w:eastAsia="zh-CN"/>
        </w:rPr>
      </w:pPr>
      <w:r>
        <w:rPr>
          <w:rFonts w:hint="eastAsia" w:ascii="方正小标宋_GBK" w:hAnsi="方正小标宋_GBK" w:eastAsia="方正小标宋_GBK" w:cs="方正小标宋_GBK"/>
          <w:bCs/>
          <w:sz w:val="44"/>
          <w:szCs w:val="44"/>
          <w:lang w:val="en-US" w:eastAsia="zh-CN"/>
        </w:rPr>
        <w:t>青铜峡市</w:t>
      </w:r>
      <w:r>
        <w:rPr>
          <w:rFonts w:hint="default" w:ascii="Times New Roman" w:hAnsi="Times New Roman" w:eastAsia="方正小标宋_GBK" w:cs="Times New Roman"/>
          <w:bCs/>
          <w:sz w:val="44"/>
          <w:szCs w:val="44"/>
        </w:rPr>
        <w:t>202</w:t>
      </w:r>
      <w:r>
        <w:rPr>
          <w:rFonts w:hint="default" w:ascii="Times New Roman" w:hAnsi="Times New Roman" w:eastAsia="方正小标宋_GBK" w:cs="Times New Roman"/>
          <w:bCs/>
          <w:sz w:val="44"/>
          <w:szCs w:val="44"/>
          <w:lang w:val="en-US" w:eastAsia="zh-CN"/>
        </w:rPr>
        <w:t>5</w:t>
      </w:r>
      <w:r>
        <w:rPr>
          <w:rFonts w:hint="eastAsia" w:ascii="方正小标宋_GBK" w:hAnsi="方正小标宋_GBK" w:eastAsia="方正小标宋_GBK" w:cs="方正小标宋_GBK"/>
          <w:bCs/>
          <w:sz w:val="44"/>
          <w:szCs w:val="44"/>
        </w:rPr>
        <w:t>年小麦</w:t>
      </w:r>
      <w:r>
        <w:rPr>
          <w:rFonts w:hint="eastAsia" w:ascii="方正小标宋_GBK" w:hAnsi="方正小标宋_GBK" w:eastAsia="方正小标宋_GBK" w:cs="方正小标宋_GBK"/>
          <w:bCs/>
          <w:sz w:val="44"/>
          <w:szCs w:val="44"/>
          <w:lang w:eastAsia="zh-CN"/>
        </w:rPr>
        <w:t>“</w:t>
      </w:r>
      <w:r>
        <w:rPr>
          <w:rFonts w:hint="eastAsia" w:ascii="方正小标宋_GBK" w:hAnsi="方正小标宋_GBK" w:eastAsia="方正小标宋_GBK" w:cs="方正小标宋_GBK"/>
          <w:bCs/>
          <w:sz w:val="44"/>
          <w:szCs w:val="44"/>
          <w:lang w:val="en-US" w:eastAsia="zh-CN"/>
        </w:rPr>
        <w:t>一喷三防</w:t>
      </w:r>
      <w:r>
        <w:rPr>
          <w:rFonts w:hint="eastAsia" w:ascii="方正小标宋_GBK" w:hAnsi="方正小标宋_GBK" w:eastAsia="方正小标宋_GBK" w:cs="方正小标宋_GBK"/>
          <w:bCs/>
          <w:sz w:val="44"/>
          <w:szCs w:val="44"/>
          <w:lang w:eastAsia="zh-CN"/>
        </w:rPr>
        <w:t>”</w:t>
      </w:r>
    </w:p>
    <w:p w14:paraId="1E41D2A1">
      <w:pPr>
        <w:pStyle w:val="15"/>
        <w:keepNext/>
        <w:keepLines/>
        <w:pageBreakBefore w:val="0"/>
        <w:widowControl w:val="0"/>
        <w:kinsoku/>
        <w:wordWrap/>
        <w:overflowPunct/>
        <w:topLinePunct w:val="0"/>
        <w:autoSpaceDE/>
        <w:autoSpaceDN/>
        <w:bidi w:val="0"/>
        <w:adjustRightInd/>
        <w:snapToGrid/>
        <w:spacing w:after="0" w:line="640" w:lineRule="exact"/>
        <w:textAlignment w:val="auto"/>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项目</w:t>
      </w:r>
      <w:r>
        <w:rPr>
          <w:rFonts w:hint="eastAsia" w:ascii="方正小标宋_GBK" w:hAnsi="方正小标宋_GBK" w:eastAsia="方正小标宋_GBK" w:cs="方正小标宋_GBK"/>
          <w:bCs/>
          <w:sz w:val="44"/>
          <w:szCs w:val="44"/>
        </w:rPr>
        <w:t>绩效</w:t>
      </w:r>
      <w:r>
        <w:rPr>
          <w:rFonts w:hint="eastAsia" w:ascii="方正小标宋_GBK" w:hAnsi="方正小标宋_GBK" w:eastAsia="方正小标宋_GBK" w:cs="方正小标宋_GBK"/>
          <w:bCs/>
          <w:sz w:val="44"/>
          <w:szCs w:val="44"/>
          <w:lang w:eastAsia="zh-CN"/>
        </w:rPr>
        <w:t>考</w:t>
      </w:r>
      <w:r>
        <w:rPr>
          <w:rFonts w:hint="eastAsia" w:ascii="方正小标宋_GBK" w:hAnsi="方正小标宋_GBK" w:eastAsia="方正小标宋_GBK" w:cs="方正小标宋_GBK"/>
          <w:bCs/>
          <w:sz w:val="44"/>
          <w:szCs w:val="44"/>
        </w:rPr>
        <w:t>核方案</w:t>
      </w:r>
    </w:p>
    <w:p w14:paraId="01F51100">
      <w:pPr>
        <w:pStyle w:val="16"/>
        <w:keepNext w:val="0"/>
        <w:keepLines w:val="0"/>
        <w:pageBreakBefore w:val="0"/>
        <w:widowControl w:val="0"/>
        <w:kinsoku/>
        <w:wordWrap/>
        <w:overflowPunct/>
        <w:topLinePunct w:val="0"/>
        <w:autoSpaceDE/>
        <w:autoSpaceDN/>
        <w:bidi w:val="0"/>
        <w:adjustRightInd/>
        <w:snapToGrid/>
        <w:spacing w:line="300" w:lineRule="exact"/>
        <w:ind w:firstLine="658"/>
        <w:jc w:val="center"/>
        <w:textAlignment w:val="auto"/>
        <w:rPr>
          <w:rFonts w:ascii="Times New Roman" w:hAnsi="Times New Roman" w:cs="Times New Roman"/>
          <w:b w:val="0"/>
          <w:bCs/>
          <w:sz w:val="15"/>
          <w:szCs w:val="15"/>
        </w:rPr>
      </w:pPr>
    </w:p>
    <w:p w14:paraId="7CF86662">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jc w:val="both"/>
        <w:textAlignment w:val="auto"/>
        <w:rPr>
          <w:rFonts w:hint="eastAsia" w:ascii="方正仿宋_GBK" w:hAnsi="方正仿宋_GBK" w:eastAsia="方正仿宋_GBK" w:cs="方正仿宋_GBK"/>
          <w:sz w:val="32"/>
          <w:szCs w:val="32"/>
          <w:lang w:eastAsia="zh-CN"/>
        </w:rPr>
      </w:pPr>
      <w:r>
        <w:rPr>
          <w:rFonts w:ascii="Times New Roman" w:hAnsi="Times New Roman" w:eastAsia="仿宋" w:cs="Times New Roman"/>
          <w:sz w:val="32"/>
          <w:szCs w:val="32"/>
          <w:lang w:val="en-US" w:eastAsia="zh-CN"/>
        </w:rPr>
        <w:t xml:space="preserve">   </w:t>
      </w:r>
      <w:r>
        <w:rPr>
          <w:rFonts w:ascii="Times New Roman" w:hAnsi="Times New Roman" w:eastAsia="仿宋_GB2312" w:cs="Times New Roman"/>
          <w:spacing w:val="-4"/>
          <w:sz w:val="32"/>
          <w:szCs w:val="32"/>
          <w:lang w:val="en-US" w:eastAsia="zh-CN" w:bidi="en-US"/>
        </w:rPr>
        <w:t xml:space="preserve"> </w:t>
      </w:r>
      <w:r>
        <w:rPr>
          <w:rFonts w:hint="eastAsia" w:ascii="方正仿宋_GBK" w:hAnsi="方正仿宋_GBK" w:eastAsia="方正仿宋_GBK" w:cs="方正仿宋_GBK"/>
          <w:spacing w:val="-4"/>
          <w:sz w:val="32"/>
          <w:szCs w:val="32"/>
          <w:lang w:val="en-US" w:eastAsia="zh-CN" w:bidi="en-US"/>
        </w:rPr>
        <w:t>为进一步加强</w:t>
      </w:r>
      <w:r>
        <w:rPr>
          <w:rFonts w:hint="default" w:ascii="Times New Roman" w:hAnsi="Times New Roman" w:eastAsia="方正仿宋_GBK" w:cs="Times New Roman"/>
          <w:spacing w:val="-4"/>
          <w:sz w:val="32"/>
          <w:szCs w:val="32"/>
          <w:lang w:val="en-US" w:eastAsia="zh-CN" w:bidi="en-US"/>
        </w:rPr>
        <w:t>2025</w:t>
      </w:r>
      <w:r>
        <w:rPr>
          <w:rFonts w:hint="eastAsia" w:ascii="方正仿宋_GBK" w:hAnsi="方正仿宋_GBK" w:eastAsia="方正仿宋_GBK" w:cs="方正仿宋_GBK"/>
          <w:spacing w:val="-4"/>
          <w:sz w:val="32"/>
          <w:szCs w:val="32"/>
          <w:lang w:val="en-US" w:eastAsia="zh-CN" w:bidi="en-US"/>
        </w:rPr>
        <w:t>年小麦“一喷三防”项目资金管理，充分发挥资金使用效益，不断提高</w:t>
      </w:r>
      <w:r>
        <w:rPr>
          <w:rFonts w:hint="eastAsia" w:ascii="方正仿宋_GBK" w:hAnsi="方正仿宋_GBK" w:eastAsia="方正仿宋_GBK" w:cs="方正仿宋_GBK"/>
          <w:spacing w:val="-4"/>
          <w:sz w:val="32"/>
          <w:szCs w:val="32"/>
        </w:rPr>
        <w:t>小麦</w:t>
      </w:r>
      <w:r>
        <w:rPr>
          <w:rFonts w:hint="eastAsia" w:ascii="方正仿宋_GBK" w:hAnsi="方正仿宋_GBK" w:eastAsia="方正仿宋_GBK" w:cs="方正仿宋_GBK"/>
          <w:spacing w:val="-4"/>
          <w:sz w:val="32"/>
          <w:szCs w:val="32"/>
          <w:lang w:val="en-US" w:eastAsia="zh-CN" w:bidi="en-US"/>
        </w:rPr>
        <w:t>“一喷三防”项目实施水平和效果，特制定本方案。</w:t>
      </w:r>
      <w:bookmarkStart w:id="1" w:name="bookmark34"/>
      <w:bookmarkEnd w:id="1"/>
    </w:p>
    <w:p w14:paraId="01EB6F4C">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spacing w:val="-4"/>
          <w:sz w:val="32"/>
          <w:szCs w:val="32"/>
          <w:lang w:val="en-US" w:eastAsia="zh-CN" w:bidi="en-US"/>
        </w:rPr>
      </w:pPr>
      <w:bookmarkStart w:id="2" w:name="bookmark35"/>
      <w:bookmarkEnd w:id="2"/>
      <w:r>
        <w:rPr>
          <w:rFonts w:ascii="Times New Roman" w:hAnsi="Times New Roman" w:eastAsia="仿宋" w:cs="Times New Roman"/>
          <w:spacing w:val="-4"/>
          <w:sz w:val="32"/>
          <w:szCs w:val="32"/>
          <w:lang w:val="en-US" w:eastAsia="zh-CN" w:bidi="en-US"/>
        </w:rPr>
        <w:t xml:space="preserve">   </w:t>
      </w:r>
      <w:r>
        <w:rPr>
          <w:rFonts w:hint="eastAsia" w:ascii="黑体" w:hAnsi="黑体" w:eastAsia="黑体" w:cs="黑体"/>
          <w:spacing w:val="-4"/>
          <w:sz w:val="32"/>
          <w:szCs w:val="32"/>
          <w:lang w:val="en-US" w:eastAsia="zh-CN" w:bidi="en-US"/>
        </w:rPr>
        <w:t xml:space="preserve"> 一、考核原则</w:t>
      </w:r>
    </w:p>
    <w:p w14:paraId="64DE1528">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仿宋" w:cs="Times New Roman"/>
          <w:spacing w:val="-4"/>
          <w:sz w:val="32"/>
          <w:szCs w:val="32"/>
          <w:lang w:val="en-US" w:eastAsia="zh-CN" w:bidi="en-US"/>
        </w:rPr>
      </w:pPr>
      <w:r>
        <w:rPr>
          <w:rFonts w:ascii="Times New Roman" w:hAnsi="Times New Roman" w:eastAsia="仿宋" w:cs="Times New Roman"/>
          <w:spacing w:val="-4"/>
          <w:sz w:val="32"/>
          <w:szCs w:val="32"/>
          <w:lang w:val="en-US" w:eastAsia="zh-CN" w:bidi="en-US"/>
        </w:rPr>
        <w:t xml:space="preserve">   </w:t>
      </w:r>
      <w:r>
        <w:rPr>
          <w:rFonts w:ascii="Times New Roman" w:hAnsi="Times New Roman" w:eastAsia="仿宋_GB2312" w:cs="Times New Roman"/>
          <w:spacing w:val="-4"/>
          <w:sz w:val="32"/>
          <w:szCs w:val="32"/>
          <w:lang w:val="en-US" w:eastAsia="zh-CN" w:bidi="en-US"/>
        </w:rPr>
        <w:t xml:space="preserve"> </w:t>
      </w:r>
      <w:r>
        <w:rPr>
          <w:rFonts w:hint="eastAsia" w:ascii="方正仿宋_GBK" w:hAnsi="方正仿宋_GBK" w:eastAsia="方正仿宋_GBK" w:cs="方正仿宋_GBK"/>
          <w:kern w:val="2"/>
          <w:sz w:val="32"/>
          <w:szCs w:val="32"/>
          <w:lang w:val="en-US" w:eastAsia="zh-CN" w:bidi="ar-SA"/>
        </w:rPr>
        <w:t>按照科学规范、公开透明、客观公正、严格公平的原则，严格考核程序、考核内容、考核标准，并自觉接受监督，确保考核工作公平、公正。坚持考核结果与下年度救灾经费挂钩，根据考核发现的问题，及时整改，持续推进救灾资金管理工作。</w:t>
      </w:r>
    </w:p>
    <w:p w14:paraId="66225711">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spacing w:val="-4"/>
          <w:sz w:val="32"/>
          <w:szCs w:val="32"/>
          <w:lang w:val="en-US" w:eastAsia="zh-CN" w:bidi="en-US"/>
        </w:rPr>
      </w:pPr>
      <w:bookmarkStart w:id="3" w:name="bookmark36"/>
      <w:bookmarkEnd w:id="3"/>
      <w:r>
        <w:rPr>
          <w:rFonts w:ascii="Times New Roman" w:hAnsi="Times New Roman" w:eastAsia="仿宋" w:cs="Times New Roman"/>
          <w:spacing w:val="-4"/>
          <w:sz w:val="32"/>
          <w:szCs w:val="32"/>
          <w:lang w:val="en-US" w:eastAsia="zh-CN" w:bidi="en-US"/>
        </w:rPr>
        <w:t xml:space="preserve">    </w:t>
      </w:r>
      <w:r>
        <w:rPr>
          <w:rFonts w:hint="eastAsia" w:ascii="黑体" w:hAnsi="黑体" w:eastAsia="黑体" w:cs="黑体"/>
          <w:spacing w:val="-4"/>
          <w:sz w:val="32"/>
          <w:szCs w:val="32"/>
          <w:lang w:val="en-US" w:eastAsia="zh-CN" w:bidi="en-US"/>
        </w:rPr>
        <w:t>二、考核对象</w:t>
      </w:r>
    </w:p>
    <w:p w14:paraId="3C628A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bookmarkStart w:id="4" w:name="bookmark37"/>
      <w:bookmarkEnd w:id="4"/>
      <w:r>
        <w:rPr>
          <w:rFonts w:hint="eastAsia" w:ascii="方正仿宋_GBK" w:hAnsi="方正仿宋_GBK" w:eastAsia="方正仿宋_GBK" w:cs="方正仿宋_GBK"/>
          <w:sz w:val="32"/>
          <w:szCs w:val="32"/>
          <w:lang w:eastAsia="zh-CN"/>
        </w:rPr>
        <w:t>青铜峡市农业技术和农机化推广服务中心</w:t>
      </w:r>
    </w:p>
    <w:p w14:paraId="243B4840">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spacing w:val="-4"/>
          <w:sz w:val="32"/>
          <w:szCs w:val="32"/>
          <w:lang w:val="en-US" w:eastAsia="zh-CN" w:bidi="en-US"/>
        </w:rPr>
      </w:pPr>
      <w:r>
        <w:rPr>
          <w:rFonts w:ascii="Times New Roman" w:hAnsi="Times New Roman" w:eastAsia="仿宋" w:cs="Times New Roman"/>
          <w:spacing w:val="-4"/>
          <w:sz w:val="32"/>
          <w:szCs w:val="32"/>
          <w:lang w:val="en-US" w:eastAsia="zh-CN" w:bidi="en-US"/>
        </w:rPr>
        <w:t xml:space="preserve"> </w:t>
      </w:r>
      <w:r>
        <w:rPr>
          <w:rFonts w:ascii="Times New Roman" w:hAnsi="Times New Roman" w:eastAsia="黑体" w:cs="Times New Roman"/>
          <w:spacing w:val="-4"/>
          <w:sz w:val="32"/>
          <w:szCs w:val="32"/>
          <w:lang w:val="en-US" w:eastAsia="zh-CN" w:bidi="en-US"/>
        </w:rPr>
        <w:t xml:space="preserve">   </w:t>
      </w:r>
      <w:r>
        <w:rPr>
          <w:rFonts w:hint="eastAsia" w:ascii="Times New Roman" w:hAnsi="Times New Roman" w:eastAsia="黑体" w:cs="Times New Roman"/>
          <w:spacing w:val="-4"/>
          <w:sz w:val="32"/>
          <w:szCs w:val="32"/>
          <w:lang w:val="en-US" w:eastAsia="zh-CN" w:bidi="en-US"/>
        </w:rPr>
        <w:t>三</w:t>
      </w:r>
      <w:r>
        <w:rPr>
          <w:rFonts w:ascii="Times New Roman" w:hAnsi="Times New Roman" w:eastAsia="黑体" w:cs="Times New Roman"/>
          <w:spacing w:val="-4"/>
          <w:sz w:val="32"/>
          <w:szCs w:val="32"/>
          <w:lang w:val="en-US" w:eastAsia="zh-CN" w:bidi="en-US"/>
        </w:rPr>
        <w:t>、考核内容</w:t>
      </w:r>
    </w:p>
    <w:p w14:paraId="3F03C21F">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仿宋_GB2312" w:cs="Times New Roman"/>
          <w:spacing w:val="-4"/>
          <w:sz w:val="32"/>
          <w:szCs w:val="32"/>
          <w:lang w:val="en-US" w:eastAsia="zh-CN" w:bidi="en-US"/>
        </w:rPr>
      </w:pPr>
      <w:r>
        <w:rPr>
          <w:rFonts w:ascii="Times New Roman" w:hAnsi="Times New Roman" w:eastAsia="仿宋" w:cs="Times New Roman"/>
          <w:spacing w:val="-4"/>
          <w:sz w:val="32"/>
          <w:szCs w:val="32"/>
          <w:lang w:val="en-US" w:eastAsia="zh-CN" w:bidi="en-US"/>
        </w:rPr>
        <w:t xml:space="preserve">    </w:t>
      </w:r>
      <w:r>
        <w:rPr>
          <w:rFonts w:ascii="Times New Roman" w:hAnsi="Times New Roman" w:eastAsia="楷体_GB2312" w:cs="Times New Roman"/>
          <w:b/>
          <w:bCs/>
          <w:spacing w:val="-4"/>
          <w:sz w:val="32"/>
          <w:szCs w:val="32"/>
          <w:lang w:val="en-US" w:eastAsia="zh-CN" w:bidi="en-US"/>
        </w:rPr>
        <w:t>（一）项目管理情况。</w:t>
      </w:r>
      <w:r>
        <w:rPr>
          <w:rFonts w:hint="eastAsia" w:ascii="方正仿宋_GBK" w:hAnsi="方正仿宋_GBK" w:eastAsia="方正仿宋_GBK" w:cs="方正仿宋_GBK"/>
          <w:kern w:val="2"/>
          <w:sz w:val="32"/>
          <w:szCs w:val="32"/>
          <w:lang w:val="en-US" w:eastAsia="zh-CN" w:bidi="ar-SA"/>
        </w:rPr>
        <w:t>按照实施前有方案、实施中有监督检查、完成后有总结验收的管理要求，对工作开展情况进行考核。主要包括：实施方案制定、招投标管理、资金管理、档案管理、总结验收等方面。</w:t>
      </w:r>
    </w:p>
    <w:p w14:paraId="7D69F0CE">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方正仿宋_GBK" w:hAnsi="方正仿宋_GBK" w:eastAsia="方正仿宋_GBK" w:cs="方正仿宋_GBK"/>
          <w:kern w:val="2"/>
          <w:sz w:val="32"/>
          <w:szCs w:val="32"/>
          <w:lang w:val="en-US" w:eastAsia="zh-CN" w:bidi="ar-SA"/>
        </w:rPr>
      </w:pPr>
      <w:r>
        <w:rPr>
          <w:rFonts w:ascii="Times New Roman" w:hAnsi="Times New Roman" w:eastAsia="仿宋_GB2312" w:cs="Times New Roman"/>
          <w:spacing w:val="-4"/>
          <w:sz w:val="32"/>
          <w:szCs w:val="32"/>
          <w:lang w:val="en-US" w:eastAsia="zh-CN" w:bidi="en-US"/>
        </w:rPr>
        <w:t xml:space="preserve">    </w:t>
      </w:r>
      <w:r>
        <w:rPr>
          <w:rFonts w:ascii="Times New Roman" w:hAnsi="Times New Roman" w:eastAsia="楷体_GB2312" w:cs="Times New Roman"/>
          <w:b/>
          <w:bCs/>
          <w:spacing w:val="-4"/>
          <w:sz w:val="32"/>
          <w:szCs w:val="32"/>
          <w:lang w:val="en-US" w:eastAsia="zh-CN" w:bidi="en-US"/>
        </w:rPr>
        <w:t>（二）任务指标落实及完成情况。</w:t>
      </w:r>
      <w:r>
        <w:rPr>
          <w:rFonts w:hint="eastAsia" w:ascii="方正仿宋_GBK" w:hAnsi="方正仿宋_GBK" w:eastAsia="方正仿宋_GBK" w:cs="方正仿宋_GBK"/>
          <w:kern w:val="2"/>
          <w:sz w:val="32"/>
          <w:szCs w:val="32"/>
          <w:lang w:val="en-US" w:eastAsia="zh-CN" w:bidi="ar-SA"/>
        </w:rPr>
        <w:t>按照</w:t>
      </w:r>
      <w:r>
        <w:rPr>
          <w:rFonts w:hint="default" w:ascii="方正仿宋_GBK" w:hAnsi="方正仿宋_GBK" w:eastAsia="方正仿宋_GBK" w:cs="方正仿宋_GBK"/>
          <w:kern w:val="2"/>
          <w:sz w:val="32"/>
          <w:szCs w:val="32"/>
          <w:lang w:val="en-US" w:eastAsia="zh-CN" w:bidi="ar-SA"/>
        </w:rPr>
        <w:t>《</w:t>
      </w:r>
      <w:r>
        <w:rPr>
          <w:rFonts w:hint="eastAsia" w:ascii="方正仿宋_GBK" w:hAnsi="方正仿宋_GBK" w:eastAsia="方正仿宋_GBK" w:cs="方正仿宋_GBK"/>
          <w:kern w:val="2"/>
          <w:sz w:val="32"/>
          <w:szCs w:val="32"/>
          <w:lang w:val="en-US" w:eastAsia="zh-CN" w:bidi="ar-SA"/>
        </w:rPr>
        <w:t>青铜峡市</w:t>
      </w:r>
      <w:r>
        <w:rPr>
          <w:rFonts w:hint="default" w:ascii="Times New Roman" w:hAnsi="Times New Roman" w:eastAsia="方正仿宋_GBK" w:cs="Times New Roman"/>
          <w:kern w:val="2"/>
          <w:sz w:val="32"/>
          <w:szCs w:val="32"/>
          <w:lang w:val="en-US" w:eastAsia="zh-CN" w:bidi="ar-SA"/>
        </w:rPr>
        <w:t>2025</w:t>
      </w:r>
      <w:r>
        <w:rPr>
          <w:rFonts w:hint="default" w:ascii="方正仿宋_GBK" w:hAnsi="方正仿宋_GBK" w:eastAsia="方正仿宋_GBK" w:cs="方正仿宋_GBK"/>
          <w:kern w:val="2"/>
          <w:sz w:val="32"/>
          <w:szCs w:val="32"/>
          <w:lang w:val="en-US" w:eastAsia="zh-CN" w:bidi="ar-SA"/>
        </w:rPr>
        <w:t>年小麦</w:t>
      </w:r>
      <w:r>
        <w:rPr>
          <w:rFonts w:hint="eastAsia" w:ascii="方正仿宋_GBK" w:hAnsi="方正仿宋_GBK" w:eastAsia="方正仿宋_GBK" w:cs="方正仿宋_GBK"/>
          <w:kern w:val="2"/>
          <w:sz w:val="32"/>
          <w:szCs w:val="32"/>
          <w:lang w:val="en-US" w:eastAsia="zh-CN" w:bidi="ar-SA"/>
        </w:rPr>
        <w:t>“</w:t>
      </w:r>
      <w:r>
        <w:rPr>
          <w:rFonts w:hint="default" w:ascii="方正仿宋_GBK" w:hAnsi="方正仿宋_GBK" w:eastAsia="方正仿宋_GBK" w:cs="方正仿宋_GBK"/>
          <w:kern w:val="2"/>
          <w:sz w:val="32"/>
          <w:szCs w:val="32"/>
          <w:lang w:val="en-US" w:eastAsia="zh-CN" w:bidi="ar-SA"/>
        </w:rPr>
        <w:t>一喷三防</w:t>
      </w:r>
      <w:r>
        <w:rPr>
          <w:rFonts w:hint="eastAsia" w:ascii="方正仿宋_GBK" w:hAnsi="方正仿宋_GBK" w:eastAsia="方正仿宋_GBK" w:cs="方正仿宋_GBK"/>
          <w:kern w:val="2"/>
          <w:sz w:val="32"/>
          <w:szCs w:val="32"/>
          <w:lang w:val="en-US" w:eastAsia="zh-CN" w:bidi="ar-SA"/>
        </w:rPr>
        <w:t>”项目</w:t>
      </w:r>
      <w:r>
        <w:rPr>
          <w:rFonts w:hint="default" w:ascii="方正仿宋_GBK" w:hAnsi="方正仿宋_GBK" w:eastAsia="方正仿宋_GBK" w:cs="方正仿宋_GBK"/>
          <w:kern w:val="2"/>
          <w:sz w:val="32"/>
          <w:szCs w:val="32"/>
          <w:lang w:val="en-US" w:eastAsia="zh-CN" w:bidi="ar-SA"/>
        </w:rPr>
        <w:t>实施方案》</w:t>
      </w:r>
      <w:r>
        <w:rPr>
          <w:rFonts w:hint="eastAsia" w:ascii="方正仿宋_GBK" w:hAnsi="方正仿宋_GBK" w:eastAsia="方正仿宋_GBK" w:cs="方正仿宋_GBK"/>
          <w:kern w:val="2"/>
          <w:sz w:val="32"/>
          <w:szCs w:val="32"/>
          <w:lang w:val="en-US" w:eastAsia="zh-CN" w:bidi="ar-SA"/>
        </w:rPr>
        <w:t>要求，抓好任务的落实，做好小麦“一喷三防”工作，完成工作总结报告和绩效自评报告，及时报送自治区农业农村厅种植业管理处、自治区农业技术推广总站备案。</w:t>
      </w:r>
    </w:p>
    <w:p w14:paraId="6F7C8E37">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方正仿宋_GBK" w:hAnsi="方正仿宋_GBK" w:eastAsia="方正仿宋_GBK" w:cs="方正仿宋_GBK"/>
          <w:kern w:val="2"/>
          <w:sz w:val="32"/>
          <w:szCs w:val="32"/>
          <w:lang w:val="en-US" w:eastAsia="zh-CN" w:bidi="ar-SA"/>
        </w:rPr>
      </w:pPr>
      <w:r>
        <w:rPr>
          <w:rFonts w:ascii="Times New Roman" w:hAnsi="Times New Roman" w:eastAsia="仿宋_GB2312" w:cs="Times New Roman"/>
          <w:spacing w:val="-4"/>
          <w:sz w:val="32"/>
          <w:szCs w:val="32"/>
          <w:lang w:val="en-US" w:eastAsia="zh-CN" w:bidi="en-US"/>
        </w:rPr>
        <w:t xml:space="preserve">    </w:t>
      </w:r>
      <w:r>
        <w:rPr>
          <w:rFonts w:ascii="Times New Roman" w:hAnsi="Times New Roman" w:eastAsia="楷体_GB2312" w:cs="Times New Roman"/>
          <w:b/>
          <w:bCs/>
          <w:spacing w:val="-4"/>
          <w:sz w:val="32"/>
          <w:szCs w:val="32"/>
          <w:lang w:val="en-US" w:eastAsia="zh-CN" w:bidi="en-US"/>
        </w:rPr>
        <w:t>（三）效果评价情况。</w:t>
      </w:r>
      <w:r>
        <w:rPr>
          <w:rFonts w:hint="eastAsia" w:ascii="方正仿宋_GBK" w:hAnsi="方正仿宋_GBK" w:eastAsia="方正仿宋_GBK" w:cs="方正仿宋_GBK"/>
          <w:kern w:val="2"/>
          <w:sz w:val="32"/>
          <w:szCs w:val="32"/>
          <w:lang w:val="en-US" w:eastAsia="zh-CN" w:bidi="ar-SA"/>
        </w:rPr>
        <w:t>实施后，做好防控效果调查及防控示范区农户满意度调查，为实施效果评价提供依据。详细实施成效统计表见附表</w:t>
      </w:r>
      <w:r>
        <w:rPr>
          <w:rFonts w:hint="default"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kern w:val="2"/>
          <w:sz w:val="32"/>
          <w:szCs w:val="32"/>
          <w:lang w:val="en-US" w:eastAsia="zh-CN" w:bidi="ar-SA"/>
        </w:rPr>
        <w:t>。</w:t>
      </w:r>
    </w:p>
    <w:p w14:paraId="320D75B1">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spacing w:val="-4"/>
          <w:sz w:val="32"/>
          <w:szCs w:val="32"/>
          <w:lang w:val="en-US" w:eastAsia="zh-CN" w:bidi="en-US"/>
        </w:rPr>
      </w:pPr>
      <w:r>
        <w:rPr>
          <w:rFonts w:ascii="Times New Roman" w:hAnsi="Times New Roman" w:eastAsia="仿宋" w:cs="Times New Roman"/>
          <w:spacing w:val="-4"/>
          <w:sz w:val="32"/>
          <w:szCs w:val="32"/>
          <w:lang w:val="en-US" w:eastAsia="zh-CN" w:bidi="en-US"/>
        </w:rPr>
        <w:t xml:space="preserve">  </w:t>
      </w:r>
      <w:r>
        <w:rPr>
          <w:rFonts w:hint="eastAsia" w:ascii="黑体" w:hAnsi="黑体" w:eastAsia="黑体" w:cs="黑体"/>
          <w:spacing w:val="-4"/>
          <w:sz w:val="32"/>
          <w:szCs w:val="32"/>
          <w:lang w:val="en-US" w:eastAsia="zh-CN" w:bidi="en-US"/>
        </w:rPr>
        <w:t xml:space="preserve">  四、评分标准</w:t>
      </w:r>
    </w:p>
    <w:p w14:paraId="6ADF5C1F">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hint="eastAsia" w:ascii="方正仿宋_GBK" w:hAnsi="方正仿宋_GBK" w:eastAsia="方正仿宋_GBK" w:cs="方正仿宋_GBK"/>
          <w:kern w:val="2"/>
          <w:sz w:val="32"/>
          <w:szCs w:val="32"/>
          <w:lang w:val="en-US" w:eastAsia="zh-CN" w:bidi="ar-SA"/>
        </w:rPr>
      </w:pPr>
      <w:r>
        <w:rPr>
          <w:rFonts w:ascii="Times New Roman" w:hAnsi="Times New Roman" w:eastAsia="仿宋" w:cs="Times New Roman"/>
          <w:spacing w:val="-4"/>
          <w:sz w:val="32"/>
          <w:szCs w:val="32"/>
          <w:lang w:val="en-US" w:eastAsia="zh-CN" w:bidi="en-US"/>
        </w:rPr>
        <w:t xml:space="preserve">   </w:t>
      </w:r>
      <w:r>
        <w:rPr>
          <w:rFonts w:hint="eastAsia" w:ascii="方正仿宋_GBK" w:hAnsi="方正仿宋_GBK" w:eastAsia="方正仿宋_GBK" w:cs="方正仿宋_GBK"/>
          <w:kern w:val="2"/>
          <w:sz w:val="32"/>
          <w:szCs w:val="32"/>
          <w:lang w:val="en-US" w:eastAsia="zh-CN" w:bidi="ar-SA"/>
        </w:rPr>
        <w:t xml:space="preserve"> 采用百分制考核，其中：项目管理情况</w:t>
      </w:r>
      <w:r>
        <w:rPr>
          <w:rFonts w:hint="default" w:ascii="Times New Roman" w:hAnsi="Times New Roman" w:eastAsia="方正仿宋_GBK" w:cs="Times New Roman"/>
          <w:kern w:val="2"/>
          <w:sz w:val="32"/>
          <w:szCs w:val="32"/>
          <w:lang w:val="en-US" w:eastAsia="zh-CN" w:bidi="ar-SA"/>
        </w:rPr>
        <w:t>30</w:t>
      </w:r>
      <w:r>
        <w:rPr>
          <w:rFonts w:hint="eastAsia" w:ascii="方正仿宋_GBK" w:hAnsi="方正仿宋_GBK" w:eastAsia="方正仿宋_GBK" w:cs="方正仿宋_GBK"/>
          <w:kern w:val="2"/>
          <w:sz w:val="32"/>
          <w:szCs w:val="32"/>
          <w:lang w:val="en-US" w:eastAsia="zh-CN" w:bidi="ar-SA"/>
        </w:rPr>
        <w:t>分，项目绩效情况</w:t>
      </w:r>
      <w:r>
        <w:rPr>
          <w:rFonts w:hint="default" w:ascii="Times New Roman" w:hAnsi="Times New Roman" w:eastAsia="方正仿宋_GBK" w:cs="Times New Roman"/>
          <w:kern w:val="2"/>
          <w:sz w:val="32"/>
          <w:szCs w:val="32"/>
          <w:lang w:val="en-US" w:eastAsia="zh-CN" w:bidi="ar-SA"/>
        </w:rPr>
        <w:t>70</w:t>
      </w:r>
      <w:r>
        <w:rPr>
          <w:rFonts w:hint="eastAsia" w:ascii="方正仿宋_GBK" w:hAnsi="方正仿宋_GBK" w:eastAsia="方正仿宋_GBK" w:cs="方正仿宋_GBK"/>
          <w:kern w:val="2"/>
          <w:sz w:val="32"/>
          <w:szCs w:val="32"/>
          <w:lang w:val="en-US" w:eastAsia="zh-CN" w:bidi="ar-SA"/>
        </w:rPr>
        <w:t>分，详细评分标准见附表</w:t>
      </w: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w:t>
      </w:r>
    </w:p>
    <w:p w14:paraId="3857D83B">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黑体" w:cs="Times New Roman"/>
          <w:spacing w:val="-4"/>
          <w:sz w:val="32"/>
          <w:szCs w:val="32"/>
          <w:lang w:val="en-US" w:eastAsia="zh-CN" w:bidi="en-US"/>
        </w:rPr>
      </w:pPr>
      <w:r>
        <w:rPr>
          <w:rFonts w:ascii="Times New Roman" w:hAnsi="Times New Roman" w:eastAsia="仿宋" w:cs="Times New Roman"/>
          <w:spacing w:val="-4"/>
          <w:sz w:val="32"/>
          <w:szCs w:val="32"/>
          <w:lang w:val="en-US" w:eastAsia="zh-CN" w:bidi="en-US"/>
        </w:rPr>
        <w:t xml:space="preserve">   </w:t>
      </w:r>
      <w:r>
        <w:rPr>
          <w:rFonts w:ascii="Times New Roman" w:hAnsi="Times New Roman" w:eastAsia="黑体" w:cs="Times New Roman"/>
          <w:spacing w:val="-4"/>
          <w:sz w:val="32"/>
          <w:szCs w:val="32"/>
          <w:lang w:val="en-US" w:eastAsia="zh-CN" w:bidi="en-US"/>
        </w:rPr>
        <w:t xml:space="preserve"> </w:t>
      </w:r>
      <w:r>
        <w:rPr>
          <w:rFonts w:hint="eastAsia" w:ascii="Times New Roman" w:hAnsi="Times New Roman" w:eastAsia="黑体" w:cs="Times New Roman"/>
          <w:spacing w:val="-4"/>
          <w:sz w:val="32"/>
          <w:szCs w:val="32"/>
          <w:lang w:val="en-US" w:eastAsia="zh-CN" w:bidi="en-US"/>
        </w:rPr>
        <w:t>五</w:t>
      </w:r>
      <w:r>
        <w:rPr>
          <w:rFonts w:ascii="Times New Roman" w:hAnsi="Times New Roman" w:eastAsia="黑体" w:cs="Times New Roman"/>
          <w:spacing w:val="-4"/>
          <w:sz w:val="32"/>
          <w:szCs w:val="32"/>
          <w:lang w:val="en-US" w:eastAsia="zh-CN" w:bidi="en-US"/>
        </w:rPr>
        <w:t>、考核方式</w:t>
      </w:r>
    </w:p>
    <w:p w14:paraId="33EA02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验收步骤和方法：</w:t>
      </w: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lang w:eastAsia="zh-CN"/>
        </w:rPr>
        <w:t>农业农村局验收组听取农业技术和农机化推广服务中心有关项目情况汇报；</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查阅有关档案并质询；</w:t>
      </w:r>
      <w:r>
        <w:rPr>
          <w:rFonts w:hint="eastAsia" w:ascii="方正仿宋_GBK" w:hAnsi="方正仿宋_GBK" w:eastAsia="方正仿宋_GBK" w:cs="方正仿宋_GBK"/>
          <w:b/>
          <w:bCs/>
          <w:sz w:val="32"/>
          <w:szCs w:val="32"/>
          <w:lang w:eastAsia="zh-CN"/>
        </w:rPr>
        <w:t>三是</w:t>
      </w:r>
      <w:r>
        <w:rPr>
          <w:rFonts w:hint="eastAsia" w:ascii="方正仿宋_GBK" w:hAnsi="方正仿宋_GBK" w:eastAsia="方正仿宋_GBK" w:cs="方正仿宋_GBK"/>
          <w:sz w:val="32"/>
          <w:szCs w:val="32"/>
          <w:lang w:eastAsia="zh-CN"/>
        </w:rPr>
        <w:t>进行评估认定，并进行汇总；</w:t>
      </w:r>
      <w:r>
        <w:rPr>
          <w:rFonts w:hint="eastAsia" w:ascii="方正仿宋_GBK" w:hAnsi="方正仿宋_GBK" w:eastAsia="方正仿宋_GBK" w:cs="方正仿宋_GBK"/>
          <w:b/>
          <w:bCs/>
          <w:sz w:val="32"/>
          <w:szCs w:val="32"/>
          <w:lang w:eastAsia="zh-CN"/>
        </w:rPr>
        <w:t>四是</w:t>
      </w:r>
      <w:r>
        <w:rPr>
          <w:rFonts w:hint="eastAsia" w:ascii="方正仿宋_GBK" w:hAnsi="方正仿宋_GBK" w:eastAsia="方正仿宋_GBK" w:cs="方正仿宋_GBK"/>
          <w:sz w:val="32"/>
          <w:szCs w:val="32"/>
          <w:lang w:eastAsia="zh-CN"/>
        </w:rPr>
        <w:t>形成验收意见。</w:t>
      </w:r>
    </w:p>
    <w:p w14:paraId="0EEA076E">
      <w:pPr>
        <w:pStyle w:val="16"/>
        <w:keepNext w:val="0"/>
        <w:keepLines w:val="0"/>
        <w:pageBreakBefore w:val="0"/>
        <w:widowControl w:val="0"/>
        <w:kinsoku/>
        <w:wordWrap/>
        <w:overflowPunct/>
        <w:topLinePunct w:val="0"/>
        <w:autoSpaceDE/>
        <w:autoSpaceDN/>
        <w:bidi w:val="0"/>
        <w:adjustRightInd/>
        <w:snapToGrid/>
        <w:spacing w:line="560" w:lineRule="exact"/>
        <w:ind w:firstLine="0"/>
        <w:textAlignment w:val="auto"/>
        <w:rPr>
          <w:rFonts w:ascii="Times New Roman" w:hAnsi="Times New Roman" w:eastAsia="仿宋_GB2312" w:cs="Times New Roman"/>
          <w:spacing w:val="-4"/>
          <w:sz w:val="32"/>
          <w:szCs w:val="32"/>
          <w:lang w:val="en-US" w:eastAsia="zh-CN" w:bidi="en-US"/>
        </w:rPr>
      </w:pPr>
      <w:r>
        <w:rPr>
          <w:rFonts w:ascii="Times New Roman" w:hAnsi="Times New Roman" w:eastAsia="仿宋_GB2312" w:cs="Times New Roman"/>
          <w:spacing w:val="-4"/>
          <w:sz w:val="32"/>
          <w:szCs w:val="32"/>
          <w:lang w:val="en-US" w:eastAsia="zh-CN" w:bidi="en-US"/>
        </w:rPr>
        <w:t xml:space="preserve">   </w:t>
      </w:r>
      <w:r>
        <w:rPr>
          <w:rFonts w:ascii="Times New Roman" w:hAnsi="Times New Roman" w:eastAsia="黑体" w:cs="Times New Roman"/>
          <w:spacing w:val="-4"/>
          <w:sz w:val="32"/>
          <w:szCs w:val="32"/>
          <w:lang w:val="en-US" w:eastAsia="zh-CN" w:bidi="en-US"/>
        </w:rPr>
        <w:t xml:space="preserve"> </w:t>
      </w:r>
      <w:r>
        <w:rPr>
          <w:rFonts w:hint="eastAsia" w:ascii="Times New Roman" w:hAnsi="Times New Roman" w:eastAsia="黑体" w:cs="Times New Roman"/>
          <w:spacing w:val="-4"/>
          <w:sz w:val="32"/>
          <w:szCs w:val="32"/>
          <w:lang w:val="en-US" w:eastAsia="zh-CN" w:bidi="en-US"/>
        </w:rPr>
        <w:t>六</w:t>
      </w:r>
      <w:r>
        <w:rPr>
          <w:rFonts w:ascii="Times New Roman" w:hAnsi="Times New Roman" w:eastAsia="黑体" w:cs="Times New Roman"/>
          <w:spacing w:val="-4"/>
          <w:sz w:val="32"/>
          <w:szCs w:val="32"/>
          <w:lang w:val="en-US" w:eastAsia="zh-CN" w:bidi="en-US"/>
        </w:rPr>
        <w:t>、考核结果</w:t>
      </w:r>
    </w:p>
    <w:p w14:paraId="7FC1BC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r>
        <w:rPr>
          <w:rFonts w:ascii="Times New Roman" w:hAnsi="Times New Roman" w:eastAsia="仿宋_GB2312" w:cs="Times New Roman"/>
          <w:spacing w:val="-4"/>
          <w:sz w:val="32"/>
          <w:szCs w:val="32"/>
          <w:lang w:val="en-US" w:eastAsia="zh-CN" w:bidi="en-US"/>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lang w:eastAsia="zh-CN"/>
        </w:rPr>
        <w:t>一是</w:t>
      </w:r>
      <w:r>
        <w:rPr>
          <w:rFonts w:hint="eastAsia" w:ascii="方正仿宋_GBK" w:hAnsi="方正仿宋_GBK" w:eastAsia="方正仿宋_GBK" w:cs="方正仿宋_GBK"/>
          <w:sz w:val="32"/>
          <w:szCs w:val="32"/>
          <w:lang w:eastAsia="zh-CN"/>
        </w:rPr>
        <w:t>农业农村局对项目验收结果进行公示</w:t>
      </w:r>
      <w:r>
        <w:rPr>
          <w:rFonts w:hint="eastAsia" w:ascii="方正仿宋_GBK" w:hAnsi="方正仿宋_GBK" w:eastAsia="方正仿宋_GBK" w:cs="方正仿宋_GBK"/>
          <w:sz w:val="32"/>
          <w:szCs w:val="32"/>
          <w:lang w:val="en-US" w:eastAsia="zh-CN"/>
        </w:rPr>
        <w:t xml:space="preserve">。                   </w:t>
      </w:r>
    </w:p>
    <w:p w14:paraId="6BB80383">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cs="Times New Roman"/>
          <w:spacing w:val="-4"/>
          <w:sz w:val="32"/>
          <w:szCs w:val="32"/>
          <w:lang w:val="en-US" w:eastAsia="zh-CN" w:bidi="en-US"/>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b/>
          <w:bCs/>
          <w:sz w:val="32"/>
          <w:szCs w:val="32"/>
          <w:lang w:eastAsia="zh-CN"/>
        </w:rPr>
        <w:t>二是</w:t>
      </w:r>
      <w:r>
        <w:rPr>
          <w:rFonts w:hint="eastAsia" w:ascii="方正仿宋_GBK" w:hAnsi="方正仿宋_GBK" w:eastAsia="方正仿宋_GBK" w:cs="方正仿宋_GBK"/>
          <w:sz w:val="32"/>
          <w:szCs w:val="32"/>
          <w:lang w:eastAsia="zh-CN"/>
        </w:rPr>
        <w:t>执行严重偏离要求，或出现重大技术事故，严重违反财经纪律要求的，将对项目负责人进行严肃问责。</w:t>
      </w:r>
    </w:p>
    <w:p w14:paraId="6422EF12">
      <w:pPr>
        <w:pStyle w:val="16"/>
        <w:keepNext w:val="0"/>
        <w:keepLines w:val="0"/>
        <w:pageBreakBefore w:val="0"/>
        <w:widowControl w:val="0"/>
        <w:kinsoku/>
        <w:wordWrap/>
        <w:overflowPunct/>
        <w:topLinePunct w:val="0"/>
        <w:autoSpaceDE/>
        <w:autoSpaceDN/>
        <w:bidi w:val="0"/>
        <w:adjustRightInd/>
        <w:snapToGrid/>
        <w:spacing w:line="560" w:lineRule="exact"/>
        <w:ind w:left="1248" w:hanging="1248" w:hangingChars="400"/>
        <w:textAlignment w:val="auto"/>
        <w:rPr>
          <w:rFonts w:hint="eastAsia" w:ascii="Times New Roman" w:hAnsi="Times New Roman" w:eastAsia="仿宋_GB2312" w:cs="Times New Roman"/>
          <w:spacing w:val="-4"/>
          <w:sz w:val="32"/>
          <w:szCs w:val="32"/>
          <w:lang w:val="en-US" w:eastAsia="zh-CN" w:bidi="en-US"/>
        </w:rPr>
      </w:pPr>
      <w:r>
        <w:rPr>
          <w:rFonts w:hint="eastAsia" w:ascii="Times New Roman" w:hAnsi="Times New Roman" w:eastAsia="仿宋_GB2312" w:cs="Times New Roman"/>
          <w:spacing w:val="-4"/>
          <w:sz w:val="32"/>
          <w:szCs w:val="32"/>
          <w:lang w:val="en-US" w:eastAsia="zh-CN" w:bidi="en-US"/>
        </w:rPr>
        <w:t xml:space="preserve">    </w:t>
      </w:r>
    </w:p>
    <w:p w14:paraId="0090FE76">
      <w:pPr>
        <w:pStyle w:val="1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附件：</w:t>
      </w:r>
      <w:r>
        <w:rPr>
          <w:rFonts w:hint="default"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kern w:val="2"/>
          <w:sz w:val="32"/>
          <w:szCs w:val="32"/>
          <w:lang w:val="en-US" w:eastAsia="zh-CN" w:bidi="ar-SA"/>
        </w:rPr>
        <w:t>2025</w:t>
      </w:r>
      <w:r>
        <w:rPr>
          <w:rFonts w:hint="eastAsia" w:ascii="方正仿宋_GBK" w:hAnsi="方正仿宋_GBK" w:eastAsia="方正仿宋_GBK" w:cs="方正仿宋_GBK"/>
          <w:kern w:val="2"/>
          <w:sz w:val="32"/>
          <w:szCs w:val="32"/>
          <w:lang w:val="en-US" w:eastAsia="zh-CN" w:bidi="ar-SA"/>
        </w:rPr>
        <w:t>年小麦“一喷三防”项目</w:t>
      </w:r>
      <w:r>
        <w:rPr>
          <w:rFonts w:hint="eastAsia" w:ascii="方正仿宋_GBK" w:hAnsi="方正仿宋_GBK" w:eastAsia="方正仿宋_GBK" w:cs="方正仿宋_GBK"/>
          <w:spacing w:val="-11"/>
          <w:sz w:val="32"/>
          <w:szCs w:val="32"/>
          <w:lang w:val="en-US" w:eastAsia="zh-CN" w:bidi="en-US"/>
        </w:rPr>
        <w:t>实施成效统计表</w:t>
      </w:r>
    </w:p>
    <w:p w14:paraId="1CDFAC8B">
      <w:pPr>
        <w:pStyle w:val="1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1600" w:firstLineChars="500"/>
        <w:textAlignment w:val="auto"/>
        <w:rPr>
          <w:rFonts w:hint="eastAsia" w:ascii="方正仿宋_GBK" w:hAnsi="方正仿宋_GBK" w:eastAsia="方正仿宋_GBK" w:cs="方正仿宋_GBK"/>
          <w:kern w:val="2"/>
          <w:sz w:val="32"/>
          <w:szCs w:val="32"/>
          <w:lang w:val="en-US" w:eastAsia="zh-TW" w:bidi="ar-SA"/>
        </w:rPr>
      </w:pPr>
      <w:r>
        <w:rPr>
          <w:rFonts w:hint="default"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kern w:val="2"/>
          <w:sz w:val="32"/>
          <w:szCs w:val="32"/>
          <w:lang w:val="en-US" w:eastAsia="zh-CN" w:bidi="ar-SA"/>
        </w:rPr>
        <w:t>.</w:t>
      </w:r>
      <w:r>
        <w:rPr>
          <w:rFonts w:hint="default" w:ascii="Times New Roman" w:hAnsi="Times New Roman" w:eastAsia="方正仿宋_GBK" w:cs="Times New Roman"/>
          <w:spacing w:val="0"/>
          <w:sz w:val="32"/>
          <w:szCs w:val="32"/>
          <w:lang w:val="en-US" w:eastAsia="zh-CN" w:bidi="en-US"/>
        </w:rPr>
        <w:t>2025</w:t>
      </w:r>
      <w:r>
        <w:rPr>
          <w:rFonts w:hint="eastAsia" w:ascii="方正仿宋_GBK" w:hAnsi="方正仿宋_GBK" w:eastAsia="方正仿宋_GBK" w:cs="方正仿宋_GBK"/>
          <w:spacing w:val="0"/>
          <w:sz w:val="32"/>
          <w:szCs w:val="32"/>
          <w:lang w:val="en-US" w:eastAsia="zh-CN" w:bidi="en-US"/>
        </w:rPr>
        <w:t>年小麦“一喷三防”项目绩效管理体系评分表</w:t>
      </w:r>
    </w:p>
    <w:p w14:paraId="36303839">
      <w:pPr>
        <w:pStyle w:val="17"/>
        <w:keepNext w:val="0"/>
        <w:keepLines w:val="0"/>
        <w:pageBreakBefore w:val="0"/>
        <w:widowControl w:val="0"/>
        <w:kinsoku/>
        <w:wordWrap/>
        <w:overflowPunct/>
        <w:topLinePunct w:val="0"/>
        <w:autoSpaceDE/>
        <w:autoSpaceDN/>
        <w:bidi w:val="0"/>
        <w:adjustRightInd/>
        <w:snapToGrid/>
        <w:spacing w:after="80" w:line="560" w:lineRule="exact"/>
        <w:ind w:left="0" w:firstLine="1600" w:firstLineChars="500"/>
        <w:textAlignment w:val="auto"/>
        <w:rPr>
          <w:rFonts w:hint="default" w:ascii="方正仿宋_GBK" w:hAnsi="方正仿宋_GBK" w:eastAsia="方正仿宋_GBK" w:cs="方正仿宋_GBK"/>
          <w:kern w:val="2"/>
          <w:sz w:val="32"/>
          <w:szCs w:val="32"/>
          <w:lang w:val="en-US" w:eastAsia="zh-CN" w:bidi="ar-SA"/>
        </w:rPr>
        <w:sectPr>
          <w:headerReference r:id="rId3" w:type="default"/>
          <w:footerReference r:id="rId4" w:type="default"/>
          <w:pgSz w:w="11906" w:h="16838"/>
          <w:pgMar w:top="2098" w:right="1474" w:bottom="1984" w:left="1587" w:header="851" w:footer="992" w:gutter="0"/>
          <w:pgNumType w:fmt="decimal"/>
          <w:cols w:space="0" w:num="1"/>
          <w:docGrid w:type="lines" w:linePitch="323" w:charSpace="0"/>
        </w:sectPr>
      </w:pPr>
    </w:p>
    <w:p w14:paraId="4636ED25">
      <w:pPr>
        <w:pStyle w:val="17"/>
        <w:spacing w:after="80" w:line="240" w:lineRule="auto"/>
        <w:ind w:left="0"/>
        <w:rPr>
          <w:rFonts w:eastAsia="黑体"/>
          <w:sz w:val="32"/>
          <w:szCs w:val="32"/>
          <w:lang w:eastAsia="zh-CN"/>
        </w:rPr>
      </w:pPr>
      <w:r>
        <w:rPr>
          <w:rFonts w:eastAsia="黑体"/>
          <w:sz w:val="32"/>
          <w:szCs w:val="32"/>
          <w:lang w:val="zh-TW" w:eastAsia="zh-TW" w:bidi="zh-TW"/>
        </w:rPr>
        <w:t>附表</w:t>
      </w:r>
      <w:r>
        <w:rPr>
          <w:rFonts w:hint="default" w:ascii="Times New Roman" w:hAnsi="Times New Roman" w:eastAsia="黑体" w:cs="Times New Roman"/>
          <w:sz w:val="32"/>
          <w:szCs w:val="32"/>
          <w:lang w:eastAsia="zh-CN" w:bidi="zh-TW"/>
        </w:rPr>
        <w:t>1</w:t>
      </w:r>
    </w:p>
    <w:p w14:paraId="4BB33497">
      <w:pPr>
        <w:widowControl/>
        <w:snapToGrid w:val="0"/>
        <w:jc w:val="center"/>
        <w:rPr>
          <w:rFonts w:ascii="方正小标宋_GBK" w:hAnsi="方正小标宋_GBK" w:eastAsia="方正小标宋_GBK" w:cs="方正小标宋_GBK"/>
          <w:spacing w:val="-4"/>
          <w:sz w:val="44"/>
          <w:szCs w:val="44"/>
          <w:lang w:eastAsia="zh-CN"/>
        </w:rPr>
      </w:pPr>
      <w:r>
        <w:rPr>
          <w:rFonts w:hint="default" w:ascii="Times New Roman" w:hAnsi="Times New Roman" w:eastAsia="方正小标宋_GBK" w:cs="Times New Roman"/>
          <w:spacing w:val="-4"/>
          <w:sz w:val="44"/>
          <w:szCs w:val="44"/>
          <w:lang w:eastAsia="zh-CN"/>
        </w:rPr>
        <w:t>2025</w:t>
      </w:r>
      <w:r>
        <w:rPr>
          <w:rFonts w:hint="eastAsia" w:ascii="方正小标宋_GBK" w:hAnsi="方正小标宋_GBK" w:eastAsia="方正小标宋_GBK" w:cs="方正小标宋_GBK"/>
          <w:spacing w:val="-4"/>
          <w:sz w:val="44"/>
          <w:szCs w:val="44"/>
          <w:lang w:eastAsia="zh-CN"/>
        </w:rPr>
        <w:t>年小麦“一喷三防”项目实施成效统计表</w:t>
      </w:r>
    </w:p>
    <w:tbl>
      <w:tblPr>
        <w:tblStyle w:val="11"/>
        <w:tblW w:w="14142" w:type="dxa"/>
        <w:tblInd w:w="0" w:type="dxa"/>
        <w:tblLayout w:type="fixed"/>
        <w:tblCellMar>
          <w:top w:w="0" w:type="dxa"/>
          <w:left w:w="108" w:type="dxa"/>
          <w:bottom w:w="0" w:type="dxa"/>
          <w:right w:w="108" w:type="dxa"/>
        </w:tblCellMar>
      </w:tblPr>
      <w:tblGrid>
        <w:gridCol w:w="915"/>
        <w:gridCol w:w="1036"/>
        <w:gridCol w:w="992"/>
        <w:gridCol w:w="993"/>
        <w:gridCol w:w="992"/>
        <w:gridCol w:w="992"/>
        <w:gridCol w:w="992"/>
        <w:gridCol w:w="1134"/>
        <w:gridCol w:w="993"/>
        <w:gridCol w:w="1134"/>
        <w:gridCol w:w="1134"/>
        <w:gridCol w:w="1417"/>
        <w:gridCol w:w="1418"/>
      </w:tblGrid>
      <w:tr w14:paraId="7C97F91C">
        <w:tblPrEx>
          <w:tblCellMar>
            <w:top w:w="0" w:type="dxa"/>
            <w:left w:w="108" w:type="dxa"/>
            <w:bottom w:w="0" w:type="dxa"/>
            <w:right w:w="108" w:type="dxa"/>
          </w:tblCellMar>
        </w:tblPrEx>
        <w:trPr>
          <w:trHeight w:val="537" w:hRule="atLeast"/>
        </w:trPr>
        <w:tc>
          <w:tcPr>
            <w:tcW w:w="915" w:type="dxa"/>
            <w:vMerge w:val="restart"/>
            <w:tcBorders>
              <w:top w:val="single" w:color="auto" w:sz="4" w:space="0"/>
              <w:left w:val="single" w:color="auto" w:sz="4" w:space="0"/>
              <w:bottom w:val="single" w:color="auto" w:sz="4" w:space="0"/>
              <w:right w:val="single" w:color="auto" w:sz="4" w:space="0"/>
            </w:tcBorders>
            <w:vAlign w:val="center"/>
          </w:tcPr>
          <w:p w14:paraId="3BF7D26C">
            <w:pPr>
              <w:pStyle w:val="18"/>
              <w:spacing w:line="260" w:lineRule="exact"/>
              <w:ind w:firstLine="0"/>
              <w:jc w:val="center"/>
              <w:rPr>
                <w:rFonts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县（市、区）</w:t>
            </w:r>
          </w:p>
        </w:tc>
        <w:tc>
          <w:tcPr>
            <w:tcW w:w="4013" w:type="dxa"/>
            <w:gridSpan w:val="4"/>
            <w:tcBorders>
              <w:top w:val="single" w:color="auto" w:sz="4" w:space="0"/>
              <w:left w:val="single" w:color="auto" w:sz="4" w:space="0"/>
              <w:bottom w:val="single" w:color="auto" w:sz="4" w:space="0"/>
              <w:right w:val="single" w:color="auto" w:sz="4" w:space="0"/>
            </w:tcBorders>
            <w:vAlign w:val="center"/>
          </w:tcPr>
          <w:p w14:paraId="56A0F666">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粒重指标</w:t>
            </w:r>
          </w:p>
        </w:tc>
        <w:tc>
          <w:tcPr>
            <w:tcW w:w="6379" w:type="dxa"/>
            <w:gridSpan w:val="6"/>
            <w:tcBorders>
              <w:top w:val="single" w:color="auto" w:sz="4" w:space="0"/>
              <w:left w:val="nil"/>
              <w:bottom w:val="single" w:color="auto" w:sz="4" w:space="0"/>
              <w:right w:val="single" w:color="auto" w:sz="4" w:space="0"/>
            </w:tcBorders>
            <w:vAlign w:val="center"/>
          </w:tcPr>
          <w:p w14:paraId="2FFCEF44">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质量指标</w:t>
            </w:r>
          </w:p>
        </w:tc>
        <w:tc>
          <w:tcPr>
            <w:tcW w:w="2835" w:type="dxa"/>
            <w:gridSpan w:val="2"/>
            <w:tcBorders>
              <w:top w:val="single" w:color="auto" w:sz="4" w:space="0"/>
              <w:left w:val="single" w:color="auto" w:sz="4" w:space="0"/>
              <w:bottom w:val="single" w:color="auto" w:sz="4" w:space="0"/>
              <w:right w:val="single" w:color="auto" w:sz="4" w:space="0"/>
            </w:tcBorders>
            <w:vAlign w:val="center"/>
          </w:tcPr>
          <w:p w14:paraId="766A8017">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产量指标</w:t>
            </w:r>
          </w:p>
        </w:tc>
      </w:tr>
      <w:tr w14:paraId="07BAFE45">
        <w:tblPrEx>
          <w:tblCellMar>
            <w:top w:w="0" w:type="dxa"/>
            <w:left w:w="108" w:type="dxa"/>
            <w:bottom w:w="0" w:type="dxa"/>
            <w:right w:w="108" w:type="dxa"/>
          </w:tblCellMar>
        </w:tblPrEx>
        <w:trPr>
          <w:trHeight w:val="1616" w:hRule="atLeast"/>
        </w:trPr>
        <w:tc>
          <w:tcPr>
            <w:tcW w:w="915" w:type="dxa"/>
            <w:vMerge w:val="continue"/>
            <w:tcBorders>
              <w:top w:val="single" w:color="auto" w:sz="4" w:space="0"/>
              <w:left w:val="single" w:color="auto" w:sz="4" w:space="0"/>
              <w:bottom w:val="single" w:color="auto" w:sz="4" w:space="0"/>
              <w:right w:val="single" w:color="auto" w:sz="4" w:space="0"/>
            </w:tcBorders>
            <w:vAlign w:val="center"/>
          </w:tcPr>
          <w:p w14:paraId="46201AC0">
            <w:pPr>
              <w:pStyle w:val="18"/>
              <w:spacing w:line="260" w:lineRule="exact"/>
              <w:ind w:firstLine="0"/>
              <w:jc w:val="center"/>
              <w:rPr>
                <w:rFonts w:ascii="Times New Roman" w:hAnsi="Times New Roman" w:eastAsia="宋体" w:cs="Times New Roman"/>
                <w:sz w:val="21"/>
                <w:szCs w:val="21"/>
              </w:rPr>
            </w:pPr>
          </w:p>
        </w:tc>
        <w:tc>
          <w:tcPr>
            <w:tcW w:w="1036" w:type="dxa"/>
            <w:tcBorders>
              <w:top w:val="single" w:color="auto" w:sz="4" w:space="0"/>
              <w:left w:val="single" w:color="auto" w:sz="4" w:space="0"/>
              <w:bottom w:val="single" w:color="auto" w:sz="4" w:space="0"/>
              <w:right w:val="single" w:color="auto" w:sz="4" w:space="0"/>
            </w:tcBorders>
            <w:vAlign w:val="center"/>
          </w:tcPr>
          <w:p w14:paraId="387B7ACD">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延长</w:t>
            </w:r>
          </w:p>
          <w:p w14:paraId="0A01BDCF">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灌浆</w:t>
            </w:r>
          </w:p>
          <w:p w14:paraId="3FE7F650">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时间</w:t>
            </w:r>
          </w:p>
          <w:p w14:paraId="4065BC76">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（天）</w:t>
            </w:r>
          </w:p>
        </w:tc>
        <w:tc>
          <w:tcPr>
            <w:tcW w:w="992" w:type="dxa"/>
            <w:tcBorders>
              <w:top w:val="single" w:color="auto" w:sz="4" w:space="0"/>
              <w:left w:val="single" w:color="auto" w:sz="4" w:space="0"/>
              <w:bottom w:val="single" w:color="auto" w:sz="4" w:space="0"/>
              <w:right w:val="single" w:color="auto" w:sz="4" w:space="0"/>
            </w:tcBorders>
            <w:vAlign w:val="center"/>
          </w:tcPr>
          <w:p w14:paraId="0C8F1138">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增强灌浆强度（%）</w:t>
            </w:r>
          </w:p>
        </w:tc>
        <w:tc>
          <w:tcPr>
            <w:tcW w:w="993" w:type="dxa"/>
            <w:tcBorders>
              <w:top w:val="nil"/>
              <w:left w:val="nil"/>
              <w:bottom w:val="single" w:color="auto" w:sz="4" w:space="0"/>
              <w:right w:val="single" w:color="auto" w:sz="4" w:space="0"/>
            </w:tcBorders>
            <w:vAlign w:val="center"/>
          </w:tcPr>
          <w:p w14:paraId="4880B771">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平均</w:t>
            </w:r>
          </w:p>
          <w:p w14:paraId="2DD92C12">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千粒重</w:t>
            </w:r>
          </w:p>
          <w:p w14:paraId="5D02B076">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（g）</w:t>
            </w:r>
          </w:p>
        </w:tc>
        <w:tc>
          <w:tcPr>
            <w:tcW w:w="992" w:type="dxa"/>
            <w:tcBorders>
              <w:top w:val="nil"/>
              <w:left w:val="nil"/>
              <w:bottom w:val="single" w:color="auto" w:sz="4" w:space="0"/>
              <w:right w:val="single" w:color="auto" w:sz="4" w:space="0"/>
            </w:tcBorders>
            <w:vAlign w:val="center"/>
          </w:tcPr>
          <w:p w14:paraId="30F167C5">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增减</w:t>
            </w:r>
          </w:p>
          <w:p w14:paraId="65F85C20">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（g）</w:t>
            </w:r>
          </w:p>
        </w:tc>
        <w:tc>
          <w:tcPr>
            <w:tcW w:w="992" w:type="dxa"/>
            <w:tcBorders>
              <w:top w:val="single" w:color="auto" w:sz="4" w:space="0"/>
              <w:left w:val="nil"/>
              <w:bottom w:val="single" w:color="auto" w:sz="4" w:space="0"/>
              <w:right w:val="single" w:color="auto" w:sz="4" w:space="0"/>
            </w:tcBorders>
            <w:vAlign w:val="center"/>
          </w:tcPr>
          <w:p w14:paraId="735A5AFF">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平均</w:t>
            </w:r>
          </w:p>
          <w:p w14:paraId="3A23A964">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容重</w:t>
            </w:r>
          </w:p>
          <w:p w14:paraId="7B57D3F0">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（g/L）</w:t>
            </w:r>
          </w:p>
        </w:tc>
        <w:tc>
          <w:tcPr>
            <w:tcW w:w="992" w:type="dxa"/>
            <w:tcBorders>
              <w:top w:val="single" w:color="auto" w:sz="4" w:space="0"/>
              <w:left w:val="single" w:color="auto" w:sz="4" w:space="0"/>
              <w:bottom w:val="single" w:color="auto" w:sz="4" w:space="0"/>
              <w:right w:val="single" w:color="auto" w:sz="4" w:space="0"/>
            </w:tcBorders>
            <w:vAlign w:val="center"/>
          </w:tcPr>
          <w:p w14:paraId="669BA5D0">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增减</w:t>
            </w:r>
          </w:p>
          <w:p w14:paraId="0B048DFB">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（g/L）</w:t>
            </w:r>
          </w:p>
        </w:tc>
        <w:tc>
          <w:tcPr>
            <w:tcW w:w="1134" w:type="dxa"/>
            <w:tcBorders>
              <w:top w:val="single" w:color="auto" w:sz="4" w:space="0"/>
              <w:left w:val="single" w:color="auto" w:sz="4" w:space="0"/>
              <w:bottom w:val="single" w:color="auto" w:sz="4" w:space="0"/>
              <w:right w:val="single" w:color="auto" w:sz="4" w:space="0"/>
            </w:tcBorders>
            <w:vAlign w:val="center"/>
          </w:tcPr>
          <w:p w14:paraId="45F8BCCC">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平均</w:t>
            </w:r>
          </w:p>
          <w:p w14:paraId="316A9982">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不完善粒</w:t>
            </w:r>
          </w:p>
          <w:p w14:paraId="08F52EB3">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993" w:type="dxa"/>
            <w:tcBorders>
              <w:top w:val="single" w:color="auto" w:sz="4" w:space="0"/>
              <w:left w:val="single" w:color="auto" w:sz="4" w:space="0"/>
              <w:bottom w:val="single" w:color="auto" w:sz="4" w:space="0"/>
              <w:right w:val="single" w:color="auto" w:sz="4" w:space="0"/>
            </w:tcBorders>
            <w:vAlign w:val="center"/>
          </w:tcPr>
          <w:p w14:paraId="60BCC39D">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增减</w:t>
            </w:r>
          </w:p>
          <w:p w14:paraId="36D7CEE0">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百分点</w:t>
            </w:r>
          </w:p>
        </w:tc>
        <w:tc>
          <w:tcPr>
            <w:tcW w:w="1134" w:type="dxa"/>
            <w:tcBorders>
              <w:top w:val="single" w:color="auto" w:sz="4" w:space="0"/>
              <w:left w:val="single" w:color="auto" w:sz="4" w:space="0"/>
              <w:bottom w:val="single" w:color="auto" w:sz="4" w:space="0"/>
              <w:right w:val="single" w:color="auto" w:sz="4" w:space="0"/>
            </w:tcBorders>
            <w:vAlign w:val="center"/>
          </w:tcPr>
          <w:p w14:paraId="1922B17B">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平均</w:t>
            </w:r>
          </w:p>
          <w:p w14:paraId="4DA26126">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赤霉病</w:t>
            </w:r>
          </w:p>
          <w:p w14:paraId="69DE183F">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病粒率</w:t>
            </w:r>
          </w:p>
          <w:p w14:paraId="191E46E4">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w:t>
            </w:r>
          </w:p>
        </w:tc>
        <w:tc>
          <w:tcPr>
            <w:tcW w:w="1134" w:type="dxa"/>
            <w:tcBorders>
              <w:top w:val="single" w:color="auto" w:sz="4" w:space="0"/>
              <w:left w:val="single" w:color="auto" w:sz="4" w:space="0"/>
              <w:bottom w:val="single" w:color="auto" w:sz="4" w:space="0"/>
              <w:right w:val="single" w:color="auto" w:sz="4" w:space="0"/>
            </w:tcBorders>
            <w:vAlign w:val="center"/>
          </w:tcPr>
          <w:p w14:paraId="372D264C">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增减</w:t>
            </w:r>
          </w:p>
          <w:p w14:paraId="003BB9E4">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百分点</w:t>
            </w:r>
          </w:p>
        </w:tc>
        <w:tc>
          <w:tcPr>
            <w:tcW w:w="1417" w:type="dxa"/>
            <w:tcBorders>
              <w:top w:val="single" w:color="auto" w:sz="4" w:space="0"/>
              <w:left w:val="single" w:color="auto" w:sz="4" w:space="0"/>
              <w:bottom w:val="single" w:color="auto" w:sz="4" w:space="0"/>
              <w:right w:val="single" w:color="auto" w:sz="4" w:space="0"/>
            </w:tcBorders>
            <w:vAlign w:val="center"/>
          </w:tcPr>
          <w:p w14:paraId="6E120855">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平均</w:t>
            </w:r>
          </w:p>
          <w:p w14:paraId="218595A9">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单产</w:t>
            </w:r>
          </w:p>
          <w:p w14:paraId="6B5D341A">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（公斤/亩）</w:t>
            </w:r>
          </w:p>
        </w:tc>
        <w:tc>
          <w:tcPr>
            <w:tcW w:w="1418" w:type="dxa"/>
            <w:tcBorders>
              <w:top w:val="single" w:color="auto" w:sz="4" w:space="0"/>
              <w:left w:val="single" w:color="auto" w:sz="4" w:space="0"/>
              <w:bottom w:val="single" w:color="auto" w:sz="4" w:space="0"/>
              <w:right w:val="single" w:color="auto" w:sz="4" w:space="0"/>
            </w:tcBorders>
            <w:vAlign w:val="center"/>
          </w:tcPr>
          <w:p w14:paraId="50D1BAF4">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增减</w:t>
            </w:r>
          </w:p>
          <w:p w14:paraId="0F332858">
            <w:pPr>
              <w:pStyle w:val="18"/>
              <w:spacing w:line="260" w:lineRule="exact"/>
              <w:ind w:firstLine="0"/>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（公斤/亩）</w:t>
            </w:r>
          </w:p>
        </w:tc>
      </w:tr>
      <w:tr w14:paraId="29262089">
        <w:tblPrEx>
          <w:tblCellMar>
            <w:top w:w="0" w:type="dxa"/>
            <w:left w:w="108" w:type="dxa"/>
            <w:bottom w:w="0" w:type="dxa"/>
            <w:right w:w="108" w:type="dxa"/>
          </w:tblCellMar>
        </w:tblPrEx>
        <w:trPr>
          <w:trHeight w:val="549" w:hRule="atLeast"/>
        </w:trPr>
        <w:tc>
          <w:tcPr>
            <w:tcW w:w="915" w:type="dxa"/>
            <w:tcBorders>
              <w:top w:val="single" w:color="auto" w:sz="4" w:space="0"/>
              <w:left w:val="single" w:color="auto" w:sz="4" w:space="0"/>
              <w:bottom w:val="single" w:color="auto" w:sz="4" w:space="0"/>
              <w:right w:val="single" w:color="auto" w:sz="4" w:space="0"/>
            </w:tcBorders>
            <w:vAlign w:val="center"/>
          </w:tcPr>
          <w:p w14:paraId="0F90CADF">
            <w:pPr>
              <w:pStyle w:val="18"/>
              <w:spacing w:line="260" w:lineRule="exact"/>
              <w:ind w:firstLine="0"/>
              <w:jc w:val="center"/>
              <w:rPr>
                <w:rFonts w:ascii="Times New Roman" w:hAnsi="Times New Roman" w:eastAsia="宋体" w:cs="Times New Roman"/>
                <w:sz w:val="21"/>
                <w:szCs w:val="21"/>
                <w:lang w:eastAsia="zh-CN"/>
              </w:rPr>
            </w:pPr>
          </w:p>
        </w:tc>
        <w:tc>
          <w:tcPr>
            <w:tcW w:w="1036" w:type="dxa"/>
            <w:tcBorders>
              <w:top w:val="single" w:color="auto" w:sz="4" w:space="0"/>
              <w:left w:val="nil"/>
              <w:bottom w:val="single" w:color="auto" w:sz="4" w:space="0"/>
              <w:right w:val="single" w:color="auto" w:sz="4" w:space="0"/>
            </w:tcBorders>
            <w:vAlign w:val="center"/>
          </w:tcPr>
          <w:p w14:paraId="771048EF">
            <w:pPr>
              <w:pStyle w:val="18"/>
              <w:spacing w:line="260" w:lineRule="exact"/>
              <w:ind w:firstLine="0"/>
              <w:jc w:val="center"/>
              <w:rPr>
                <w:rFonts w:ascii="Times New Roman" w:hAnsi="Times New Roman" w:eastAsia="宋体" w:cs="Times New Roman"/>
                <w:sz w:val="21"/>
                <w:szCs w:val="21"/>
                <w:lang w:val="en-US" w:eastAsia="zh-CN"/>
              </w:rPr>
            </w:pPr>
          </w:p>
        </w:tc>
        <w:tc>
          <w:tcPr>
            <w:tcW w:w="992" w:type="dxa"/>
            <w:tcBorders>
              <w:top w:val="single" w:color="auto" w:sz="4" w:space="0"/>
              <w:left w:val="nil"/>
              <w:bottom w:val="single" w:color="auto" w:sz="4" w:space="0"/>
              <w:right w:val="single" w:color="auto" w:sz="4" w:space="0"/>
            </w:tcBorders>
            <w:vAlign w:val="center"/>
          </w:tcPr>
          <w:p w14:paraId="695CE7FC">
            <w:pPr>
              <w:pStyle w:val="18"/>
              <w:spacing w:line="260" w:lineRule="exact"/>
              <w:ind w:firstLine="0"/>
              <w:jc w:val="center"/>
              <w:rPr>
                <w:rFonts w:ascii="Times New Roman" w:hAnsi="Times New Roman" w:eastAsia="宋体" w:cs="Times New Roman"/>
                <w:sz w:val="21"/>
                <w:szCs w:val="21"/>
                <w:lang w:val="en-US" w:eastAsia="zh-CN"/>
              </w:rPr>
            </w:pPr>
          </w:p>
        </w:tc>
        <w:tc>
          <w:tcPr>
            <w:tcW w:w="993" w:type="dxa"/>
            <w:tcBorders>
              <w:top w:val="nil"/>
              <w:left w:val="nil"/>
              <w:bottom w:val="single" w:color="auto" w:sz="4" w:space="0"/>
              <w:right w:val="single" w:color="auto" w:sz="4" w:space="0"/>
            </w:tcBorders>
            <w:vAlign w:val="center"/>
          </w:tcPr>
          <w:p w14:paraId="190D8DC3">
            <w:pPr>
              <w:pStyle w:val="18"/>
              <w:spacing w:line="260" w:lineRule="exact"/>
              <w:ind w:firstLine="0"/>
              <w:jc w:val="center"/>
              <w:rPr>
                <w:rFonts w:ascii="Times New Roman" w:hAnsi="Times New Roman" w:eastAsia="宋体" w:cs="Times New Roman"/>
                <w:sz w:val="21"/>
                <w:szCs w:val="21"/>
                <w:lang w:val="en-US" w:eastAsia="zh-CN"/>
              </w:rPr>
            </w:pPr>
          </w:p>
        </w:tc>
        <w:tc>
          <w:tcPr>
            <w:tcW w:w="992" w:type="dxa"/>
            <w:tcBorders>
              <w:top w:val="nil"/>
              <w:left w:val="nil"/>
              <w:bottom w:val="single" w:color="auto" w:sz="4" w:space="0"/>
              <w:right w:val="single" w:color="auto" w:sz="4" w:space="0"/>
            </w:tcBorders>
            <w:vAlign w:val="center"/>
          </w:tcPr>
          <w:p w14:paraId="6883A19E">
            <w:pPr>
              <w:pStyle w:val="18"/>
              <w:spacing w:line="260" w:lineRule="exact"/>
              <w:ind w:firstLine="0"/>
              <w:jc w:val="center"/>
              <w:rPr>
                <w:rFonts w:ascii="Times New Roman" w:hAnsi="Times New Roman" w:eastAsia="宋体" w:cs="Times New Roman"/>
                <w:sz w:val="21"/>
                <w:szCs w:val="21"/>
                <w:lang w:val="en-US" w:eastAsia="zh-CN"/>
              </w:rPr>
            </w:pPr>
          </w:p>
        </w:tc>
        <w:tc>
          <w:tcPr>
            <w:tcW w:w="992" w:type="dxa"/>
            <w:tcBorders>
              <w:top w:val="single" w:color="auto" w:sz="4" w:space="0"/>
              <w:left w:val="nil"/>
              <w:bottom w:val="single" w:color="auto" w:sz="4" w:space="0"/>
              <w:right w:val="single" w:color="auto" w:sz="4" w:space="0"/>
            </w:tcBorders>
            <w:vAlign w:val="center"/>
          </w:tcPr>
          <w:p w14:paraId="20B69EC4">
            <w:pPr>
              <w:pStyle w:val="18"/>
              <w:spacing w:line="260" w:lineRule="exact"/>
              <w:ind w:firstLine="0"/>
              <w:jc w:val="center"/>
              <w:rPr>
                <w:rFonts w:ascii="Times New Roman" w:hAnsi="Times New Roman" w:eastAsia="宋体" w:cs="Times New Roman"/>
                <w:sz w:val="21"/>
                <w:szCs w:val="21"/>
                <w:lang w:val="en-US" w:eastAsia="zh-CN"/>
              </w:rPr>
            </w:pPr>
          </w:p>
        </w:tc>
        <w:tc>
          <w:tcPr>
            <w:tcW w:w="992" w:type="dxa"/>
            <w:tcBorders>
              <w:top w:val="single" w:color="auto" w:sz="4" w:space="0"/>
              <w:left w:val="single" w:color="auto" w:sz="4" w:space="0"/>
              <w:bottom w:val="single" w:color="auto" w:sz="4" w:space="0"/>
              <w:right w:val="single" w:color="auto" w:sz="4" w:space="0"/>
            </w:tcBorders>
            <w:vAlign w:val="center"/>
          </w:tcPr>
          <w:p w14:paraId="7B38A3CA">
            <w:pPr>
              <w:pStyle w:val="18"/>
              <w:spacing w:line="260" w:lineRule="exact"/>
              <w:ind w:firstLine="0"/>
              <w:jc w:val="center"/>
              <w:rPr>
                <w:rFonts w:ascii="Times New Roman" w:hAnsi="Times New Roman" w:eastAsia="宋体" w:cs="Times New Roman"/>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430FF3D6">
            <w:pPr>
              <w:pStyle w:val="18"/>
              <w:spacing w:line="260" w:lineRule="exact"/>
              <w:ind w:firstLine="0"/>
              <w:jc w:val="center"/>
              <w:rPr>
                <w:rFonts w:ascii="Times New Roman" w:hAnsi="Times New Roman" w:eastAsia="宋体" w:cs="Times New Roman"/>
                <w:sz w:val="21"/>
                <w:szCs w:val="21"/>
                <w:lang w:val="en-US" w:eastAsia="zh-CN"/>
              </w:rPr>
            </w:pPr>
          </w:p>
        </w:tc>
        <w:tc>
          <w:tcPr>
            <w:tcW w:w="993" w:type="dxa"/>
            <w:tcBorders>
              <w:top w:val="single" w:color="auto" w:sz="4" w:space="0"/>
              <w:left w:val="single" w:color="auto" w:sz="4" w:space="0"/>
              <w:bottom w:val="single" w:color="auto" w:sz="4" w:space="0"/>
              <w:right w:val="single" w:color="auto" w:sz="4" w:space="0"/>
            </w:tcBorders>
            <w:vAlign w:val="center"/>
          </w:tcPr>
          <w:p w14:paraId="055F50B2">
            <w:pPr>
              <w:pStyle w:val="18"/>
              <w:spacing w:line="260" w:lineRule="exact"/>
              <w:ind w:firstLine="0"/>
              <w:jc w:val="center"/>
              <w:rPr>
                <w:rFonts w:ascii="Times New Roman" w:hAnsi="Times New Roman" w:eastAsia="宋体" w:cs="Times New Roman"/>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51F95B4F">
            <w:pPr>
              <w:pStyle w:val="18"/>
              <w:spacing w:line="260" w:lineRule="exact"/>
              <w:ind w:firstLine="0"/>
              <w:jc w:val="center"/>
              <w:rPr>
                <w:rFonts w:ascii="Times New Roman" w:hAnsi="Times New Roman" w:eastAsia="宋体" w:cs="Times New Roman"/>
                <w:sz w:val="21"/>
                <w:szCs w:val="21"/>
                <w:lang w:val="en-US" w:eastAsia="zh-CN"/>
              </w:rPr>
            </w:pPr>
          </w:p>
        </w:tc>
        <w:tc>
          <w:tcPr>
            <w:tcW w:w="1134" w:type="dxa"/>
            <w:tcBorders>
              <w:top w:val="single" w:color="auto" w:sz="4" w:space="0"/>
              <w:left w:val="single" w:color="auto" w:sz="4" w:space="0"/>
              <w:bottom w:val="single" w:color="auto" w:sz="4" w:space="0"/>
              <w:right w:val="single" w:color="auto" w:sz="4" w:space="0"/>
            </w:tcBorders>
            <w:vAlign w:val="center"/>
          </w:tcPr>
          <w:p w14:paraId="18F81E38">
            <w:pPr>
              <w:pStyle w:val="18"/>
              <w:spacing w:line="260" w:lineRule="exact"/>
              <w:ind w:firstLine="0"/>
              <w:jc w:val="center"/>
              <w:rPr>
                <w:rFonts w:ascii="Times New Roman" w:hAnsi="Times New Roman" w:eastAsia="宋体" w:cs="Times New Roman"/>
                <w:sz w:val="21"/>
                <w:szCs w:val="21"/>
                <w:lang w:val="en-US" w:eastAsia="zh-CN"/>
              </w:rPr>
            </w:pPr>
          </w:p>
        </w:tc>
        <w:tc>
          <w:tcPr>
            <w:tcW w:w="1417" w:type="dxa"/>
            <w:tcBorders>
              <w:top w:val="single" w:color="auto" w:sz="4" w:space="0"/>
              <w:left w:val="single" w:color="auto" w:sz="4" w:space="0"/>
              <w:bottom w:val="single" w:color="auto" w:sz="4" w:space="0"/>
              <w:right w:val="single" w:color="auto" w:sz="4" w:space="0"/>
            </w:tcBorders>
            <w:vAlign w:val="center"/>
          </w:tcPr>
          <w:p w14:paraId="50820901">
            <w:pPr>
              <w:pStyle w:val="18"/>
              <w:spacing w:line="260" w:lineRule="exact"/>
              <w:ind w:firstLine="0"/>
              <w:jc w:val="center"/>
              <w:rPr>
                <w:rFonts w:ascii="Times New Roman" w:hAnsi="Times New Roman" w:eastAsia="宋体" w:cs="Times New Roman"/>
                <w:sz w:val="21"/>
                <w:szCs w:val="21"/>
                <w:lang w:val="en-US" w:eastAsia="zh-CN"/>
              </w:rPr>
            </w:pPr>
          </w:p>
        </w:tc>
        <w:tc>
          <w:tcPr>
            <w:tcW w:w="1418" w:type="dxa"/>
            <w:tcBorders>
              <w:top w:val="single" w:color="auto" w:sz="4" w:space="0"/>
              <w:left w:val="single" w:color="auto" w:sz="4" w:space="0"/>
              <w:bottom w:val="single" w:color="auto" w:sz="4" w:space="0"/>
              <w:right w:val="single" w:color="auto" w:sz="4" w:space="0"/>
            </w:tcBorders>
            <w:vAlign w:val="center"/>
          </w:tcPr>
          <w:p w14:paraId="601D1665">
            <w:pPr>
              <w:pStyle w:val="18"/>
              <w:spacing w:line="260" w:lineRule="exact"/>
              <w:ind w:firstLine="0"/>
              <w:jc w:val="center"/>
              <w:rPr>
                <w:rFonts w:ascii="Times New Roman" w:hAnsi="Times New Roman" w:eastAsia="宋体" w:cs="Times New Roman"/>
                <w:sz w:val="21"/>
                <w:szCs w:val="21"/>
                <w:lang w:val="en-US" w:eastAsia="zh-CN"/>
              </w:rPr>
            </w:pPr>
          </w:p>
        </w:tc>
      </w:tr>
    </w:tbl>
    <w:p w14:paraId="6EF68666">
      <w:pPr>
        <w:widowControl/>
        <w:snapToGrid w:val="0"/>
        <w:jc w:val="center"/>
        <w:rPr>
          <w:rFonts w:eastAsia="方正小标宋_GBK"/>
          <w:sz w:val="40"/>
          <w:szCs w:val="40"/>
        </w:rPr>
      </w:pPr>
    </w:p>
    <w:p w14:paraId="50D463BE">
      <w:pPr>
        <w:widowControl/>
        <w:snapToGrid w:val="0"/>
        <w:jc w:val="center"/>
        <w:rPr>
          <w:rFonts w:eastAsia="方正小标宋_GBK"/>
          <w:sz w:val="40"/>
          <w:szCs w:val="40"/>
        </w:rPr>
      </w:pPr>
    </w:p>
    <w:p w14:paraId="5602528B">
      <w:pPr>
        <w:widowControl/>
        <w:snapToGrid w:val="0"/>
        <w:jc w:val="center"/>
        <w:rPr>
          <w:rFonts w:eastAsia="方正小标宋_GBK"/>
          <w:sz w:val="40"/>
          <w:szCs w:val="40"/>
        </w:rPr>
      </w:pPr>
    </w:p>
    <w:p w14:paraId="2E2DEBDD">
      <w:pPr>
        <w:widowControl/>
        <w:snapToGrid w:val="0"/>
        <w:jc w:val="center"/>
        <w:rPr>
          <w:rFonts w:eastAsia="方正小标宋_GBK"/>
          <w:sz w:val="40"/>
          <w:szCs w:val="40"/>
        </w:rPr>
      </w:pPr>
    </w:p>
    <w:p w14:paraId="70B9555E">
      <w:pPr>
        <w:widowControl/>
        <w:snapToGrid w:val="0"/>
        <w:jc w:val="both"/>
        <w:rPr>
          <w:rFonts w:eastAsia="方正小标宋_GBK"/>
          <w:sz w:val="40"/>
          <w:szCs w:val="40"/>
        </w:rPr>
      </w:pPr>
    </w:p>
    <w:p w14:paraId="638616EA">
      <w:pPr>
        <w:pStyle w:val="2"/>
        <w:ind w:left="480" w:firstLine="480"/>
      </w:pPr>
    </w:p>
    <w:p w14:paraId="0790D3EB">
      <w:pPr>
        <w:pStyle w:val="17"/>
        <w:spacing w:after="80" w:line="240" w:lineRule="auto"/>
        <w:ind w:left="0"/>
        <w:rPr>
          <w:rFonts w:ascii="Times New Roman" w:hAnsi="Times New Roman" w:eastAsia="黑体" w:cs="Times New Roman"/>
          <w:sz w:val="32"/>
          <w:szCs w:val="32"/>
          <w:lang w:val="zh-TW" w:eastAsia="zh-TW" w:bidi="zh-TW"/>
        </w:rPr>
      </w:pPr>
    </w:p>
    <w:p w14:paraId="1E1E4989">
      <w:pPr>
        <w:pStyle w:val="17"/>
        <w:spacing w:after="80" w:line="240" w:lineRule="auto"/>
        <w:ind w:left="0"/>
        <w:rPr>
          <w:rFonts w:ascii="Times New Roman" w:hAnsi="Times New Roman" w:eastAsia="黑体" w:cs="Times New Roman"/>
          <w:sz w:val="32"/>
          <w:szCs w:val="32"/>
          <w:lang w:val="zh-TW" w:eastAsia="zh-TW" w:bidi="zh-TW"/>
        </w:rPr>
      </w:pPr>
    </w:p>
    <w:p w14:paraId="7CC36905">
      <w:pPr>
        <w:pStyle w:val="17"/>
        <w:spacing w:after="80" w:line="240" w:lineRule="auto"/>
        <w:ind w:left="0"/>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lang w:val="zh-TW" w:eastAsia="zh-TW" w:bidi="zh-TW"/>
        </w:rPr>
        <w:t>附</w:t>
      </w:r>
      <w:r>
        <w:rPr>
          <w:rFonts w:hint="eastAsia" w:ascii="Times New Roman" w:hAnsi="Times New Roman" w:eastAsia="黑体" w:cs="Times New Roman"/>
          <w:sz w:val="32"/>
          <w:szCs w:val="32"/>
          <w:lang w:val="en-US" w:eastAsia="zh-CN" w:bidi="zh-TW"/>
        </w:rPr>
        <w:t>表</w:t>
      </w:r>
      <w:r>
        <w:rPr>
          <w:rFonts w:hint="default" w:ascii="Times New Roman" w:hAnsi="Times New Roman" w:eastAsia="黑体" w:cs="Times New Roman"/>
          <w:sz w:val="32"/>
          <w:szCs w:val="32"/>
          <w:lang w:val="en-US" w:eastAsia="zh-CN" w:bidi="zh-TW"/>
        </w:rPr>
        <w:t>2</w:t>
      </w:r>
      <w:r>
        <w:rPr>
          <w:rFonts w:hint="eastAsia" w:ascii="Times New Roman" w:hAnsi="Times New Roman" w:eastAsia="黑体" w:cs="Times New Roman"/>
          <w:sz w:val="32"/>
          <w:szCs w:val="32"/>
          <w:lang w:val="en-US" w:eastAsia="zh-CN" w:bidi="zh-TW"/>
        </w:rPr>
        <w:t>：</w:t>
      </w:r>
    </w:p>
    <w:p w14:paraId="4F56716F">
      <w:pPr>
        <w:widowControl/>
        <w:snapToGrid w:val="0"/>
        <w:jc w:val="center"/>
        <w:rPr>
          <w:rFonts w:ascii="Times New Roman" w:hAnsi="Times New Roman" w:eastAsia="方正小标宋_GBK" w:cs="Times New Roman"/>
          <w:sz w:val="44"/>
          <w:szCs w:val="44"/>
        </w:rPr>
      </w:pPr>
      <w:bookmarkStart w:id="5" w:name="bookmark45"/>
      <w:bookmarkEnd w:id="5"/>
      <w:bookmarkStart w:id="6" w:name="bookmark44"/>
      <w:bookmarkEnd w:id="6"/>
      <w:bookmarkStart w:id="7" w:name="bookmark43"/>
      <w:bookmarkEnd w:id="7"/>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ascii="Times New Roman" w:hAnsi="Times New Roman" w:eastAsia="方正小标宋_GBK" w:cs="Times New Roman"/>
          <w:sz w:val="44"/>
          <w:szCs w:val="44"/>
        </w:rPr>
        <w:t>年小麦</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一喷三防</w:t>
      </w:r>
      <w:r>
        <w:rPr>
          <w:rFonts w:hint="eastAsia" w:ascii="Times New Roman" w:hAnsi="Times New Roman" w:eastAsia="方正小标宋_GBK" w:cs="Times New Roman"/>
          <w:sz w:val="44"/>
          <w:szCs w:val="44"/>
          <w:lang w:eastAsia="zh-CN"/>
        </w:rPr>
        <w:t>”</w:t>
      </w:r>
      <w:r>
        <w:rPr>
          <w:rFonts w:hint="eastAsia" w:ascii="Times New Roman" w:hAnsi="Times New Roman" w:eastAsia="方正小标宋_GBK" w:cs="Times New Roman"/>
          <w:sz w:val="44"/>
          <w:szCs w:val="44"/>
          <w:lang w:val="en-US" w:eastAsia="zh-CN"/>
        </w:rPr>
        <w:t>项目</w:t>
      </w:r>
      <w:r>
        <w:rPr>
          <w:rFonts w:ascii="Times New Roman" w:hAnsi="Times New Roman" w:eastAsia="方正小标宋_GBK" w:cs="Times New Roman"/>
          <w:sz w:val="44"/>
          <w:szCs w:val="44"/>
        </w:rPr>
        <w:t>绩效管理体系评分表</w:t>
      </w:r>
    </w:p>
    <w:tbl>
      <w:tblPr>
        <w:tblStyle w:val="11"/>
        <w:tblW w:w="14045" w:type="dxa"/>
        <w:jc w:val="center"/>
        <w:tblLayout w:type="fixed"/>
        <w:tblCellMar>
          <w:top w:w="0" w:type="dxa"/>
          <w:left w:w="10" w:type="dxa"/>
          <w:bottom w:w="0" w:type="dxa"/>
          <w:right w:w="10" w:type="dxa"/>
        </w:tblCellMar>
      </w:tblPr>
      <w:tblGrid>
        <w:gridCol w:w="1123"/>
        <w:gridCol w:w="1142"/>
        <w:gridCol w:w="1094"/>
        <w:gridCol w:w="4061"/>
        <w:gridCol w:w="922"/>
        <w:gridCol w:w="557"/>
        <w:gridCol w:w="154"/>
        <w:gridCol w:w="954"/>
        <w:gridCol w:w="3308"/>
        <w:gridCol w:w="730"/>
      </w:tblGrid>
      <w:tr w14:paraId="23FD900E">
        <w:tblPrEx>
          <w:tblCellMar>
            <w:top w:w="0" w:type="dxa"/>
            <w:left w:w="10" w:type="dxa"/>
            <w:bottom w:w="0" w:type="dxa"/>
            <w:right w:w="10" w:type="dxa"/>
          </w:tblCellMar>
        </w:tblPrEx>
        <w:trPr>
          <w:trHeight w:val="470" w:hRule="exact"/>
          <w:jc w:val="center"/>
        </w:trPr>
        <w:tc>
          <w:tcPr>
            <w:tcW w:w="3359" w:type="dxa"/>
            <w:gridSpan w:val="3"/>
            <w:tcBorders>
              <w:top w:val="single" w:color="auto" w:sz="4" w:space="0"/>
              <w:left w:val="single" w:color="auto" w:sz="4" w:space="0"/>
            </w:tcBorders>
            <w:shd w:val="clear" w:color="auto" w:fill="FFFFFF"/>
            <w:vAlign w:val="center"/>
          </w:tcPr>
          <w:p w14:paraId="4E81F80A">
            <w:pPr>
              <w:pStyle w:val="18"/>
              <w:spacing w:line="240" w:lineRule="auto"/>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项目名称</w:t>
            </w:r>
          </w:p>
        </w:tc>
        <w:tc>
          <w:tcPr>
            <w:tcW w:w="10686" w:type="dxa"/>
            <w:gridSpan w:val="7"/>
            <w:tcBorders>
              <w:top w:val="single" w:color="auto" w:sz="4" w:space="0"/>
              <w:left w:val="single" w:color="auto" w:sz="4" w:space="0"/>
              <w:right w:val="single" w:color="auto" w:sz="4" w:space="0"/>
            </w:tcBorders>
            <w:shd w:val="clear" w:color="auto" w:fill="FFFFFF"/>
            <w:vAlign w:val="center"/>
          </w:tcPr>
          <w:p w14:paraId="4E089F86">
            <w:pPr>
              <w:pStyle w:val="18"/>
              <w:spacing w:line="240" w:lineRule="auto"/>
              <w:ind w:firstLine="0"/>
              <w:jc w:val="center"/>
              <w:rPr>
                <w:rFonts w:ascii="Times New Roman" w:hAnsi="Times New Roman" w:eastAsia="仿宋_GB2312" w:cs="Times New Roman"/>
                <w:sz w:val="17"/>
                <w:szCs w:val="17"/>
                <w:lang w:val="en-US" w:eastAsia="zh-CN"/>
              </w:rPr>
            </w:pPr>
            <w:r>
              <w:rPr>
                <w:rFonts w:hint="eastAsia" w:ascii="Times New Roman" w:hAnsi="Times New Roman" w:eastAsia="仿宋_GB2312" w:cs="Times New Roman"/>
                <w:color w:val="000000"/>
                <w:sz w:val="17"/>
                <w:szCs w:val="17"/>
                <w:lang w:val="en-US" w:eastAsia="zh-CN"/>
              </w:rPr>
              <w:t>青铜峡市</w:t>
            </w:r>
            <w:r>
              <w:rPr>
                <w:rFonts w:hint="default" w:ascii="Times New Roman" w:hAnsi="Times New Roman" w:eastAsia="仿宋_GB2312" w:cs="Times New Roman"/>
                <w:color w:val="000000"/>
                <w:sz w:val="17"/>
                <w:szCs w:val="17"/>
                <w:lang w:eastAsia="zh-CN"/>
              </w:rPr>
              <w:t>202</w:t>
            </w:r>
            <w:r>
              <w:rPr>
                <w:rFonts w:hint="default" w:ascii="Times New Roman" w:hAnsi="Times New Roman" w:eastAsia="仿宋_GB2312" w:cs="Times New Roman"/>
                <w:color w:val="000000"/>
                <w:sz w:val="17"/>
                <w:szCs w:val="17"/>
                <w:lang w:val="en-US" w:eastAsia="zh-CN"/>
              </w:rPr>
              <w:t>5</w:t>
            </w:r>
            <w:r>
              <w:rPr>
                <w:rFonts w:ascii="Times New Roman" w:hAnsi="Times New Roman" w:eastAsia="仿宋_GB2312" w:cs="Times New Roman"/>
                <w:color w:val="000000"/>
                <w:sz w:val="17"/>
                <w:szCs w:val="17"/>
                <w:lang w:eastAsia="zh-CN"/>
              </w:rPr>
              <w:t>年小麦“一喷三防”</w:t>
            </w:r>
            <w:r>
              <w:rPr>
                <w:rFonts w:ascii="Times New Roman" w:hAnsi="Times New Roman" w:eastAsia="仿宋_GB2312" w:cs="Times New Roman"/>
                <w:color w:val="000000"/>
                <w:sz w:val="17"/>
                <w:szCs w:val="17"/>
                <w:lang w:val="en-US" w:eastAsia="zh-CN"/>
              </w:rPr>
              <w:t>项目</w:t>
            </w:r>
          </w:p>
        </w:tc>
      </w:tr>
      <w:tr w14:paraId="12FF8F58">
        <w:tblPrEx>
          <w:tblCellMar>
            <w:top w:w="0" w:type="dxa"/>
            <w:left w:w="10" w:type="dxa"/>
            <w:bottom w:w="0" w:type="dxa"/>
            <w:right w:w="10" w:type="dxa"/>
          </w:tblCellMar>
        </w:tblPrEx>
        <w:trPr>
          <w:trHeight w:val="336" w:hRule="exact"/>
          <w:jc w:val="center"/>
        </w:trPr>
        <w:tc>
          <w:tcPr>
            <w:tcW w:w="3359" w:type="dxa"/>
            <w:gridSpan w:val="3"/>
            <w:tcBorders>
              <w:top w:val="single" w:color="auto" w:sz="4" w:space="0"/>
              <w:left w:val="single" w:color="auto" w:sz="4" w:space="0"/>
            </w:tcBorders>
            <w:shd w:val="clear" w:color="auto" w:fill="FFFFFF"/>
          </w:tcPr>
          <w:p w14:paraId="694EC932">
            <w:pPr>
              <w:pStyle w:val="18"/>
              <w:spacing w:line="240" w:lineRule="auto"/>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农业农村厅主管部门</w:t>
            </w:r>
          </w:p>
        </w:tc>
        <w:tc>
          <w:tcPr>
            <w:tcW w:w="10686" w:type="dxa"/>
            <w:gridSpan w:val="7"/>
            <w:tcBorders>
              <w:top w:val="single" w:color="auto" w:sz="4" w:space="0"/>
              <w:left w:val="single" w:color="auto" w:sz="4" w:space="0"/>
              <w:right w:val="single" w:color="auto" w:sz="4" w:space="0"/>
            </w:tcBorders>
            <w:shd w:val="clear" w:color="auto" w:fill="FFFFFF"/>
          </w:tcPr>
          <w:p w14:paraId="3F087EA7">
            <w:pPr>
              <w:pStyle w:val="18"/>
              <w:spacing w:line="240" w:lineRule="auto"/>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农业农村厅</w:t>
            </w:r>
            <w:r>
              <w:rPr>
                <w:rFonts w:ascii="Times New Roman" w:hAnsi="Times New Roman" w:eastAsia="仿宋_GB2312" w:cs="Times New Roman"/>
                <w:color w:val="000000"/>
                <w:sz w:val="17"/>
                <w:szCs w:val="17"/>
                <w:lang w:eastAsia="zh-CN"/>
              </w:rPr>
              <w:t>种植业</w:t>
            </w:r>
            <w:r>
              <w:rPr>
                <w:rFonts w:hint="eastAsia" w:ascii="Times New Roman" w:hAnsi="Times New Roman" w:eastAsia="仿宋_GB2312" w:cs="Times New Roman"/>
                <w:color w:val="000000"/>
                <w:sz w:val="17"/>
                <w:szCs w:val="17"/>
                <w:lang w:val="en-US" w:eastAsia="zh-CN"/>
              </w:rPr>
              <w:t>与种业</w:t>
            </w:r>
            <w:r>
              <w:rPr>
                <w:rFonts w:ascii="Times New Roman" w:hAnsi="Times New Roman" w:eastAsia="仿宋_GB2312" w:cs="Times New Roman"/>
                <w:color w:val="000000"/>
                <w:sz w:val="17"/>
                <w:szCs w:val="17"/>
              </w:rPr>
              <w:t>管理处</w:t>
            </w:r>
          </w:p>
        </w:tc>
      </w:tr>
      <w:tr w14:paraId="7C1BC574">
        <w:tblPrEx>
          <w:tblCellMar>
            <w:top w:w="0" w:type="dxa"/>
            <w:left w:w="10" w:type="dxa"/>
            <w:bottom w:w="0" w:type="dxa"/>
            <w:right w:w="10" w:type="dxa"/>
          </w:tblCellMar>
        </w:tblPrEx>
        <w:trPr>
          <w:trHeight w:val="509" w:hRule="exact"/>
          <w:jc w:val="center"/>
        </w:trPr>
        <w:tc>
          <w:tcPr>
            <w:tcW w:w="3359" w:type="dxa"/>
            <w:gridSpan w:val="3"/>
            <w:tcBorders>
              <w:top w:val="single" w:color="auto" w:sz="4" w:space="0"/>
              <w:left w:val="single" w:color="auto" w:sz="4" w:space="0"/>
            </w:tcBorders>
            <w:shd w:val="clear" w:color="auto" w:fill="FFFFFF"/>
            <w:vAlign w:val="center"/>
          </w:tcPr>
          <w:p w14:paraId="593AE87D">
            <w:pPr>
              <w:pStyle w:val="18"/>
              <w:spacing w:line="240" w:lineRule="auto"/>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项目市、县（区）主管部门</w:t>
            </w:r>
          </w:p>
        </w:tc>
        <w:tc>
          <w:tcPr>
            <w:tcW w:w="5540" w:type="dxa"/>
            <w:gridSpan w:val="3"/>
            <w:tcBorders>
              <w:top w:val="single" w:color="auto" w:sz="4" w:space="0"/>
              <w:left w:val="single" w:color="auto" w:sz="4" w:space="0"/>
            </w:tcBorders>
            <w:shd w:val="clear" w:color="auto" w:fill="FFFFFF"/>
            <w:vAlign w:val="center"/>
          </w:tcPr>
          <w:p w14:paraId="6A657672">
            <w:pPr>
              <w:pStyle w:val="18"/>
              <w:spacing w:line="240" w:lineRule="auto"/>
              <w:ind w:firstLine="0"/>
              <w:rPr>
                <w:rFonts w:ascii="Times New Roman" w:hAnsi="Times New Roman" w:eastAsia="仿宋_GB2312" w:cs="Times New Roman"/>
                <w:sz w:val="17"/>
                <w:szCs w:val="17"/>
              </w:rPr>
            </w:pPr>
            <w:r>
              <w:rPr>
                <w:rFonts w:hint="eastAsia" w:ascii="Times New Roman" w:hAnsi="Times New Roman" w:eastAsia="仿宋_GB2312" w:cs="Times New Roman"/>
                <w:color w:val="000000"/>
                <w:sz w:val="17"/>
                <w:szCs w:val="17"/>
                <w:lang w:val="en-US" w:eastAsia="zh-CN"/>
              </w:rPr>
              <w:t>青铜峡市</w:t>
            </w:r>
            <w:r>
              <w:rPr>
                <w:rFonts w:ascii="Times New Roman" w:hAnsi="Times New Roman" w:eastAsia="仿宋_GB2312" w:cs="Times New Roman"/>
                <w:color w:val="000000"/>
                <w:sz w:val="17"/>
                <w:szCs w:val="17"/>
              </w:rPr>
              <w:t>农业农村局</w:t>
            </w:r>
          </w:p>
        </w:tc>
        <w:tc>
          <w:tcPr>
            <w:tcW w:w="1108" w:type="dxa"/>
            <w:gridSpan w:val="2"/>
            <w:tcBorders>
              <w:top w:val="single" w:color="auto" w:sz="4" w:space="0"/>
              <w:left w:val="single" w:color="auto" w:sz="4" w:space="0"/>
              <w:right w:val="single" w:color="auto" w:sz="4" w:space="0"/>
            </w:tcBorders>
            <w:shd w:val="clear" w:color="auto" w:fill="FFFFFF"/>
            <w:vAlign w:val="center"/>
          </w:tcPr>
          <w:p w14:paraId="1B60A42C">
            <w:pPr>
              <w:pStyle w:val="18"/>
              <w:tabs>
                <w:tab w:val="left" w:pos="1085"/>
              </w:tabs>
              <w:spacing w:line="240" w:lineRule="auto"/>
              <w:ind w:firstLine="0"/>
              <w:rPr>
                <w:rFonts w:ascii="Times New Roman" w:hAnsi="Times New Roman" w:eastAsia="仿宋_GB2312" w:cs="Times New Roman"/>
                <w:sz w:val="19"/>
                <w:szCs w:val="19"/>
                <w:lang w:eastAsia="zh-CN"/>
              </w:rPr>
            </w:pPr>
            <w:r>
              <w:rPr>
                <w:rFonts w:ascii="Times New Roman" w:hAnsi="Times New Roman" w:eastAsia="仿宋_GB2312" w:cs="Times New Roman"/>
                <w:color w:val="000000"/>
                <w:sz w:val="17"/>
                <w:szCs w:val="17"/>
              </w:rPr>
              <w:t>实施单位</w:t>
            </w:r>
          </w:p>
        </w:tc>
        <w:tc>
          <w:tcPr>
            <w:tcW w:w="4038" w:type="dxa"/>
            <w:gridSpan w:val="2"/>
            <w:tcBorders>
              <w:top w:val="single" w:color="auto" w:sz="4" w:space="0"/>
              <w:left w:val="single" w:color="auto" w:sz="4" w:space="0"/>
              <w:right w:val="single" w:color="auto" w:sz="4" w:space="0"/>
            </w:tcBorders>
            <w:shd w:val="clear" w:color="auto" w:fill="FFFFFF"/>
            <w:vAlign w:val="center"/>
          </w:tcPr>
          <w:p w14:paraId="571F8AF6">
            <w:pPr>
              <w:pStyle w:val="18"/>
              <w:tabs>
                <w:tab w:val="left" w:pos="1085"/>
              </w:tabs>
              <w:spacing w:line="240" w:lineRule="auto"/>
              <w:ind w:firstLine="0"/>
              <w:rPr>
                <w:rFonts w:ascii="Times New Roman" w:hAnsi="Times New Roman" w:eastAsia="仿宋_GB2312" w:cs="Times New Roman"/>
                <w:sz w:val="17"/>
                <w:szCs w:val="17"/>
                <w:lang w:val="en-US"/>
              </w:rPr>
            </w:pPr>
            <w:r>
              <w:rPr>
                <w:rFonts w:hint="eastAsia" w:ascii="Times New Roman" w:hAnsi="Times New Roman" w:eastAsia="仿宋_GB2312" w:cs="Times New Roman"/>
                <w:color w:val="000000"/>
                <w:sz w:val="17"/>
                <w:szCs w:val="17"/>
                <w:lang w:val="en-US" w:eastAsia="zh-CN"/>
              </w:rPr>
              <w:t>青铜峡市</w:t>
            </w:r>
            <w:r>
              <w:rPr>
                <w:rFonts w:ascii="Times New Roman" w:hAnsi="Times New Roman" w:eastAsia="仿宋_GB2312" w:cs="Times New Roman"/>
                <w:color w:val="000000"/>
                <w:sz w:val="17"/>
                <w:szCs w:val="17"/>
              </w:rPr>
              <w:t>农业技术</w:t>
            </w:r>
            <w:r>
              <w:rPr>
                <w:rFonts w:hint="eastAsia" w:ascii="Times New Roman" w:hAnsi="Times New Roman" w:eastAsia="仿宋_GB2312" w:cs="Times New Roman"/>
                <w:color w:val="000000"/>
                <w:sz w:val="17"/>
                <w:szCs w:val="17"/>
                <w:lang w:val="en-US" w:eastAsia="zh-CN"/>
              </w:rPr>
              <w:t>和农机化</w:t>
            </w:r>
            <w:r>
              <w:rPr>
                <w:rFonts w:ascii="Times New Roman" w:hAnsi="Times New Roman" w:eastAsia="仿宋_GB2312" w:cs="Times New Roman"/>
                <w:color w:val="000000"/>
                <w:sz w:val="17"/>
                <w:szCs w:val="17"/>
              </w:rPr>
              <w:t>推广</w:t>
            </w:r>
            <w:r>
              <w:rPr>
                <w:rFonts w:ascii="Times New Roman" w:hAnsi="Times New Roman" w:eastAsia="仿宋_GB2312" w:cs="Times New Roman"/>
                <w:color w:val="000000"/>
                <w:sz w:val="17"/>
                <w:szCs w:val="17"/>
                <w:lang w:eastAsia="zh-CN"/>
              </w:rPr>
              <w:t>服务中心</w:t>
            </w:r>
          </w:p>
        </w:tc>
      </w:tr>
      <w:tr w14:paraId="6D9F987C">
        <w:tblPrEx>
          <w:tblCellMar>
            <w:top w:w="0" w:type="dxa"/>
            <w:left w:w="10" w:type="dxa"/>
            <w:bottom w:w="0" w:type="dxa"/>
            <w:right w:w="10" w:type="dxa"/>
          </w:tblCellMar>
        </w:tblPrEx>
        <w:trPr>
          <w:trHeight w:val="442" w:hRule="exact"/>
          <w:jc w:val="center"/>
        </w:trPr>
        <w:tc>
          <w:tcPr>
            <w:tcW w:w="3359" w:type="dxa"/>
            <w:gridSpan w:val="3"/>
            <w:tcBorders>
              <w:top w:val="single" w:color="auto" w:sz="4" w:space="0"/>
              <w:left w:val="single" w:color="auto" w:sz="4" w:space="0"/>
            </w:tcBorders>
            <w:shd w:val="clear" w:color="auto" w:fill="FFFFFF"/>
            <w:vAlign w:val="center"/>
          </w:tcPr>
          <w:p w14:paraId="7DF398D8">
            <w:pPr>
              <w:pStyle w:val="18"/>
              <w:spacing w:line="240" w:lineRule="auto"/>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项目总资金：</w:t>
            </w:r>
          </w:p>
        </w:tc>
        <w:tc>
          <w:tcPr>
            <w:tcW w:w="5540" w:type="dxa"/>
            <w:gridSpan w:val="3"/>
            <w:tcBorders>
              <w:top w:val="single" w:color="auto" w:sz="4" w:space="0"/>
              <w:left w:val="single" w:color="auto" w:sz="4" w:space="0"/>
            </w:tcBorders>
            <w:shd w:val="clear" w:color="auto" w:fill="FFFFFF"/>
            <w:vAlign w:val="center"/>
          </w:tcPr>
          <w:p w14:paraId="22827895">
            <w:pPr>
              <w:pStyle w:val="18"/>
              <w:spacing w:line="240" w:lineRule="auto"/>
              <w:ind w:firstLine="0"/>
              <w:rPr>
                <w:rFonts w:hint="default" w:ascii="Times New Roman" w:hAnsi="Times New Roman" w:eastAsia="仿宋_GB2312" w:cs="Times New Roman"/>
                <w:color w:val="000000"/>
                <w:sz w:val="17"/>
                <w:szCs w:val="17"/>
                <w:lang w:val="en-US" w:eastAsia="zh-CN"/>
              </w:rPr>
            </w:pPr>
            <w:r>
              <w:rPr>
                <w:rFonts w:hint="default" w:ascii="Times New Roman" w:hAnsi="Times New Roman" w:eastAsia="仿宋_GB2312" w:cs="Times New Roman"/>
                <w:color w:val="000000"/>
                <w:sz w:val="17"/>
                <w:szCs w:val="17"/>
                <w:lang w:val="en-US" w:eastAsia="zh-CN"/>
              </w:rPr>
              <w:t>13</w:t>
            </w:r>
            <w:r>
              <w:rPr>
                <w:rFonts w:hint="eastAsia" w:ascii="Times New Roman" w:hAnsi="Times New Roman" w:eastAsia="仿宋_GB2312" w:cs="Times New Roman"/>
                <w:color w:val="000000"/>
                <w:sz w:val="17"/>
                <w:szCs w:val="17"/>
                <w:lang w:val="en-US" w:eastAsia="zh-CN"/>
              </w:rPr>
              <w:t>万元</w:t>
            </w:r>
          </w:p>
        </w:tc>
        <w:tc>
          <w:tcPr>
            <w:tcW w:w="1108" w:type="dxa"/>
            <w:gridSpan w:val="2"/>
            <w:tcBorders>
              <w:top w:val="single" w:color="auto" w:sz="4" w:space="0"/>
              <w:left w:val="single" w:color="auto" w:sz="4" w:space="0"/>
              <w:right w:val="single" w:color="auto" w:sz="4" w:space="0"/>
            </w:tcBorders>
            <w:shd w:val="clear" w:color="auto" w:fill="FFFFFF"/>
            <w:vAlign w:val="center"/>
          </w:tcPr>
          <w:p w14:paraId="449DA06D">
            <w:pPr>
              <w:pStyle w:val="18"/>
              <w:spacing w:line="240" w:lineRule="auto"/>
              <w:ind w:firstLine="0"/>
              <w:jc w:val="center"/>
              <w:rPr>
                <w:rFonts w:hint="default" w:ascii="Times New Roman" w:hAnsi="Times New Roman" w:eastAsia="仿宋_GB2312" w:cs="Times New Roman"/>
                <w:color w:val="000000"/>
                <w:sz w:val="17"/>
                <w:szCs w:val="17"/>
                <w:lang w:val="en-US" w:eastAsia="zh-CN"/>
              </w:rPr>
            </w:pPr>
            <w:r>
              <w:rPr>
                <w:rFonts w:hint="eastAsia" w:ascii="Times New Roman" w:hAnsi="Times New Roman" w:eastAsia="仿宋_GB2312" w:cs="Times New Roman"/>
                <w:color w:val="000000"/>
                <w:sz w:val="17"/>
                <w:szCs w:val="17"/>
                <w:lang w:val="en-US" w:eastAsia="zh-CN"/>
              </w:rPr>
              <w:t>年度下达资金</w:t>
            </w:r>
          </w:p>
        </w:tc>
        <w:tc>
          <w:tcPr>
            <w:tcW w:w="4038" w:type="dxa"/>
            <w:gridSpan w:val="2"/>
            <w:tcBorders>
              <w:top w:val="single" w:color="auto" w:sz="4" w:space="0"/>
              <w:left w:val="single" w:color="auto" w:sz="4" w:space="0"/>
              <w:right w:val="single" w:color="auto" w:sz="4" w:space="0"/>
            </w:tcBorders>
            <w:shd w:val="clear" w:color="auto" w:fill="FFFFFF"/>
            <w:vAlign w:val="center"/>
          </w:tcPr>
          <w:p w14:paraId="1831DB6F">
            <w:pPr>
              <w:jc w:val="left"/>
              <w:rPr>
                <w:rFonts w:hint="default" w:ascii="Times New Roman" w:hAnsi="Times New Roman" w:eastAsia="仿宋_GB2312" w:cs="Times New Roman"/>
                <w:sz w:val="10"/>
                <w:szCs w:val="10"/>
                <w:lang w:val="en-US"/>
              </w:rPr>
            </w:pPr>
            <w:r>
              <w:rPr>
                <w:rFonts w:hint="default" w:ascii="Times New Roman" w:hAnsi="Times New Roman" w:eastAsia="仿宋_GB2312" w:cs="Times New Roman"/>
                <w:color w:val="000000"/>
                <w:sz w:val="17"/>
                <w:szCs w:val="17"/>
                <w:lang w:val="en-US" w:eastAsia="zh-CN"/>
              </w:rPr>
              <w:t>13</w:t>
            </w:r>
            <w:r>
              <w:rPr>
                <w:rFonts w:hint="eastAsia" w:ascii="Times New Roman" w:hAnsi="Times New Roman" w:eastAsia="仿宋_GB2312" w:cs="Times New Roman"/>
                <w:color w:val="000000"/>
                <w:sz w:val="17"/>
                <w:szCs w:val="17"/>
                <w:lang w:val="en-US" w:eastAsia="zh-CN"/>
              </w:rPr>
              <w:t>万元</w:t>
            </w:r>
          </w:p>
        </w:tc>
      </w:tr>
      <w:tr w14:paraId="5A1F378F">
        <w:tblPrEx>
          <w:tblCellMar>
            <w:top w:w="0" w:type="dxa"/>
            <w:left w:w="10" w:type="dxa"/>
            <w:bottom w:w="0" w:type="dxa"/>
            <w:right w:w="10" w:type="dxa"/>
          </w:tblCellMar>
        </w:tblPrEx>
        <w:trPr>
          <w:trHeight w:val="624" w:hRule="exact"/>
          <w:jc w:val="center"/>
        </w:trPr>
        <w:tc>
          <w:tcPr>
            <w:tcW w:w="3359" w:type="dxa"/>
            <w:gridSpan w:val="3"/>
            <w:tcBorders>
              <w:top w:val="single" w:color="auto" w:sz="4" w:space="0"/>
              <w:left w:val="single" w:color="auto" w:sz="4" w:space="0"/>
            </w:tcBorders>
            <w:shd w:val="clear" w:color="auto" w:fill="FFFFFF"/>
            <w:vAlign w:val="center"/>
          </w:tcPr>
          <w:p w14:paraId="17355286">
            <w:pPr>
              <w:pStyle w:val="18"/>
              <w:spacing w:line="240" w:lineRule="auto"/>
              <w:ind w:firstLine="0"/>
              <w:jc w:val="center"/>
              <w:rPr>
                <w:rFonts w:ascii="Times New Roman" w:hAnsi="Times New Roman" w:eastAsia="仿宋_GB2312" w:cs="Times New Roman"/>
                <w:color w:val="000000"/>
                <w:sz w:val="17"/>
                <w:szCs w:val="17"/>
              </w:rPr>
            </w:pPr>
            <w:r>
              <w:rPr>
                <w:rFonts w:ascii="Times New Roman" w:hAnsi="Times New Roman" w:eastAsia="仿宋_GB2312" w:cs="Times New Roman"/>
                <w:color w:val="000000"/>
                <w:sz w:val="17"/>
                <w:szCs w:val="17"/>
              </w:rPr>
              <w:t>年度项目总目标</w:t>
            </w:r>
          </w:p>
        </w:tc>
        <w:tc>
          <w:tcPr>
            <w:tcW w:w="10686" w:type="dxa"/>
            <w:gridSpan w:val="7"/>
            <w:tcBorders>
              <w:top w:val="single" w:color="auto" w:sz="4" w:space="0"/>
              <w:left w:val="single" w:color="auto" w:sz="4" w:space="0"/>
              <w:right w:val="single" w:color="auto" w:sz="4" w:space="0"/>
            </w:tcBorders>
            <w:shd w:val="clear" w:color="auto" w:fill="FFFFFF"/>
          </w:tcPr>
          <w:p w14:paraId="3ECA8F41">
            <w:pPr>
              <w:pStyle w:val="18"/>
              <w:spacing w:line="300" w:lineRule="exact"/>
              <w:ind w:firstLine="0"/>
              <w:rPr>
                <w:rFonts w:ascii="Times New Roman" w:hAnsi="Times New Roman" w:eastAsia="仿宋_GB2312" w:cs="Times New Roman"/>
                <w:color w:val="000000"/>
                <w:sz w:val="17"/>
                <w:szCs w:val="17"/>
              </w:rPr>
            </w:pPr>
            <w:r>
              <w:rPr>
                <w:rFonts w:ascii="Times New Roman" w:hAnsi="Times New Roman" w:eastAsia="仿宋_GB2312" w:cs="Times New Roman"/>
                <w:color w:val="000000"/>
                <w:sz w:val="17"/>
                <w:szCs w:val="17"/>
                <w:lang w:eastAsia="zh-CN"/>
              </w:rPr>
              <w:t>通过使用粮油生产保障</w:t>
            </w:r>
            <w:r>
              <w:rPr>
                <w:rFonts w:hint="eastAsia" w:ascii="Times New Roman" w:hAnsi="Times New Roman" w:eastAsia="仿宋_GB2312" w:cs="Times New Roman"/>
                <w:color w:val="000000"/>
                <w:sz w:val="17"/>
                <w:szCs w:val="17"/>
                <w:lang w:eastAsia="zh-CN"/>
              </w:rPr>
              <w:t>资金</w:t>
            </w:r>
            <w:r>
              <w:rPr>
                <w:rFonts w:ascii="Times New Roman" w:hAnsi="Times New Roman" w:eastAsia="仿宋_GB2312" w:cs="Times New Roman"/>
                <w:color w:val="000000"/>
                <w:sz w:val="17"/>
                <w:szCs w:val="17"/>
                <w:lang w:eastAsia="zh-CN"/>
              </w:rPr>
              <w:t>，开展</w:t>
            </w:r>
            <w:r>
              <w:rPr>
                <w:rFonts w:ascii="Times New Roman" w:hAnsi="Times New Roman" w:eastAsia="仿宋_GB2312" w:cs="Times New Roman"/>
                <w:color w:val="000000"/>
                <w:sz w:val="17"/>
                <w:szCs w:val="17"/>
                <w:lang w:val="en-US" w:eastAsia="zh-CN"/>
              </w:rPr>
              <w:t>小麦</w:t>
            </w:r>
            <w:r>
              <w:rPr>
                <w:rFonts w:ascii="Times New Roman" w:hAnsi="Times New Roman" w:eastAsia="仿宋_GB2312" w:cs="Times New Roman"/>
                <w:color w:val="000000"/>
                <w:sz w:val="17"/>
                <w:szCs w:val="17"/>
                <w:lang w:eastAsia="zh-CN"/>
              </w:rPr>
              <w:t>“一喷三防”，防病虫、防“干热风”、防早衰，</w:t>
            </w:r>
            <w:r>
              <w:rPr>
                <w:rFonts w:ascii="Times New Roman" w:hAnsi="Times New Roman" w:eastAsia="仿宋_GB2312" w:cs="Times New Roman"/>
                <w:color w:val="000000"/>
                <w:sz w:val="17"/>
                <w:szCs w:val="17"/>
              </w:rPr>
              <w:t>重发区域</w:t>
            </w:r>
            <w:r>
              <w:rPr>
                <w:rFonts w:ascii="Times New Roman" w:hAnsi="Times New Roman" w:eastAsia="仿宋_GB2312" w:cs="Times New Roman"/>
                <w:color w:val="000000"/>
                <w:sz w:val="17"/>
                <w:szCs w:val="17"/>
                <w:lang w:eastAsia="zh-CN"/>
              </w:rPr>
              <w:t>病虫害得到有效控制，不出现大面积绝收成灾，有力保障全年</w:t>
            </w:r>
            <w:r>
              <w:rPr>
                <w:rFonts w:ascii="Times New Roman" w:hAnsi="Times New Roman" w:eastAsia="仿宋_GB2312" w:cs="Times New Roman"/>
                <w:color w:val="000000"/>
                <w:sz w:val="17"/>
                <w:szCs w:val="17"/>
                <w:lang w:val="en-US" w:eastAsia="zh-CN"/>
              </w:rPr>
              <w:t>粮食安全和</w:t>
            </w:r>
            <w:r>
              <w:rPr>
                <w:rFonts w:ascii="Times New Roman" w:hAnsi="Times New Roman" w:eastAsia="仿宋_GB2312" w:cs="Times New Roman"/>
                <w:color w:val="000000"/>
                <w:sz w:val="17"/>
                <w:szCs w:val="17"/>
                <w:lang w:eastAsia="zh-CN"/>
              </w:rPr>
              <w:t>农业生产稳定</w:t>
            </w:r>
            <w:r>
              <w:rPr>
                <w:rFonts w:ascii="Times New Roman" w:hAnsi="Times New Roman" w:eastAsia="仿宋_GB2312" w:cs="Times New Roman"/>
                <w:color w:val="000000"/>
                <w:sz w:val="17"/>
                <w:szCs w:val="17"/>
              </w:rPr>
              <w:t>。</w:t>
            </w:r>
          </w:p>
        </w:tc>
      </w:tr>
      <w:tr w14:paraId="0F6998C3">
        <w:tblPrEx>
          <w:tblCellMar>
            <w:top w:w="0" w:type="dxa"/>
            <w:left w:w="10" w:type="dxa"/>
            <w:bottom w:w="0" w:type="dxa"/>
            <w:right w:w="10" w:type="dxa"/>
          </w:tblCellMar>
        </w:tblPrEx>
        <w:trPr>
          <w:trHeight w:val="643" w:hRule="exact"/>
          <w:jc w:val="center"/>
        </w:trPr>
        <w:tc>
          <w:tcPr>
            <w:tcW w:w="1123" w:type="dxa"/>
            <w:tcBorders>
              <w:top w:val="single" w:color="auto" w:sz="4" w:space="0"/>
              <w:left w:val="single" w:color="auto" w:sz="4" w:space="0"/>
            </w:tcBorders>
            <w:shd w:val="clear" w:color="auto" w:fill="FFFFFF"/>
            <w:vAlign w:val="center"/>
          </w:tcPr>
          <w:p w14:paraId="189EF1F3">
            <w:pPr>
              <w:pStyle w:val="18"/>
              <w:spacing w:line="240" w:lineRule="auto"/>
              <w:ind w:firstLine="18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一级指标</w:t>
            </w:r>
          </w:p>
        </w:tc>
        <w:tc>
          <w:tcPr>
            <w:tcW w:w="1142" w:type="dxa"/>
            <w:tcBorders>
              <w:top w:val="single" w:color="auto" w:sz="4" w:space="0"/>
              <w:left w:val="single" w:color="auto" w:sz="4" w:space="0"/>
            </w:tcBorders>
            <w:shd w:val="clear" w:color="auto" w:fill="FFFFFF"/>
            <w:vAlign w:val="center"/>
          </w:tcPr>
          <w:p w14:paraId="09619961">
            <w:pPr>
              <w:pStyle w:val="18"/>
              <w:spacing w:line="240" w:lineRule="auto"/>
              <w:ind w:firstLine="18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二级指标</w:t>
            </w:r>
          </w:p>
        </w:tc>
        <w:tc>
          <w:tcPr>
            <w:tcW w:w="1094" w:type="dxa"/>
            <w:tcBorders>
              <w:top w:val="single" w:color="auto" w:sz="4" w:space="0"/>
              <w:left w:val="single" w:color="auto" w:sz="4" w:space="0"/>
            </w:tcBorders>
            <w:shd w:val="clear" w:color="auto" w:fill="FFFFFF"/>
            <w:vAlign w:val="center"/>
          </w:tcPr>
          <w:p w14:paraId="79D0C5A9">
            <w:pPr>
              <w:pStyle w:val="18"/>
              <w:spacing w:line="240" w:lineRule="auto"/>
              <w:ind w:firstLine="18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三级指标</w:t>
            </w:r>
          </w:p>
        </w:tc>
        <w:tc>
          <w:tcPr>
            <w:tcW w:w="4061" w:type="dxa"/>
            <w:tcBorders>
              <w:top w:val="single" w:color="auto" w:sz="4" w:space="0"/>
              <w:left w:val="single" w:color="auto" w:sz="4" w:space="0"/>
            </w:tcBorders>
            <w:shd w:val="clear" w:color="auto" w:fill="FFFFFF"/>
            <w:vAlign w:val="center"/>
          </w:tcPr>
          <w:p w14:paraId="5F4A05D0">
            <w:pPr>
              <w:pStyle w:val="18"/>
              <w:spacing w:line="240" w:lineRule="auto"/>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考核内容</w:t>
            </w:r>
          </w:p>
        </w:tc>
        <w:tc>
          <w:tcPr>
            <w:tcW w:w="922" w:type="dxa"/>
            <w:tcBorders>
              <w:top w:val="single" w:color="auto" w:sz="4" w:space="0"/>
              <w:left w:val="single" w:color="auto" w:sz="4" w:space="0"/>
            </w:tcBorders>
            <w:shd w:val="clear" w:color="auto" w:fill="FFFFFF"/>
            <w:vAlign w:val="center"/>
          </w:tcPr>
          <w:p w14:paraId="47C0CFD6">
            <w:pPr>
              <w:pStyle w:val="18"/>
              <w:spacing w:line="240" w:lineRule="auto"/>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目标怛</w:t>
            </w:r>
          </w:p>
        </w:tc>
        <w:tc>
          <w:tcPr>
            <w:tcW w:w="711" w:type="dxa"/>
            <w:gridSpan w:val="2"/>
            <w:tcBorders>
              <w:top w:val="single" w:color="auto" w:sz="4" w:space="0"/>
              <w:left w:val="single" w:color="auto" w:sz="4" w:space="0"/>
            </w:tcBorders>
            <w:shd w:val="clear" w:color="auto" w:fill="FFFFFF"/>
            <w:vAlign w:val="center"/>
          </w:tcPr>
          <w:p w14:paraId="1CB2A5B4">
            <w:pPr>
              <w:pStyle w:val="18"/>
              <w:spacing w:line="240" w:lineRule="auto"/>
              <w:ind w:firstLine="16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分值</w:t>
            </w:r>
          </w:p>
        </w:tc>
        <w:tc>
          <w:tcPr>
            <w:tcW w:w="4262" w:type="dxa"/>
            <w:gridSpan w:val="2"/>
            <w:tcBorders>
              <w:top w:val="single" w:color="auto" w:sz="4" w:space="0"/>
              <w:left w:val="single" w:color="auto" w:sz="4" w:space="0"/>
            </w:tcBorders>
            <w:shd w:val="clear" w:color="auto" w:fill="FFFFFF"/>
            <w:vAlign w:val="center"/>
          </w:tcPr>
          <w:p w14:paraId="1A3A8E77">
            <w:pPr>
              <w:pStyle w:val="18"/>
              <w:spacing w:line="240" w:lineRule="auto"/>
              <w:ind w:firstLine="0"/>
              <w:jc w:val="center"/>
              <w:rPr>
                <w:rFonts w:hint="eastAsia" w:ascii="Times New Roman" w:hAnsi="Times New Roman" w:eastAsia="仿宋_GB2312" w:cs="Times New Roman"/>
                <w:sz w:val="17"/>
                <w:szCs w:val="17"/>
                <w:lang w:val="en-US" w:eastAsia="zh-CN"/>
              </w:rPr>
            </w:pPr>
            <w:r>
              <w:rPr>
                <w:rFonts w:ascii="Times New Roman" w:hAnsi="Times New Roman" w:eastAsia="仿宋_GB2312" w:cs="Times New Roman"/>
                <w:color w:val="000000"/>
                <w:sz w:val="17"/>
                <w:szCs w:val="17"/>
              </w:rPr>
              <w:t>评分办</w:t>
            </w:r>
            <w:r>
              <w:rPr>
                <w:rFonts w:hint="eastAsia" w:ascii="Times New Roman" w:hAnsi="Times New Roman" w:eastAsia="仿宋_GB2312" w:cs="Times New Roman"/>
                <w:color w:val="000000"/>
                <w:sz w:val="17"/>
                <w:szCs w:val="17"/>
                <w:lang w:val="en-US" w:eastAsia="zh-CN"/>
              </w:rPr>
              <w:t>法</w:t>
            </w:r>
          </w:p>
        </w:tc>
        <w:tc>
          <w:tcPr>
            <w:tcW w:w="730" w:type="dxa"/>
            <w:tcBorders>
              <w:top w:val="single" w:color="auto" w:sz="4" w:space="0"/>
              <w:left w:val="single" w:color="auto" w:sz="4" w:space="0"/>
              <w:right w:val="single" w:color="auto" w:sz="4" w:space="0"/>
            </w:tcBorders>
            <w:shd w:val="clear" w:color="auto" w:fill="FFFFFF"/>
          </w:tcPr>
          <w:p w14:paraId="77709A2D">
            <w:pPr>
              <w:rPr>
                <w:rFonts w:ascii="Times New Roman" w:hAnsi="Times New Roman" w:eastAsia="仿宋_GB2312" w:cs="Times New Roman"/>
                <w:sz w:val="10"/>
                <w:szCs w:val="10"/>
              </w:rPr>
            </w:pPr>
          </w:p>
        </w:tc>
      </w:tr>
      <w:tr w14:paraId="6ACA1D29">
        <w:tblPrEx>
          <w:tblCellMar>
            <w:top w:w="0" w:type="dxa"/>
            <w:left w:w="10" w:type="dxa"/>
            <w:bottom w:w="0" w:type="dxa"/>
            <w:right w:w="10" w:type="dxa"/>
          </w:tblCellMar>
        </w:tblPrEx>
        <w:trPr>
          <w:trHeight w:val="743" w:hRule="exact"/>
          <w:jc w:val="center"/>
        </w:trPr>
        <w:tc>
          <w:tcPr>
            <w:tcW w:w="1123" w:type="dxa"/>
            <w:vMerge w:val="restart"/>
            <w:tcBorders>
              <w:top w:val="single" w:color="auto" w:sz="4" w:space="0"/>
              <w:left w:val="single" w:color="auto" w:sz="4" w:space="0"/>
            </w:tcBorders>
            <w:shd w:val="clear" w:color="auto" w:fill="FFFFFF"/>
            <w:vAlign w:val="center"/>
          </w:tcPr>
          <w:p w14:paraId="255F66E5">
            <w:pPr>
              <w:pStyle w:val="18"/>
              <w:spacing w:after="80" w:line="240" w:lineRule="auto"/>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项目管理</w:t>
            </w:r>
          </w:p>
          <w:p w14:paraId="529553E2">
            <w:pPr>
              <w:pStyle w:val="18"/>
              <w:spacing w:line="240" w:lineRule="auto"/>
              <w:ind w:firstLine="180"/>
              <w:rPr>
                <w:rFonts w:ascii="Times New Roman" w:hAnsi="Times New Roman" w:eastAsia="仿宋_GB2312" w:cs="Times New Roman"/>
                <w:sz w:val="17"/>
                <w:szCs w:val="17"/>
              </w:rPr>
            </w:pPr>
            <w:r>
              <w:rPr>
                <w:rFonts w:ascii="Times New Roman" w:hAnsi="Times New Roman" w:eastAsia="仿宋_GB2312" w:cs="Times New Roman"/>
                <w:color w:val="000000"/>
                <w:sz w:val="19"/>
                <w:szCs w:val="19"/>
              </w:rPr>
              <w:t>（</w:t>
            </w:r>
            <w:r>
              <w:rPr>
                <w:rFonts w:hint="default" w:ascii="Times New Roman" w:hAnsi="Times New Roman" w:eastAsia="仿宋_GB2312" w:cs="Times New Roman"/>
                <w:color w:val="000000"/>
                <w:sz w:val="19"/>
                <w:szCs w:val="19"/>
              </w:rPr>
              <w:t>30</w:t>
            </w:r>
            <w:r>
              <w:rPr>
                <w:rFonts w:ascii="Times New Roman" w:hAnsi="Times New Roman" w:eastAsia="仿宋_GB2312" w:cs="Times New Roman"/>
                <w:color w:val="000000"/>
                <w:sz w:val="17"/>
                <w:szCs w:val="17"/>
              </w:rPr>
              <w:t>分）</w:t>
            </w:r>
          </w:p>
        </w:tc>
        <w:tc>
          <w:tcPr>
            <w:tcW w:w="1142" w:type="dxa"/>
            <w:tcBorders>
              <w:top w:val="single" w:color="auto" w:sz="4" w:space="0"/>
              <w:left w:val="single" w:color="auto" w:sz="4" w:space="0"/>
            </w:tcBorders>
            <w:shd w:val="clear" w:color="auto" w:fill="FFFFFF"/>
          </w:tcPr>
          <w:p w14:paraId="15DC447F">
            <w:pPr>
              <w:pStyle w:val="18"/>
              <w:spacing w:after="100" w:line="240" w:lineRule="auto"/>
              <w:ind w:firstLine="18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组织管理</w:t>
            </w:r>
          </w:p>
          <w:p w14:paraId="53F48FD0">
            <w:pPr>
              <w:pStyle w:val="18"/>
              <w:spacing w:line="240" w:lineRule="auto"/>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9"/>
                <w:szCs w:val="19"/>
              </w:rPr>
              <w:t>（</w:t>
            </w:r>
            <w:r>
              <w:rPr>
                <w:rFonts w:hint="default" w:ascii="Times New Roman" w:hAnsi="Times New Roman" w:eastAsia="仿宋_GB2312" w:cs="Times New Roman"/>
                <w:color w:val="000000"/>
                <w:sz w:val="19"/>
                <w:szCs w:val="19"/>
              </w:rPr>
              <w:t>5</w:t>
            </w:r>
            <w:r>
              <w:rPr>
                <w:rFonts w:ascii="Times New Roman" w:hAnsi="Times New Roman" w:eastAsia="仿宋_GB2312" w:cs="Times New Roman"/>
                <w:color w:val="000000"/>
                <w:sz w:val="17"/>
                <w:szCs w:val="17"/>
              </w:rPr>
              <w:t>分）</w:t>
            </w:r>
          </w:p>
        </w:tc>
        <w:tc>
          <w:tcPr>
            <w:tcW w:w="1094" w:type="dxa"/>
            <w:tcBorders>
              <w:top w:val="single" w:color="auto" w:sz="4" w:space="0"/>
              <w:left w:val="single" w:color="auto" w:sz="4" w:space="0"/>
            </w:tcBorders>
            <w:shd w:val="clear" w:color="auto" w:fill="FFFFFF"/>
            <w:vAlign w:val="center"/>
          </w:tcPr>
          <w:p w14:paraId="317A5530">
            <w:pPr>
              <w:pStyle w:val="18"/>
              <w:spacing w:line="240" w:lineRule="auto"/>
              <w:ind w:firstLine="18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组织机构</w:t>
            </w:r>
          </w:p>
        </w:tc>
        <w:tc>
          <w:tcPr>
            <w:tcW w:w="4061" w:type="dxa"/>
            <w:tcBorders>
              <w:top w:val="single" w:color="auto" w:sz="4" w:space="0"/>
              <w:left w:val="single" w:color="auto" w:sz="4" w:space="0"/>
            </w:tcBorders>
            <w:shd w:val="clear" w:color="auto" w:fill="FFFFFF"/>
            <w:vAlign w:val="center"/>
          </w:tcPr>
          <w:p w14:paraId="17A44BCD">
            <w:pPr>
              <w:pStyle w:val="18"/>
              <w:spacing w:line="326" w:lineRule="exact"/>
              <w:ind w:firstLine="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成立项目领导小组和技术小组，有成员名单和责任分工</w:t>
            </w:r>
          </w:p>
        </w:tc>
        <w:tc>
          <w:tcPr>
            <w:tcW w:w="922" w:type="dxa"/>
            <w:tcBorders>
              <w:top w:val="single" w:color="auto" w:sz="4" w:space="0"/>
              <w:left w:val="single" w:color="auto" w:sz="4" w:space="0"/>
            </w:tcBorders>
            <w:shd w:val="clear" w:color="auto" w:fill="FFFFFF"/>
            <w:vAlign w:val="center"/>
          </w:tcPr>
          <w:p w14:paraId="2E94679D">
            <w:pPr>
              <w:pStyle w:val="18"/>
              <w:spacing w:line="240" w:lineRule="auto"/>
              <w:ind w:firstLine="34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是</w:t>
            </w:r>
          </w:p>
        </w:tc>
        <w:tc>
          <w:tcPr>
            <w:tcW w:w="711" w:type="dxa"/>
            <w:gridSpan w:val="2"/>
            <w:tcBorders>
              <w:top w:val="single" w:color="auto" w:sz="4" w:space="0"/>
              <w:left w:val="single" w:color="auto" w:sz="4" w:space="0"/>
            </w:tcBorders>
            <w:shd w:val="clear" w:color="auto" w:fill="FFFFFF"/>
            <w:vAlign w:val="center"/>
          </w:tcPr>
          <w:p w14:paraId="3FB5F34A">
            <w:pPr>
              <w:pStyle w:val="18"/>
              <w:spacing w:line="240" w:lineRule="auto"/>
              <w:ind w:firstLine="160"/>
              <w:rPr>
                <w:rFonts w:ascii="Times New Roman" w:hAnsi="Times New Roman" w:eastAsia="仿宋_GB2312" w:cs="Times New Roman"/>
                <w:sz w:val="17"/>
                <w:szCs w:val="17"/>
              </w:rPr>
            </w:pPr>
            <w:r>
              <w:rPr>
                <w:rFonts w:hint="default" w:ascii="Times New Roman" w:hAnsi="Times New Roman" w:eastAsia="仿宋_GB2312" w:cs="Times New Roman"/>
                <w:color w:val="000000"/>
                <w:sz w:val="19"/>
                <w:szCs w:val="19"/>
              </w:rPr>
              <w:t>5</w:t>
            </w:r>
            <w:r>
              <w:rPr>
                <w:rFonts w:ascii="Times New Roman" w:hAnsi="Times New Roman" w:eastAsia="仿宋_GB2312" w:cs="Times New Roman"/>
                <w:color w:val="000000"/>
                <w:sz w:val="17"/>
                <w:szCs w:val="17"/>
              </w:rPr>
              <w:t>分</w:t>
            </w:r>
          </w:p>
        </w:tc>
        <w:tc>
          <w:tcPr>
            <w:tcW w:w="4262" w:type="dxa"/>
            <w:gridSpan w:val="2"/>
            <w:tcBorders>
              <w:top w:val="single" w:color="auto" w:sz="4" w:space="0"/>
              <w:left w:val="single" w:color="auto" w:sz="4" w:space="0"/>
            </w:tcBorders>
            <w:shd w:val="clear" w:color="auto" w:fill="FFFFFF"/>
            <w:vAlign w:val="center"/>
          </w:tcPr>
          <w:p w14:paraId="3F9F20A8">
            <w:pPr>
              <w:pStyle w:val="18"/>
              <w:spacing w:line="240" w:lineRule="auto"/>
              <w:ind w:firstLine="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lang w:val="zh-CN" w:eastAsia="zh-CN" w:bidi="zh-CN"/>
              </w:rPr>
              <w:t>有则得</w:t>
            </w:r>
            <w:r>
              <w:rPr>
                <w:rFonts w:hint="default" w:ascii="Times New Roman" w:hAnsi="Times New Roman" w:eastAsia="仿宋_GB2312" w:cs="Times New Roman"/>
                <w:color w:val="000000"/>
                <w:sz w:val="19"/>
                <w:szCs w:val="19"/>
              </w:rPr>
              <w:t>5</w:t>
            </w:r>
            <w:r>
              <w:rPr>
                <w:rFonts w:ascii="Times New Roman" w:hAnsi="Times New Roman" w:eastAsia="仿宋_GB2312" w:cs="Times New Roman"/>
                <w:color w:val="000000"/>
                <w:sz w:val="17"/>
                <w:szCs w:val="17"/>
              </w:rPr>
              <w:t>分，没有不得分。</w:t>
            </w:r>
          </w:p>
        </w:tc>
        <w:tc>
          <w:tcPr>
            <w:tcW w:w="730" w:type="dxa"/>
            <w:tcBorders>
              <w:top w:val="single" w:color="auto" w:sz="4" w:space="0"/>
              <w:left w:val="single" w:color="auto" w:sz="4" w:space="0"/>
              <w:right w:val="single" w:color="auto" w:sz="4" w:space="0"/>
            </w:tcBorders>
            <w:shd w:val="clear" w:color="auto" w:fill="FFFFFF"/>
          </w:tcPr>
          <w:p w14:paraId="3C67BD04">
            <w:pPr>
              <w:rPr>
                <w:rFonts w:ascii="Times New Roman" w:hAnsi="Times New Roman" w:eastAsia="仿宋_GB2312" w:cs="Times New Roman"/>
                <w:sz w:val="10"/>
                <w:szCs w:val="10"/>
              </w:rPr>
            </w:pPr>
          </w:p>
        </w:tc>
      </w:tr>
      <w:tr w14:paraId="5D81F2E4">
        <w:tblPrEx>
          <w:tblCellMar>
            <w:top w:w="0" w:type="dxa"/>
            <w:left w:w="10" w:type="dxa"/>
            <w:bottom w:w="0" w:type="dxa"/>
            <w:right w:w="10" w:type="dxa"/>
          </w:tblCellMar>
        </w:tblPrEx>
        <w:trPr>
          <w:trHeight w:val="643" w:hRule="exact"/>
          <w:jc w:val="center"/>
        </w:trPr>
        <w:tc>
          <w:tcPr>
            <w:tcW w:w="1123" w:type="dxa"/>
            <w:vMerge w:val="continue"/>
            <w:tcBorders>
              <w:left w:val="single" w:color="auto" w:sz="4" w:space="0"/>
            </w:tcBorders>
            <w:shd w:val="clear" w:color="auto" w:fill="FFFFFF"/>
            <w:vAlign w:val="center"/>
          </w:tcPr>
          <w:p w14:paraId="6F497730">
            <w:pPr>
              <w:rPr>
                <w:rFonts w:ascii="Times New Roman" w:hAnsi="Times New Roman" w:eastAsia="仿宋_GB2312" w:cs="Times New Roman"/>
              </w:rPr>
            </w:pPr>
          </w:p>
        </w:tc>
        <w:tc>
          <w:tcPr>
            <w:tcW w:w="1142" w:type="dxa"/>
            <w:vMerge w:val="restart"/>
            <w:tcBorders>
              <w:top w:val="single" w:color="auto" w:sz="4" w:space="0"/>
              <w:left w:val="single" w:color="auto" w:sz="4" w:space="0"/>
            </w:tcBorders>
            <w:shd w:val="clear" w:color="auto" w:fill="FFFFFF"/>
            <w:vAlign w:val="center"/>
          </w:tcPr>
          <w:p w14:paraId="13327C47">
            <w:pPr>
              <w:pStyle w:val="18"/>
              <w:spacing w:line="317" w:lineRule="exact"/>
              <w:ind w:firstLine="0"/>
              <w:jc w:val="center"/>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项目实施管理</w:t>
            </w:r>
          </w:p>
          <w:p w14:paraId="7AA5FDD8">
            <w:pPr>
              <w:pStyle w:val="18"/>
              <w:spacing w:line="317" w:lineRule="exact"/>
              <w:ind w:firstLine="180"/>
              <w:rPr>
                <w:rFonts w:ascii="Times New Roman" w:hAnsi="Times New Roman" w:eastAsia="仿宋_GB2312" w:cs="Times New Roman"/>
                <w:sz w:val="17"/>
                <w:szCs w:val="17"/>
              </w:rPr>
            </w:pPr>
            <w:r>
              <w:rPr>
                <w:rFonts w:ascii="Times New Roman" w:hAnsi="Times New Roman" w:eastAsia="仿宋_GB2312" w:cs="Times New Roman"/>
                <w:color w:val="000000"/>
                <w:sz w:val="19"/>
                <w:szCs w:val="19"/>
              </w:rPr>
              <w:t>（</w:t>
            </w:r>
            <w:r>
              <w:rPr>
                <w:rFonts w:hint="default" w:ascii="Times New Roman" w:hAnsi="Times New Roman" w:eastAsia="仿宋_GB2312" w:cs="Times New Roman"/>
                <w:color w:val="000000"/>
                <w:sz w:val="19"/>
                <w:szCs w:val="19"/>
              </w:rPr>
              <w:t>15</w:t>
            </w:r>
            <w:r>
              <w:rPr>
                <w:rFonts w:ascii="Times New Roman" w:hAnsi="Times New Roman" w:eastAsia="仿宋_GB2312" w:cs="Times New Roman"/>
                <w:color w:val="000000"/>
                <w:sz w:val="17"/>
                <w:szCs w:val="17"/>
              </w:rPr>
              <w:t>分）</w:t>
            </w:r>
          </w:p>
        </w:tc>
        <w:tc>
          <w:tcPr>
            <w:tcW w:w="1094" w:type="dxa"/>
            <w:tcBorders>
              <w:top w:val="single" w:color="auto" w:sz="4" w:space="0"/>
              <w:left w:val="single" w:color="auto" w:sz="4" w:space="0"/>
            </w:tcBorders>
            <w:shd w:val="clear" w:color="auto" w:fill="FFFFFF"/>
            <w:vAlign w:val="center"/>
          </w:tcPr>
          <w:p w14:paraId="5B44205C">
            <w:pPr>
              <w:pStyle w:val="18"/>
              <w:spacing w:line="240" w:lineRule="auto"/>
              <w:ind w:firstLine="18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实施方案</w:t>
            </w:r>
          </w:p>
        </w:tc>
        <w:tc>
          <w:tcPr>
            <w:tcW w:w="4061" w:type="dxa"/>
            <w:tcBorders>
              <w:top w:val="single" w:color="auto" w:sz="4" w:space="0"/>
              <w:left w:val="single" w:color="auto" w:sz="4" w:space="0"/>
            </w:tcBorders>
            <w:shd w:val="clear" w:color="auto" w:fill="FFFFFF"/>
          </w:tcPr>
          <w:p w14:paraId="58E52698">
            <w:pPr>
              <w:pStyle w:val="18"/>
              <w:spacing w:line="307" w:lineRule="exact"/>
              <w:ind w:firstLine="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制定了符合当地的</w:t>
            </w:r>
            <w:r>
              <w:rPr>
                <w:rFonts w:ascii="Times New Roman" w:hAnsi="Times New Roman" w:eastAsia="仿宋_GB2312" w:cs="Times New Roman"/>
                <w:color w:val="000000"/>
                <w:sz w:val="17"/>
                <w:szCs w:val="17"/>
                <w:lang w:eastAsia="zh-CN"/>
              </w:rPr>
              <w:t>实施</w:t>
            </w:r>
            <w:r>
              <w:rPr>
                <w:rFonts w:ascii="Times New Roman" w:hAnsi="Times New Roman" w:eastAsia="仿宋_GB2312" w:cs="Times New Roman"/>
                <w:color w:val="000000"/>
                <w:sz w:val="17"/>
                <w:szCs w:val="17"/>
              </w:rPr>
              <w:t>方案和绩效评价方案并及时报送农业农村厅备案</w:t>
            </w:r>
          </w:p>
        </w:tc>
        <w:tc>
          <w:tcPr>
            <w:tcW w:w="922" w:type="dxa"/>
            <w:tcBorders>
              <w:top w:val="single" w:color="auto" w:sz="4" w:space="0"/>
              <w:left w:val="single" w:color="auto" w:sz="4" w:space="0"/>
            </w:tcBorders>
            <w:shd w:val="clear" w:color="auto" w:fill="FFFFFF"/>
            <w:vAlign w:val="center"/>
          </w:tcPr>
          <w:p w14:paraId="4AD97C1E">
            <w:pPr>
              <w:pStyle w:val="18"/>
              <w:spacing w:line="240" w:lineRule="auto"/>
              <w:ind w:firstLine="34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是</w:t>
            </w:r>
          </w:p>
        </w:tc>
        <w:tc>
          <w:tcPr>
            <w:tcW w:w="711" w:type="dxa"/>
            <w:gridSpan w:val="2"/>
            <w:tcBorders>
              <w:top w:val="single" w:color="auto" w:sz="4" w:space="0"/>
              <w:left w:val="single" w:color="auto" w:sz="4" w:space="0"/>
            </w:tcBorders>
            <w:shd w:val="clear" w:color="auto" w:fill="FFFFFF"/>
            <w:vAlign w:val="center"/>
          </w:tcPr>
          <w:p w14:paraId="5867B13E">
            <w:pPr>
              <w:pStyle w:val="18"/>
              <w:spacing w:line="240" w:lineRule="auto"/>
              <w:ind w:firstLine="160"/>
              <w:rPr>
                <w:rFonts w:ascii="Times New Roman" w:hAnsi="Times New Roman" w:eastAsia="仿宋_GB2312" w:cs="Times New Roman"/>
                <w:sz w:val="17"/>
                <w:szCs w:val="17"/>
              </w:rPr>
            </w:pPr>
            <w:r>
              <w:rPr>
                <w:rFonts w:hint="default" w:ascii="Times New Roman" w:hAnsi="Times New Roman" w:eastAsia="仿宋_GB2312" w:cs="Times New Roman"/>
                <w:color w:val="000000"/>
                <w:sz w:val="19"/>
                <w:szCs w:val="19"/>
              </w:rPr>
              <w:t>5</w:t>
            </w:r>
            <w:r>
              <w:rPr>
                <w:rFonts w:ascii="Times New Roman" w:hAnsi="Times New Roman" w:eastAsia="仿宋_GB2312" w:cs="Times New Roman"/>
                <w:color w:val="000000"/>
                <w:sz w:val="17"/>
                <w:szCs w:val="17"/>
              </w:rPr>
              <w:t>分</w:t>
            </w:r>
          </w:p>
        </w:tc>
        <w:tc>
          <w:tcPr>
            <w:tcW w:w="4262" w:type="dxa"/>
            <w:gridSpan w:val="2"/>
            <w:tcBorders>
              <w:top w:val="single" w:color="auto" w:sz="4" w:space="0"/>
              <w:left w:val="single" w:color="auto" w:sz="4" w:space="0"/>
            </w:tcBorders>
            <w:shd w:val="clear" w:color="auto" w:fill="FFFFFF"/>
          </w:tcPr>
          <w:p w14:paraId="334B60DA">
            <w:pPr>
              <w:pStyle w:val="18"/>
              <w:spacing w:line="307" w:lineRule="exact"/>
              <w:ind w:firstLine="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lang w:eastAsia="zh-CN"/>
              </w:rPr>
              <w:t>实施方案</w:t>
            </w:r>
            <w:r>
              <w:rPr>
                <w:rFonts w:ascii="Times New Roman" w:hAnsi="Times New Roman" w:eastAsia="仿宋_GB2312" w:cs="Times New Roman"/>
                <w:color w:val="000000"/>
                <w:sz w:val="17"/>
                <w:szCs w:val="17"/>
                <w:lang w:val="en-US" w:eastAsia="zh-CN" w:bidi="en-US"/>
              </w:rPr>
              <w:t>目标明确、</w:t>
            </w:r>
            <w:r>
              <w:rPr>
                <w:rFonts w:ascii="Times New Roman" w:hAnsi="Times New Roman" w:eastAsia="仿宋_GB2312" w:cs="Times New Roman"/>
                <w:color w:val="000000"/>
                <w:sz w:val="17"/>
                <w:szCs w:val="17"/>
              </w:rPr>
              <w:t>任务清单</w:t>
            </w:r>
            <w:r>
              <w:rPr>
                <w:rFonts w:ascii="Times New Roman" w:hAnsi="Times New Roman" w:eastAsia="仿宋_GB2312" w:cs="Times New Roman"/>
                <w:color w:val="000000"/>
                <w:sz w:val="17"/>
                <w:szCs w:val="17"/>
                <w:lang w:eastAsia="zh-CN"/>
              </w:rPr>
              <w:t>、进度安排、绩效目标、</w:t>
            </w:r>
            <w:r>
              <w:rPr>
                <w:rFonts w:ascii="Times New Roman" w:hAnsi="Times New Roman" w:eastAsia="仿宋_GB2312" w:cs="Times New Roman"/>
                <w:color w:val="000000"/>
                <w:sz w:val="17"/>
                <w:szCs w:val="17"/>
              </w:rPr>
              <w:t>考核办法</w:t>
            </w:r>
            <w:r>
              <w:rPr>
                <w:rFonts w:ascii="Times New Roman" w:hAnsi="Times New Roman" w:eastAsia="仿宋_GB2312" w:cs="Times New Roman"/>
                <w:color w:val="000000"/>
                <w:sz w:val="17"/>
                <w:szCs w:val="17"/>
                <w:lang w:eastAsia="zh-CN"/>
              </w:rPr>
              <w:t>完整</w:t>
            </w:r>
            <w:r>
              <w:rPr>
                <w:rFonts w:ascii="Times New Roman" w:hAnsi="Times New Roman" w:eastAsia="仿宋_GB2312" w:cs="Times New Roman"/>
                <w:color w:val="000000"/>
                <w:sz w:val="17"/>
                <w:szCs w:val="17"/>
              </w:rPr>
              <w:t>、及时</w:t>
            </w:r>
            <w:r>
              <w:rPr>
                <w:rFonts w:ascii="Times New Roman" w:hAnsi="Times New Roman" w:eastAsia="仿宋_GB2312" w:cs="Times New Roman"/>
                <w:color w:val="000000"/>
                <w:sz w:val="17"/>
                <w:szCs w:val="17"/>
                <w:lang w:eastAsia="zh-CN"/>
              </w:rPr>
              <w:t>报送得</w:t>
            </w:r>
            <w:r>
              <w:rPr>
                <w:rFonts w:hint="default" w:ascii="Times New Roman" w:hAnsi="Times New Roman" w:eastAsia="仿宋_GB2312" w:cs="Times New Roman"/>
                <w:color w:val="000000"/>
                <w:sz w:val="19"/>
                <w:szCs w:val="19"/>
                <w:lang w:val="en-US" w:eastAsia="zh-CN"/>
              </w:rPr>
              <w:t>5</w:t>
            </w:r>
            <w:r>
              <w:rPr>
                <w:rFonts w:ascii="Times New Roman" w:hAnsi="Times New Roman" w:eastAsia="仿宋_GB2312" w:cs="Times New Roman"/>
                <w:color w:val="000000"/>
                <w:sz w:val="17"/>
                <w:szCs w:val="17"/>
              </w:rPr>
              <w:t>分，不</w:t>
            </w:r>
            <w:r>
              <w:rPr>
                <w:rFonts w:ascii="Times New Roman" w:hAnsi="Times New Roman" w:eastAsia="仿宋_GB2312" w:cs="Times New Roman"/>
                <w:color w:val="000000"/>
                <w:sz w:val="17"/>
                <w:szCs w:val="17"/>
                <w:lang w:eastAsia="zh-CN"/>
              </w:rPr>
              <w:t>完整扣</w:t>
            </w:r>
            <w:r>
              <w:rPr>
                <w:rFonts w:hint="default" w:ascii="Times New Roman" w:hAnsi="Times New Roman" w:eastAsia="仿宋_GB2312" w:cs="Times New Roman"/>
                <w:color w:val="000000"/>
                <w:sz w:val="19"/>
                <w:szCs w:val="19"/>
              </w:rPr>
              <w:t>3</w:t>
            </w:r>
            <w:r>
              <w:rPr>
                <w:rFonts w:ascii="Times New Roman" w:hAnsi="Times New Roman" w:eastAsia="仿宋_GB2312" w:cs="Times New Roman"/>
                <w:color w:val="000000"/>
                <w:sz w:val="17"/>
                <w:szCs w:val="17"/>
              </w:rPr>
              <w:t>分</w:t>
            </w:r>
          </w:p>
        </w:tc>
        <w:tc>
          <w:tcPr>
            <w:tcW w:w="730" w:type="dxa"/>
            <w:tcBorders>
              <w:top w:val="single" w:color="auto" w:sz="4" w:space="0"/>
              <w:left w:val="single" w:color="auto" w:sz="4" w:space="0"/>
              <w:right w:val="single" w:color="auto" w:sz="4" w:space="0"/>
            </w:tcBorders>
            <w:shd w:val="clear" w:color="auto" w:fill="FFFFFF"/>
          </w:tcPr>
          <w:p w14:paraId="62B38183">
            <w:pPr>
              <w:rPr>
                <w:rFonts w:ascii="Times New Roman" w:hAnsi="Times New Roman" w:eastAsia="仿宋_GB2312" w:cs="Times New Roman"/>
                <w:sz w:val="10"/>
                <w:szCs w:val="10"/>
              </w:rPr>
            </w:pPr>
          </w:p>
        </w:tc>
      </w:tr>
      <w:tr w14:paraId="7CB21C5D">
        <w:tblPrEx>
          <w:tblCellMar>
            <w:top w:w="0" w:type="dxa"/>
            <w:left w:w="10" w:type="dxa"/>
            <w:bottom w:w="0" w:type="dxa"/>
            <w:right w:w="10" w:type="dxa"/>
          </w:tblCellMar>
        </w:tblPrEx>
        <w:trPr>
          <w:trHeight w:val="950" w:hRule="exact"/>
          <w:jc w:val="center"/>
        </w:trPr>
        <w:tc>
          <w:tcPr>
            <w:tcW w:w="1123" w:type="dxa"/>
            <w:vMerge w:val="continue"/>
            <w:tcBorders>
              <w:left w:val="single" w:color="auto" w:sz="4" w:space="0"/>
            </w:tcBorders>
            <w:shd w:val="clear" w:color="auto" w:fill="FFFFFF"/>
            <w:vAlign w:val="center"/>
          </w:tcPr>
          <w:p w14:paraId="1D4072FA">
            <w:pPr>
              <w:rPr>
                <w:rFonts w:ascii="Times New Roman" w:hAnsi="Times New Roman" w:eastAsia="仿宋_GB2312" w:cs="Times New Roman"/>
              </w:rPr>
            </w:pPr>
          </w:p>
        </w:tc>
        <w:tc>
          <w:tcPr>
            <w:tcW w:w="1142" w:type="dxa"/>
            <w:vMerge w:val="continue"/>
            <w:tcBorders>
              <w:left w:val="single" w:color="auto" w:sz="4" w:space="0"/>
            </w:tcBorders>
            <w:shd w:val="clear" w:color="auto" w:fill="FFFFFF"/>
            <w:vAlign w:val="center"/>
          </w:tcPr>
          <w:p w14:paraId="111AF117">
            <w:pPr>
              <w:rPr>
                <w:rFonts w:ascii="Times New Roman" w:hAnsi="Times New Roman" w:eastAsia="仿宋_GB2312" w:cs="Times New Roman"/>
              </w:rPr>
            </w:pPr>
          </w:p>
        </w:tc>
        <w:tc>
          <w:tcPr>
            <w:tcW w:w="1094" w:type="dxa"/>
            <w:tcBorders>
              <w:top w:val="single" w:color="auto" w:sz="4" w:space="0"/>
              <w:left w:val="single" w:color="auto" w:sz="4" w:space="0"/>
            </w:tcBorders>
            <w:shd w:val="clear" w:color="auto" w:fill="FFFFFF"/>
            <w:vAlign w:val="center"/>
          </w:tcPr>
          <w:p w14:paraId="04DEB3DF">
            <w:pPr>
              <w:pStyle w:val="18"/>
              <w:spacing w:line="240" w:lineRule="auto"/>
              <w:ind w:firstLine="18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档案管理</w:t>
            </w:r>
          </w:p>
        </w:tc>
        <w:tc>
          <w:tcPr>
            <w:tcW w:w="4061" w:type="dxa"/>
            <w:tcBorders>
              <w:top w:val="single" w:color="auto" w:sz="4" w:space="0"/>
              <w:left w:val="single" w:color="auto" w:sz="4" w:space="0"/>
            </w:tcBorders>
            <w:shd w:val="clear" w:color="auto" w:fill="FFFFFF"/>
            <w:vAlign w:val="center"/>
          </w:tcPr>
          <w:p w14:paraId="2C30666E">
            <w:pPr>
              <w:pStyle w:val="18"/>
              <w:spacing w:line="307" w:lineRule="exact"/>
              <w:ind w:firstLine="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项目档案完整、项目资金使用分类记账</w:t>
            </w:r>
            <w:r>
              <w:rPr>
                <w:rFonts w:ascii="Times New Roman" w:hAnsi="Times New Roman" w:eastAsia="仿宋_GB2312" w:cs="Times New Roman"/>
                <w:color w:val="000000"/>
                <w:sz w:val="17"/>
                <w:szCs w:val="17"/>
                <w:lang w:eastAsia="zh-CN"/>
              </w:rPr>
              <w:t>管理</w:t>
            </w:r>
            <w:r>
              <w:rPr>
                <w:rFonts w:ascii="Times New Roman" w:hAnsi="Times New Roman" w:eastAsia="仿宋_GB2312" w:cs="Times New Roman"/>
                <w:color w:val="000000"/>
                <w:sz w:val="17"/>
                <w:szCs w:val="17"/>
              </w:rPr>
              <w:t>，明确档案管理人员</w:t>
            </w:r>
          </w:p>
        </w:tc>
        <w:tc>
          <w:tcPr>
            <w:tcW w:w="922" w:type="dxa"/>
            <w:tcBorders>
              <w:top w:val="single" w:color="auto" w:sz="4" w:space="0"/>
              <w:left w:val="single" w:color="auto" w:sz="4" w:space="0"/>
            </w:tcBorders>
            <w:shd w:val="clear" w:color="auto" w:fill="FFFFFF"/>
            <w:vAlign w:val="center"/>
          </w:tcPr>
          <w:p w14:paraId="6610EB92">
            <w:pPr>
              <w:pStyle w:val="18"/>
              <w:spacing w:line="240" w:lineRule="auto"/>
              <w:ind w:firstLine="34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rPr>
              <w:t>是</w:t>
            </w:r>
          </w:p>
        </w:tc>
        <w:tc>
          <w:tcPr>
            <w:tcW w:w="711" w:type="dxa"/>
            <w:gridSpan w:val="2"/>
            <w:tcBorders>
              <w:top w:val="single" w:color="auto" w:sz="4" w:space="0"/>
              <w:left w:val="single" w:color="auto" w:sz="4" w:space="0"/>
            </w:tcBorders>
            <w:shd w:val="clear" w:color="auto" w:fill="FFFFFF"/>
            <w:vAlign w:val="center"/>
          </w:tcPr>
          <w:p w14:paraId="48FCE68F">
            <w:pPr>
              <w:pStyle w:val="18"/>
              <w:spacing w:line="240" w:lineRule="auto"/>
              <w:ind w:firstLine="160"/>
              <w:rPr>
                <w:rFonts w:ascii="Times New Roman" w:hAnsi="Times New Roman" w:eastAsia="仿宋_GB2312" w:cs="Times New Roman"/>
                <w:sz w:val="17"/>
                <w:szCs w:val="17"/>
              </w:rPr>
            </w:pPr>
            <w:r>
              <w:rPr>
                <w:rFonts w:hint="default" w:ascii="Times New Roman" w:hAnsi="Times New Roman" w:eastAsia="仿宋_GB2312" w:cs="Times New Roman"/>
                <w:color w:val="000000"/>
                <w:sz w:val="19"/>
                <w:szCs w:val="19"/>
              </w:rPr>
              <w:t>5</w:t>
            </w:r>
            <w:r>
              <w:rPr>
                <w:rFonts w:ascii="Times New Roman" w:hAnsi="Times New Roman" w:eastAsia="仿宋_GB2312" w:cs="Times New Roman"/>
                <w:color w:val="000000"/>
                <w:sz w:val="17"/>
                <w:szCs w:val="17"/>
              </w:rPr>
              <w:t>分</w:t>
            </w:r>
          </w:p>
        </w:tc>
        <w:tc>
          <w:tcPr>
            <w:tcW w:w="4262" w:type="dxa"/>
            <w:gridSpan w:val="2"/>
            <w:tcBorders>
              <w:top w:val="single" w:color="auto" w:sz="4" w:space="0"/>
              <w:left w:val="single" w:color="auto" w:sz="4" w:space="0"/>
            </w:tcBorders>
            <w:shd w:val="clear" w:color="auto" w:fill="FFFFFF"/>
          </w:tcPr>
          <w:p w14:paraId="29DFC1BF">
            <w:pPr>
              <w:pStyle w:val="18"/>
              <w:spacing w:line="317" w:lineRule="exact"/>
              <w:ind w:firstLine="0"/>
              <w:rPr>
                <w:rFonts w:ascii="Times New Roman" w:hAnsi="Times New Roman" w:eastAsia="仿宋_GB2312" w:cs="Times New Roman"/>
                <w:sz w:val="17"/>
                <w:szCs w:val="17"/>
              </w:rPr>
            </w:pPr>
            <w:r>
              <w:rPr>
                <w:rFonts w:ascii="Times New Roman" w:hAnsi="Times New Roman" w:eastAsia="仿宋_GB2312" w:cs="Times New Roman"/>
                <w:color w:val="000000"/>
                <w:sz w:val="17"/>
                <w:szCs w:val="17"/>
                <w:lang w:eastAsia="zh-CN"/>
              </w:rPr>
              <w:t>档案完整</w:t>
            </w:r>
            <w:r>
              <w:rPr>
                <w:rFonts w:ascii="Times New Roman" w:hAnsi="Times New Roman" w:eastAsia="仿宋_GB2312" w:cs="Times New Roman"/>
                <w:color w:val="000000"/>
                <w:sz w:val="17"/>
                <w:szCs w:val="17"/>
              </w:rPr>
              <w:t>、</w:t>
            </w:r>
            <w:r>
              <w:rPr>
                <w:rFonts w:ascii="Times New Roman" w:hAnsi="Times New Roman" w:eastAsia="仿宋_GB2312" w:cs="Times New Roman"/>
                <w:color w:val="000000"/>
                <w:sz w:val="17"/>
                <w:szCs w:val="17"/>
                <w:lang w:eastAsia="zh-CN"/>
              </w:rPr>
              <w:t>清晰得</w:t>
            </w:r>
            <w:r>
              <w:rPr>
                <w:rFonts w:hint="default" w:ascii="Times New Roman" w:hAnsi="Times New Roman" w:eastAsia="仿宋_GB2312" w:cs="Times New Roman"/>
                <w:color w:val="000000"/>
                <w:sz w:val="19"/>
                <w:szCs w:val="19"/>
                <w:lang w:val="en-US" w:eastAsia="zh-CN"/>
              </w:rPr>
              <w:t>5</w:t>
            </w:r>
            <w:r>
              <w:rPr>
                <w:rFonts w:ascii="Times New Roman" w:hAnsi="Times New Roman" w:eastAsia="仿宋_GB2312" w:cs="Times New Roman"/>
                <w:color w:val="000000"/>
                <w:sz w:val="17"/>
                <w:szCs w:val="17"/>
              </w:rPr>
              <w:t>分</w:t>
            </w:r>
            <w:r>
              <w:rPr>
                <w:rFonts w:ascii="Times New Roman" w:hAnsi="Times New Roman" w:eastAsia="仿宋_GB2312" w:cs="Times New Roman"/>
                <w:color w:val="000000"/>
                <w:sz w:val="17"/>
                <w:szCs w:val="17"/>
                <w:lang w:eastAsia="zh-CN"/>
              </w:rPr>
              <w:t>。档案不完整或资金分类不规范的酌情扣分，没有建立项目管理档案或资金分类账目的不得分</w:t>
            </w:r>
            <w:r>
              <w:rPr>
                <w:rFonts w:ascii="Times New Roman" w:hAnsi="Times New Roman" w:eastAsia="仿宋_GB2312" w:cs="Times New Roman"/>
                <w:color w:val="000000"/>
                <w:sz w:val="17"/>
                <w:szCs w:val="17"/>
              </w:rPr>
              <w:t>。</w:t>
            </w:r>
          </w:p>
        </w:tc>
        <w:tc>
          <w:tcPr>
            <w:tcW w:w="730" w:type="dxa"/>
            <w:tcBorders>
              <w:top w:val="single" w:color="auto" w:sz="4" w:space="0"/>
              <w:left w:val="single" w:color="auto" w:sz="4" w:space="0"/>
              <w:right w:val="single" w:color="auto" w:sz="4" w:space="0"/>
            </w:tcBorders>
            <w:shd w:val="clear" w:color="auto" w:fill="FFFFFF"/>
          </w:tcPr>
          <w:p w14:paraId="58460F0F">
            <w:pPr>
              <w:rPr>
                <w:rFonts w:ascii="Times New Roman" w:hAnsi="Times New Roman" w:eastAsia="仿宋_GB2312" w:cs="Times New Roman"/>
                <w:sz w:val="10"/>
                <w:szCs w:val="10"/>
              </w:rPr>
            </w:pPr>
          </w:p>
        </w:tc>
      </w:tr>
      <w:tr w14:paraId="31D71DDC">
        <w:tblPrEx>
          <w:tblCellMar>
            <w:top w:w="0" w:type="dxa"/>
            <w:left w:w="10" w:type="dxa"/>
            <w:bottom w:w="0" w:type="dxa"/>
            <w:right w:w="10" w:type="dxa"/>
          </w:tblCellMar>
        </w:tblPrEx>
        <w:trPr>
          <w:trHeight w:val="848" w:hRule="exact"/>
          <w:jc w:val="center"/>
        </w:trPr>
        <w:tc>
          <w:tcPr>
            <w:tcW w:w="1123" w:type="dxa"/>
            <w:vMerge w:val="continue"/>
            <w:tcBorders>
              <w:left w:val="single" w:color="auto" w:sz="4" w:space="0"/>
              <w:bottom w:val="single" w:color="auto" w:sz="4" w:space="0"/>
            </w:tcBorders>
            <w:shd w:val="clear" w:color="auto" w:fill="FFFFFF"/>
            <w:vAlign w:val="center"/>
          </w:tcPr>
          <w:p w14:paraId="1CC2A846">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bottom w:val="single" w:color="auto" w:sz="4" w:space="0"/>
            </w:tcBorders>
            <w:shd w:val="clear" w:color="auto" w:fill="FFFFFF"/>
            <w:vAlign w:val="center"/>
          </w:tcPr>
          <w:p w14:paraId="3162B0F1">
            <w:pPr>
              <w:pStyle w:val="18"/>
              <w:spacing w:line="317" w:lineRule="exact"/>
              <w:ind w:firstLine="0"/>
              <w:rPr>
                <w:rFonts w:ascii="Times New Roman" w:hAnsi="Times New Roman" w:eastAsia="仿宋_GB2312" w:cs="Times New Roman"/>
                <w:sz w:val="17"/>
                <w:szCs w:val="17"/>
                <w:lang w:eastAsia="zh-CN"/>
              </w:rPr>
            </w:pPr>
          </w:p>
        </w:tc>
        <w:tc>
          <w:tcPr>
            <w:tcW w:w="1094" w:type="dxa"/>
            <w:tcBorders>
              <w:top w:val="single" w:color="auto" w:sz="4" w:space="0"/>
              <w:left w:val="single" w:color="auto" w:sz="4" w:space="0"/>
              <w:bottom w:val="single" w:color="auto" w:sz="4" w:space="0"/>
            </w:tcBorders>
            <w:shd w:val="clear" w:color="auto" w:fill="FFFFFF"/>
            <w:vAlign w:val="center"/>
          </w:tcPr>
          <w:p w14:paraId="19970A19">
            <w:pPr>
              <w:pStyle w:val="18"/>
              <w:spacing w:line="317" w:lineRule="exact"/>
              <w:ind w:firstLine="0"/>
              <w:jc w:val="center"/>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总结验收</w:t>
            </w:r>
          </w:p>
        </w:tc>
        <w:tc>
          <w:tcPr>
            <w:tcW w:w="4061" w:type="dxa"/>
            <w:tcBorders>
              <w:top w:val="single" w:color="auto" w:sz="4" w:space="0"/>
              <w:left w:val="single" w:color="auto" w:sz="4" w:space="0"/>
              <w:bottom w:val="single" w:color="auto" w:sz="4" w:space="0"/>
            </w:tcBorders>
            <w:shd w:val="clear" w:color="auto" w:fill="FFFFFF"/>
            <w:vAlign w:val="center"/>
          </w:tcPr>
          <w:p w14:paraId="79C060B7">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总结数据充实且完整，及时组织自验并上报总结</w:t>
            </w:r>
          </w:p>
        </w:tc>
        <w:tc>
          <w:tcPr>
            <w:tcW w:w="922" w:type="dxa"/>
            <w:tcBorders>
              <w:top w:val="single" w:color="auto" w:sz="4" w:space="0"/>
              <w:left w:val="single" w:color="auto" w:sz="4" w:space="0"/>
              <w:bottom w:val="single" w:color="auto" w:sz="4" w:space="0"/>
            </w:tcBorders>
            <w:shd w:val="clear" w:color="auto" w:fill="FFFFFF"/>
            <w:vAlign w:val="center"/>
          </w:tcPr>
          <w:p w14:paraId="32086AD6">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val="en-US" w:eastAsia="zh-CN"/>
              </w:rPr>
              <w:t xml:space="preserve">    </w:t>
            </w:r>
            <w:r>
              <w:rPr>
                <w:rFonts w:ascii="Times New Roman" w:hAnsi="Times New Roman" w:eastAsia="仿宋_GB2312" w:cs="Times New Roman"/>
                <w:color w:val="000000"/>
                <w:sz w:val="17"/>
                <w:szCs w:val="17"/>
                <w:lang w:eastAsia="zh-CN"/>
              </w:rPr>
              <w:t>是</w:t>
            </w:r>
          </w:p>
        </w:tc>
        <w:tc>
          <w:tcPr>
            <w:tcW w:w="711" w:type="dxa"/>
            <w:gridSpan w:val="2"/>
            <w:tcBorders>
              <w:top w:val="single" w:color="auto" w:sz="4" w:space="0"/>
              <w:left w:val="single" w:color="auto" w:sz="4" w:space="0"/>
              <w:bottom w:val="single" w:color="auto" w:sz="4" w:space="0"/>
            </w:tcBorders>
            <w:shd w:val="clear" w:color="auto" w:fill="FFFFFF"/>
            <w:vAlign w:val="center"/>
          </w:tcPr>
          <w:p w14:paraId="7C759FED">
            <w:pPr>
              <w:pStyle w:val="18"/>
              <w:spacing w:line="317" w:lineRule="exact"/>
              <w:ind w:firstLine="170" w:firstLineChars="100"/>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p>
        </w:tc>
        <w:tc>
          <w:tcPr>
            <w:tcW w:w="4262" w:type="dxa"/>
            <w:gridSpan w:val="2"/>
            <w:tcBorders>
              <w:top w:val="single" w:color="auto" w:sz="4" w:space="0"/>
              <w:left w:val="single" w:color="auto" w:sz="4" w:space="0"/>
              <w:bottom w:val="single" w:color="auto" w:sz="4" w:space="0"/>
            </w:tcBorders>
            <w:shd w:val="clear" w:color="auto" w:fill="FFFFFF"/>
            <w:vAlign w:val="bottom"/>
          </w:tcPr>
          <w:p w14:paraId="522E663E">
            <w:pPr>
              <w:pStyle w:val="18"/>
              <w:spacing w:line="317" w:lineRule="exact"/>
              <w:ind w:firstLine="0"/>
              <w:rPr>
                <w:rFonts w:ascii="Times New Roman" w:hAnsi="Times New Roman" w:eastAsia="仿宋_GB2312" w:cs="Times New Roman"/>
                <w:sz w:val="17"/>
                <w:szCs w:val="17"/>
                <w:lang w:val="en-US" w:eastAsia="zh-CN"/>
              </w:rPr>
            </w:pPr>
            <w:r>
              <w:rPr>
                <w:rFonts w:ascii="Times New Roman" w:hAnsi="Times New Roman" w:eastAsia="仿宋_GB2312" w:cs="Times New Roman"/>
                <w:color w:val="000000"/>
                <w:sz w:val="17"/>
                <w:szCs w:val="17"/>
                <w:lang w:eastAsia="zh-CN"/>
              </w:rPr>
              <w:t>及时组织总结验收并上报总结得满分，未组织自验扣</w:t>
            </w:r>
            <w:r>
              <w:rPr>
                <w:rFonts w:hint="default" w:ascii="Times New Roman" w:hAnsi="Times New Roman" w:eastAsia="仿宋_GB2312" w:cs="Times New Roman"/>
                <w:color w:val="000000"/>
                <w:sz w:val="17"/>
                <w:szCs w:val="17"/>
                <w:lang w:val="en-US" w:eastAsia="zh-CN"/>
              </w:rPr>
              <w:t>1</w:t>
            </w:r>
            <w:r>
              <w:rPr>
                <w:rFonts w:ascii="Times New Roman" w:hAnsi="Times New Roman" w:eastAsia="仿宋_GB2312" w:cs="Times New Roman"/>
                <w:color w:val="000000"/>
                <w:sz w:val="17"/>
                <w:szCs w:val="17"/>
                <w:lang w:val="en-US" w:eastAsia="zh-CN"/>
              </w:rPr>
              <w:t>分，少一项总结扣</w:t>
            </w:r>
            <w:r>
              <w:rPr>
                <w:rFonts w:hint="default" w:ascii="Times New Roman" w:hAnsi="Times New Roman" w:eastAsia="仿宋_GB2312" w:cs="Times New Roman"/>
                <w:color w:val="000000"/>
                <w:sz w:val="17"/>
                <w:szCs w:val="17"/>
                <w:lang w:val="en-US" w:eastAsia="zh-CN"/>
              </w:rPr>
              <w:t>1</w:t>
            </w:r>
            <w:r>
              <w:rPr>
                <w:rFonts w:ascii="Times New Roman" w:hAnsi="Times New Roman" w:eastAsia="仿宋_GB2312" w:cs="Times New Roman"/>
                <w:color w:val="000000"/>
                <w:sz w:val="17"/>
                <w:szCs w:val="17"/>
                <w:lang w:val="en-US" w:eastAsia="zh-CN"/>
              </w:rPr>
              <w:t>分，扣完为止。</w:t>
            </w:r>
          </w:p>
        </w:tc>
        <w:tc>
          <w:tcPr>
            <w:tcW w:w="730" w:type="dxa"/>
            <w:tcBorders>
              <w:top w:val="single" w:color="auto" w:sz="4" w:space="0"/>
              <w:left w:val="single" w:color="auto" w:sz="4" w:space="0"/>
              <w:bottom w:val="single" w:color="auto" w:sz="4" w:space="0"/>
              <w:right w:val="single" w:color="auto" w:sz="4" w:space="0"/>
            </w:tcBorders>
            <w:shd w:val="clear" w:color="auto" w:fill="FFFFFF"/>
          </w:tcPr>
          <w:p w14:paraId="4DC9DBAF">
            <w:pPr>
              <w:pStyle w:val="18"/>
              <w:spacing w:line="317" w:lineRule="exact"/>
              <w:ind w:firstLine="0"/>
              <w:rPr>
                <w:rFonts w:ascii="Times New Roman" w:hAnsi="Times New Roman" w:eastAsia="仿宋_GB2312" w:cs="Times New Roman"/>
                <w:sz w:val="17"/>
                <w:szCs w:val="17"/>
                <w:lang w:eastAsia="zh-CN"/>
              </w:rPr>
            </w:pPr>
          </w:p>
        </w:tc>
      </w:tr>
    </w:tbl>
    <w:p w14:paraId="79EC0D8A">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br w:type="page"/>
      </w:r>
    </w:p>
    <w:tbl>
      <w:tblPr>
        <w:tblStyle w:val="11"/>
        <w:tblW w:w="14045" w:type="dxa"/>
        <w:jc w:val="center"/>
        <w:tblLayout w:type="fixed"/>
        <w:tblCellMar>
          <w:top w:w="0" w:type="dxa"/>
          <w:left w:w="10" w:type="dxa"/>
          <w:bottom w:w="0" w:type="dxa"/>
          <w:right w:w="10" w:type="dxa"/>
        </w:tblCellMar>
      </w:tblPr>
      <w:tblGrid>
        <w:gridCol w:w="1133"/>
        <w:gridCol w:w="1142"/>
        <w:gridCol w:w="1123"/>
        <w:gridCol w:w="4032"/>
        <w:gridCol w:w="867"/>
        <w:gridCol w:w="756"/>
        <w:gridCol w:w="4272"/>
        <w:gridCol w:w="720"/>
      </w:tblGrid>
      <w:tr w14:paraId="0383E03E">
        <w:tblPrEx>
          <w:tblCellMar>
            <w:top w:w="0" w:type="dxa"/>
            <w:left w:w="10" w:type="dxa"/>
            <w:bottom w:w="0" w:type="dxa"/>
            <w:right w:w="10" w:type="dxa"/>
          </w:tblCellMar>
        </w:tblPrEx>
        <w:trPr>
          <w:trHeight w:val="682" w:hRule="exact"/>
          <w:jc w:val="center"/>
        </w:trPr>
        <w:tc>
          <w:tcPr>
            <w:tcW w:w="1133" w:type="dxa"/>
            <w:vMerge w:val="restart"/>
            <w:tcBorders>
              <w:top w:val="single" w:color="auto" w:sz="4" w:space="0"/>
              <w:left w:val="single" w:color="auto" w:sz="4" w:space="0"/>
            </w:tcBorders>
            <w:shd w:val="clear" w:color="auto" w:fill="FFFFFF"/>
          </w:tcPr>
          <w:p w14:paraId="5B93E911">
            <w:pPr>
              <w:pStyle w:val="18"/>
              <w:spacing w:line="317" w:lineRule="exact"/>
              <w:ind w:firstLine="0"/>
              <w:rPr>
                <w:rFonts w:ascii="Times New Roman" w:hAnsi="Times New Roman" w:eastAsia="仿宋_GB2312" w:cs="Times New Roman"/>
                <w:sz w:val="17"/>
                <w:szCs w:val="17"/>
                <w:lang w:eastAsia="zh-CN"/>
              </w:rPr>
            </w:pPr>
          </w:p>
        </w:tc>
        <w:tc>
          <w:tcPr>
            <w:tcW w:w="1142" w:type="dxa"/>
            <w:vMerge w:val="restart"/>
            <w:tcBorders>
              <w:top w:val="single" w:color="auto" w:sz="4" w:space="0"/>
              <w:left w:val="single" w:color="auto" w:sz="4" w:space="0"/>
            </w:tcBorders>
            <w:shd w:val="clear" w:color="auto" w:fill="FFFFFF"/>
          </w:tcPr>
          <w:p w14:paraId="01ED8F39">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资金管理</w:t>
            </w:r>
          </w:p>
          <w:p w14:paraId="1A51E6DC">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10</w:t>
            </w:r>
            <w:r>
              <w:rPr>
                <w:rFonts w:ascii="Times New Roman" w:hAnsi="Times New Roman" w:eastAsia="仿宋_GB2312" w:cs="Times New Roman"/>
                <w:color w:val="000000"/>
                <w:sz w:val="17"/>
                <w:szCs w:val="17"/>
                <w:lang w:eastAsia="zh-CN"/>
              </w:rPr>
              <w:t>分）</w:t>
            </w:r>
          </w:p>
        </w:tc>
        <w:tc>
          <w:tcPr>
            <w:tcW w:w="1123" w:type="dxa"/>
            <w:tcBorders>
              <w:top w:val="single" w:color="auto" w:sz="4" w:space="0"/>
              <w:left w:val="single" w:color="auto" w:sz="4" w:space="0"/>
            </w:tcBorders>
            <w:shd w:val="clear" w:color="auto" w:fill="FFFFFF"/>
            <w:vAlign w:val="center"/>
          </w:tcPr>
          <w:p w14:paraId="5B661948">
            <w:pPr>
              <w:pStyle w:val="18"/>
              <w:spacing w:line="317" w:lineRule="exact"/>
              <w:ind w:firstLine="0"/>
              <w:jc w:val="center"/>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资金使用</w:t>
            </w:r>
          </w:p>
        </w:tc>
        <w:tc>
          <w:tcPr>
            <w:tcW w:w="4032" w:type="dxa"/>
            <w:tcBorders>
              <w:top w:val="single" w:color="auto" w:sz="4" w:space="0"/>
              <w:left w:val="single" w:color="auto" w:sz="4" w:space="0"/>
            </w:tcBorders>
            <w:shd w:val="clear" w:color="auto" w:fill="FFFFFF"/>
            <w:vAlign w:val="center"/>
          </w:tcPr>
          <w:p w14:paraId="402F3D8F">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资金使用符合资金管理办法，按照用途支付</w:t>
            </w:r>
          </w:p>
        </w:tc>
        <w:tc>
          <w:tcPr>
            <w:tcW w:w="867" w:type="dxa"/>
            <w:tcBorders>
              <w:top w:val="single" w:color="auto" w:sz="4" w:space="0"/>
              <w:left w:val="single" w:color="auto" w:sz="4" w:space="0"/>
            </w:tcBorders>
            <w:shd w:val="clear" w:color="auto" w:fill="FFFFFF"/>
            <w:vAlign w:val="center"/>
          </w:tcPr>
          <w:p w14:paraId="5E902F93">
            <w:pPr>
              <w:pStyle w:val="18"/>
              <w:spacing w:line="317" w:lineRule="exact"/>
              <w:ind w:firstLine="0"/>
              <w:jc w:val="center"/>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是</w:t>
            </w:r>
          </w:p>
        </w:tc>
        <w:tc>
          <w:tcPr>
            <w:tcW w:w="756" w:type="dxa"/>
            <w:tcBorders>
              <w:top w:val="single" w:color="auto" w:sz="4" w:space="0"/>
              <w:left w:val="single" w:color="auto" w:sz="4" w:space="0"/>
            </w:tcBorders>
            <w:shd w:val="clear" w:color="auto" w:fill="FFFFFF"/>
            <w:vAlign w:val="center"/>
          </w:tcPr>
          <w:p w14:paraId="3539B567">
            <w:pPr>
              <w:pStyle w:val="18"/>
              <w:spacing w:line="317" w:lineRule="exact"/>
              <w:ind w:firstLine="0"/>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p>
        </w:tc>
        <w:tc>
          <w:tcPr>
            <w:tcW w:w="4272" w:type="dxa"/>
            <w:tcBorders>
              <w:top w:val="single" w:color="auto" w:sz="4" w:space="0"/>
              <w:left w:val="single" w:color="auto" w:sz="4" w:space="0"/>
            </w:tcBorders>
            <w:shd w:val="clear" w:color="auto" w:fill="FFFFFF"/>
            <w:vAlign w:val="bottom"/>
          </w:tcPr>
          <w:p w14:paraId="32085B47">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符合</w:t>
            </w:r>
            <w:r>
              <w:rPr>
                <w:rFonts w:ascii="Times New Roman" w:hAnsi="Times New Roman" w:eastAsia="仿宋_GB2312" w:cs="Times New Roman"/>
                <w:color w:val="000000"/>
                <w:sz w:val="17"/>
                <w:szCs w:val="17"/>
                <w:lang w:val="en-US" w:eastAsia="zh-CN"/>
              </w:rPr>
              <w:t>项目</w:t>
            </w:r>
            <w:r>
              <w:rPr>
                <w:rFonts w:ascii="Times New Roman" w:hAnsi="Times New Roman" w:eastAsia="仿宋_GB2312" w:cs="Times New Roman"/>
                <w:color w:val="000000"/>
                <w:sz w:val="17"/>
                <w:szCs w:val="17"/>
                <w:lang w:eastAsia="zh-CN"/>
              </w:rPr>
              <w:t>管理</w:t>
            </w:r>
            <w:r>
              <w:rPr>
                <w:rFonts w:ascii="Times New Roman" w:hAnsi="Times New Roman" w:eastAsia="仿宋_GB2312" w:cs="Times New Roman"/>
                <w:color w:val="000000"/>
                <w:sz w:val="17"/>
                <w:szCs w:val="17"/>
                <w:lang w:val="en-US" w:eastAsia="zh-CN"/>
              </w:rPr>
              <w:t>办法</w:t>
            </w:r>
            <w:r>
              <w:rPr>
                <w:rFonts w:ascii="Times New Roman" w:hAnsi="Times New Roman" w:eastAsia="仿宋_GB2312" w:cs="Times New Roman"/>
                <w:color w:val="000000"/>
                <w:sz w:val="17"/>
                <w:szCs w:val="17"/>
                <w:lang w:eastAsia="zh-CN"/>
              </w:rPr>
              <w:t>得</w:t>
            </w: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分，无依据超标准支付、不按用途支付的不得分，其他支付问题酌情扣分</w:t>
            </w:r>
          </w:p>
        </w:tc>
        <w:tc>
          <w:tcPr>
            <w:tcW w:w="720" w:type="dxa"/>
            <w:tcBorders>
              <w:top w:val="single" w:color="auto" w:sz="4" w:space="0"/>
              <w:left w:val="single" w:color="auto" w:sz="4" w:space="0"/>
              <w:right w:val="single" w:color="auto" w:sz="4" w:space="0"/>
            </w:tcBorders>
            <w:shd w:val="clear" w:color="auto" w:fill="FFFFFF"/>
          </w:tcPr>
          <w:p w14:paraId="26239EF4">
            <w:pPr>
              <w:pStyle w:val="18"/>
              <w:spacing w:line="317" w:lineRule="exact"/>
              <w:ind w:firstLine="0"/>
              <w:rPr>
                <w:rFonts w:ascii="Times New Roman" w:hAnsi="Times New Roman" w:eastAsia="仿宋_GB2312" w:cs="Times New Roman"/>
                <w:sz w:val="17"/>
                <w:szCs w:val="17"/>
                <w:lang w:eastAsia="zh-CN"/>
              </w:rPr>
            </w:pPr>
          </w:p>
        </w:tc>
      </w:tr>
      <w:tr w14:paraId="2B0742A3">
        <w:tblPrEx>
          <w:tblCellMar>
            <w:top w:w="0" w:type="dxa"/>
            <w:left w:w="10" w:type="dxa"/>
            <w:bottom w:w="0" w:type="dxa"/>
            <w:right w:w="10" w:type="dxa"/>
          </w:tblCellMar>
        </w:tblPrEx>
        <w:trPr>
          <w:trHeight w:val="609" w:hRule="exact"/>
          <w:jc w:val="center"/>
        </w:trPr>
        <w:tc>
          <w:tcPr>
            <w:tcW w:w="1133" w:type="dxa"/>
            <w:vMerge w:val="continue"/>
            <w:tcBorders>
              <w:left w:val="single" w:color="auto" w:sz="4" w:space="0"/>
            </w:tcBorders>
            <w:shd w:val="clear" w:color="auto" w:fill="FFFFFF"/>
          </w:tcPr>
          <w:p w14:paraId="60E8964D">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tcBorders>
            <w:shd w:val="clear" w:color="auto" w:fill="FFFFFF"/>
          </w:tcPr>
          <w:p w14:paraId="4E721CB2">
            <w:pPr>
              <w:pStyle w:val="18"/>
              <w:spacing w:line="317" w:lineRule="exact"/>
              <w:ind w:firstLine="0"/>
              <w:rPr>
                <w:rFonts w:ascii="Times New Roman" w:hAnsi="Times New Roman" w:eastAsia="仿宋_GB2312" w:cs="Times New Roman"/>
                <w:sz w:val="17"/>
                <w:szCs w:val="17"/>
                <w:lang w:eastAsia="zh-CN"/>
              </w:rPr>
            </w:pPr>
          </w:p>
        </w:tc>
        <w:tc>
          <w:tcPr>
            <w:tcW w:w="1123" w:type="dxa"/>
            <w:tcBorders>
              <w:top w:val="single" w:color="auto" w:sz="4" w:space="0"/>
              <w:left w:val="single" w:color="auto" w:sz="4" w:space="0"/>
            </w:tcBorders>
            <w:shd w:val="clear" w:color="auto" w:fill="FFFFFF"/>
            <w:vAlign w:val="center"/>
          </w:tcPr>
          <w:p w14:paraId="5AF2CAB8">
            <w:pPr>
              <w:pStyle w:val="18"/>
              <w:spacing w:line="317" w:lineRule="exact"/>
              <w:ind w:firstLine="0"/>
              <w:jc w:val="center"/>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资金支付</w:t>
            </w:r>
          </w:p>
        </w:tc>
        <w:tc>
          <w:tcPr>
            <w:tcW w:w="4032" w:type="dxa"/>
            <w:tcBorders>
              <w:top w:val="single" w:color="auto" w:sz="4" w:space="0"/>
              <w:left w:val="single" w:color="auto" w:sz="4" w:space="0"/>
            </w:tcBorders>
            <w:shd w:val="clear" w:color="auto" w:fill="FFFFFF"/>
            <w:vAlign w:val="center"/>
          </w:tcPr>
          <w:p w14:paraId="5164D4A4">
            <w:pPr>
              <w:pStyle w:val="18"/>
              <w:spacing w:line="317" w:lineRule="exact"/>
              <w:ind w:firstLine="0"/>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202</w:t>
            </w:r>
            <w:r>
              <w:rPr>
                <w:rFonts w:hint="default" w:ascii="Times New Roman" w:hAnsi="Times New Roman" w:eastAsia="仿宋_GB2312" w:cs="Times New Roman"/>
                <w:color w:val="000000"/>
                <w:sz w:val="17"/>
                <w:szCs w:val="17"/>
                <w:lang w:val="en-US" w:eastAsia="zh-CN"/>
              </w:rPr>
              <w:t>5</w:t>
            </w:r>
            <w:r>
              <w:rPr>
                <w:rFonts w:ascii="Times New Roman" w:hAnsi="Times New Roman" w:eastAsia="仿宋_GB2312" w:cs="Times New Roman"/>
                <w:color w:val="000000"/>
                <w:sz w:val="17"/>
                <w:szCs w:val="17"/>
                <w:lang w:eastAsia="zh-CN"/>
              </w:rPr>
              <w:t>年</w:t>
            </w:r>
            <w:r>
              <w:rPr>
                <w:rFonts w:hint="default" w:ascii="Times New Roman" w:hAnsi="Times New Roman" w:eastAsia="仿宋_GB2312" w:cs="Times New Roman"/>
                <w:color w:val="000000"/>
                <w:sz w:val="17"/>
                <w:szCs w:val="17"/>
                <w:lang w:eastAsia="zh-CN"/>
              </w:rPr>
              <w:t>12</w:t>
            </w:r>
            <w:r>
              <w:rPr>
                <w:rFonts w:ascii="Times New Roman" w:hAnsi="Times New Roman" w:eastAsia="仿宋_GB2312" w:cs="Times New Roman"/>
                <w:color w:val="000000"/>
                <w:sz w:val="17"/>
                <w:szCs w:val="17"/>
                <w:lang w:eastAsia="zh-CN"/>
              </w:rPr>
              <w:t>月</w:t>
            </w:r>
            <w:r>
              <w:rPr>
                <w:rFonts w:hint="default" w:ascii="Times New Roman" w:hAnsi="Times New Roman" w:eastAsia="仿宋_GB2312" w:cs="Times New Roman"/>
                <w:color w:val="000000"/>
                <w:sz w:val="17"/>
                <w:szCs w:val="17"/>
                <w:lang w:eastAsia="zh-CN"/>
              </w:rPr>
              <w:t>3</w:t>
            </w:r>
            <w:r>
              <w:rPr>
                <w:rFonts w:hint="default" w:ascii="Times New Roman" w:hAnsi="Times New Roman" w:eastAsia="仿宋_GB2312" w:cs="Times New Roman"/>
                <w:color w:val="000000"/>
                <w:sz w:val="17"/>
                <w:szCs w:val="17"/>
                <w:lang w:val="en-US" w:eastAsia="zh-CN"/>
              </w:rPr>
              <w:t>1</w:t>
            </w:r>
            <w:r>
              <w:rPr>
                <w:rFonts w:ascii="Times New Roman" w:hAnsi="Times New Roman" w:eastAsia="仿宋_GB2312" w:cs="Times New Roman"/>
                <w:color w:val="000000"/>
                <w:sz w:val="17"/>
                <w:szCs w:val="17"/>
                <w:lang w:eastAsia="zh-CN"/>
              </w:rPr>
              <w:t>日前完成资金支付</w:t>
            </w:r>
          </w:p>
        </w:tc>
        <w:tc>
          <w:tcPr>
            <w:tcW w:w="867" w:type="dxa"/>
            <w:tcBorders>
              <w:top w:val="single" w:color="auto" w:sz="4" w:space="0"/>
              <w:left w:val="single" w:color="auto" w:sz="4" w:space="0"/>
            </w:tcBorders>
            <w:shd w:val="clear" w:color="auto" w:fill="FFFFFF"/>
            <w:vAlign w:val="center"/>
          </w:tcPr>
          <w:p w14:paraId="6B6D4623">
            <w:pPr>
              <w:pStyle w:val="18"/>
              <w:spacing w:line="317" w:lineRule="exact"/>
              <w:ind w:firstLine="0"/>
              <w:jc w:val="center"/>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100</w:t>
            </w:r>
            <w:r>
              <w:rPr>
                <w:rFonts w:ascii="Times New Roman" w:hAnsi="Times New Roman" w:eastAsia="仿宋_GB2312" w:cs="Times New Roman"/>
                <w:color w:val="000000"/>
                <w:sz w:val="17"/>
                <w:szCs w:val="17"/>
                <w:lang w:eastAsia="zh-CN"/>
              </w:rPr>
              <w:t>%</w:t>
            </w:r>
          </w:p>
        </w:tc>
        <w:tc>
          <w:tcPr>
            <w:tcW w:w="756" w:type="dxa"/>
            <w:tcBorders>
              <w:top w:val="single" w:color="auto" w:sz="4" w:space="0"/>
              <w:left w:val="single" w:color="auto" w:sz="4" w:space="0"/>
            </w:tcBorders>
            <w:shd w:val="clear" w:color="auto" w:fill="FFFFFF"/>
            <w:vAlign w:val="center"/>
          </w:tcPr>
          <w:p w14:paraId="24E8F16E">
            <w:pPr>
              <w:pStyle w:val="18"/>
              <w:spacing w:line="317" w:lineRule="exact"/>
              <w:ind w:firstLine="0"/>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p>
        </w:tc>
        <w:tc>
          <w:tcPr>
            <w:tcW w:w="4272" w:type="dxa"/>
            <w:tcBorders>
              <w:top w:val="single" w:color="auto" w:sz="4" w:space="0"/>
              <w:left w:val="single" w:color="auto" w:sz="4" w:space="0"/>
            </w:tcBorders>
            <w:shd w:val="clear" w:color="auto" w:fill="FFFFFF"/>
            <w:vAlign w:val="bottom"/>
          </w:tcPr>
          <w:p w14:paraId="12AA27FA">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任务完成，资金支付按期完成</w:t>
            </w:r>
            <w:r>
              <w:rPr>
                <w:rFonts w:hint="eastAsia" w:ascii="Times New Roman" w:hAnsi="Times New Roman" w:eastAsia="仿宋_GB2312" w:cs="Times New Roman"/>
                <w:color w:val="000000"/>
                <w:sz w:val="17"/>
                <w:szCs w:val="17"/>
                <w:lang w:eastAsia="zh-CN"/>
              </w:rPr>
              <w:t>，</w:t>
            </w:r>
            <w:r>
              <w:rPr>
                <w:rFonts w:ascii="Times New Roman" w:hAnsi="Times New Roman" w:eastAsia="仿宋_GB2312" w:cs="Times New Roman"/>
                <w:color w:val="000000"/>
                <w:sz w:val="17"/>
                <w:szCs w:val="17"/>
                <w:lang w:eastAsia="zh-CN"/>
              </w:rPr>
              <w:t>得</w:t>
            </w: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分，每少</w:t>
            </w:r>
            <w:r>
              <w:rPr>
                <w:rFonts w:hint="default" w:ascii="Times New Roman" w:hAnsi="Times New Roman" w:eastAsia="仿宋_GB2312" w:cs="Times New Roman"/>
                <w:color w:val="000000"/>
                <w:sz w:val="17"/>
                <w:szCs w:val="17"/>
                <w:lang w:eastAsia="zh-CN"/>
              </w:rPr>
              <w:t>1</w:t>
            </w:r>
            <w:r>
              <w:rPr>
                <w:rFonts w:ascii="Times New Roman" w:hAnsi="Times New Roman" w:eastAsia="仿宋_GB2312" w:cs="Times New Roman"/>
                <w:color w:val="000000"/>
                <w:sz w:val="17"/>
                <w:szCs w:val="17"/>
                <w:lang w:eastAsia="zh-CN"/>
              </w:rPr>
              <w:t>个百分点扣</w:t>
            </w:r>
            <w:r>
              <w:rPr>
                <w:rFonts w:hint="default" w:ascii="Times New Roman" w:hAnsi="Times New Roman" w:eastAsia="仿宋_GB2312" w:cs="Times New Roman"/>
                <w:color w:val="000000"/>
                <w:sz w:val="17"/>
                <w:szCs w:val="17"/>
                <w:lang w:eastAsia="zh-CN"/>
              </w:rPr>
              <w:t>1</w:t>
            </w:r>
            <w:r>
              <w:rPr>
                <w:rFonts w:ascii="Times New Roman" w:hAnsi="Times New Roman" w:eastAsia="仿宋_GB2312" w:cs="Times New Roman"/>
                <w:color w:val="000000"/>
                <w:sz w:val="17"/>
                <w:szCs w:val="17"/>
                <w:lang w:eastAsia="zh-CN"/>
              </w:rPr>
              <w:t>分，扣完为止。</w:t>
            </w:r>
          </w:p>
        </w:tc>
        <w:tc>
          <w:tcPr>
            <w:tcW w:w="720" w:type="dxa"/>
            <w:tcBorders>
              <w:top w:val="single" w:color="auto" w:sz="4" w:space="0"/>
              <w:left w:val="single" w:color="auto" w:sz="4" w:space="0"/>
              <w:right w:val="single" w:color="auto" w:sz="4" w:space="0"/>
            </w:tcBorders>
            <w:shd w:val="clear" w:color="auto" w:fill="FFFFFF"/>
          </w:tcPr>
          <w:p w14:paraId="1413D4D4">
            <w:pPr>
              <w:pStyle w:val="18"/>
              <w:spacing w:line="317" w:lineRule="exact"/>
              <w:ind w:firstLine="0"/>
              <w:rPr>
                <w:rFonts w:ascii="Times New Roman" w:hAnsi="Times New Roman" w:eastAsia="仿宋_GB2312" w:cs="Times New Roman"/>
                <w:sz w:val="17"/>
                <w:szCs w:val="17"/>
                <w:lang w:eastAsia="zh-CN"/>
              </w:rPr>
            </w:pPr>
          </w:p>
        </w:tc>
      </w:tr>
      <w:tr w14:paraId="6CD01A54">
        <w:tblPrEx>
          <w:tblCellMar>
            <w:top w:w="0" w:type="dxa"/>
            <w:left w:w="10" w:type="dxa"/>
            <w:bottom w:w="0" w:type="dxa"/>
            <w:right w:w="10" w:type="dxa"/>
          </w:tblCellMar>
        </w:tblPrEx>
        <w:trPr>
          <w:trHeight w:val="547" w:hRule="exact"/>
          <w:jc w:val="center"/>
        </w:trPr>
        <w:tc>
          <w:tcPr>
            <w:tcW w:w="1133" w:type="dxa"/>
            <w:vMerge w:val="restart"/>
            <w:tcBorders>
              <w:top w:val="single" w:color="auto" w:sz="4" w:space="0"/>
              <w:left w:val="single" w:color="auto" w:sz="4" w:space="0"/>
            </w:tcBorders>
            <w:shd w:val="clear" w:color="auto" w:fill="FFFFFF"/>
            <w:vAlign w:val="center"/>
          </w:tcPr>
          <w:p w14:paraId="4E51B998">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项目绩效</w:t>
            </w:r>
          </w:p>
          <w:p w14:paraId="4633031A">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70</w:t>
            </w:r>
            <w:r>
              <w:rPr>
                <w:rFonts w:ascii="Times New Roman" w:hAnsi="Times New Roman" w:eastAsia="仿宋_GB2312" w:cs="Times New Roman"/>
                <w:color w:val="000000"/>
                <w:sz w:val="17"/>
                <w:szCs w:val="17"/>
                <w:lang w:eastAsia="zh-CN"/>
              </w:rPr>
              <w:t>分）</w:t>
            </w:r>
          </w:p>
        </w:tc>
        <w:tc>
          <w:tcPr>
            <w:tcW w:w="1142" w:type="dxa"/>
            <w:vMerge w:val="restart"/>
            <w:tcBorders>
              <w:top w:val="single" w:color="auto" w:sz="4" w:space="0"/>
              <w:left w:val="single" w:color="auto" w:sz="4" w:space="0"/>
            </w:tcBorders>
            <w:shd w:val="clear" w:color="auto" w:fill="FFFFFF"/>
            <w:vAlign w:val="center"/>
          </w:tcPr>
          <w:p w14:paraId="4B4943C8">
            <w:pPr>
              <w:pStyle w:val="18"/>
              <w:spacing w:line="317" w:lineRule="exact"/>
              <w:ind w:firstLine="0"/>
              <w:rPr>
                <w:rFonts w:hint="eastAsia" w:ascii="Times New Roman" w:hAnsi="Times New Roman" w:eastAsia="仿宋_GB2312" w:cs="Times New Roman"/>
                <w:sz w:val="17"/>
                <w:szCs w:val="17"/>
                <w:lang w:val="en-US" w:eastAsia="zh-CN"/>
              </w:rPr>
            </w:pPr>
            <w:r>
              <w:rPr>
                <w:rFonts w:hint="eastAsia" w:ascii="Times New Roman" w:hAnsi="Times New Roman" w:eastAsia="仿宋_GB2312" w:cs="Times New Roman"/>
                <w:sz w:val="17"/>
                <w:szCs w:val="17"/>
                <w:lang w:val="en-US" w:eastAsia="zh-CN"/>
              </w:rPr>
              <w:t>产出指标（</w:t>
            </w:r>
            <w:r>
              <w:rPr>
                <w:rFonts w:hint="default" w:ascii="Times New Roman" w:hAnsi="Times New Roman" w:eastAsia="仿宋_GB2312" w:cs="Times New Roman"/>
                <w:sz w:val="17"/>
                <w:szCs w:val="17"/>
                <w:lang w:val="en-US" w:eastAsia="zh-CN"/>
              </w:rPr>
              <w:t>40</w:t>
            </w:r>
            <w:r>
              <w:rPr>
                <w:rFonts w:hint="eastAsia" w:ascii="Times New Roman" w:hAnsi="Times New Roman" w:eastAsia="仿宋_GB2312" w:cs="Times New Roman"/>
                <w:sz w:val="17"/>
                <w:szCs w:val="17"/>
                <w:lang w:val="en-US" w:eastAsia="zh-CN"/>
              </w:rPr>
              <w:t>分）</w:t>
            </w:r>
          </w:p>
          <w:p w14:paraId="733A3A08">
            <w:pPr>
              <w:pStyle w:val="18"/>
              <w:spacing w:line="317" w:lineRule="exact"/>
              <w:ind w:firstLine="0"/>
              <w:rPr>
                <w:rFonts w:hint="eastAsia" w:ascii="Times New Roman" w:hAnsi="Times New Roman" w:eastAsia="仿宋_GB2312" w:cs="Times New Roman"/>
                <w:sz w:val="17"/>
                <w:szCs w:val="17"/>
                <w:lang w:val="en-US" w:eastAsia="zh-CN"/>
              </w:rPr>
            </w:pPr>
          </w:p>
          <w:p w14:paraId="305DD86F">
            <w:pPr>
              <w:pStyle w:val="18"/>
              <w:spacing w:line="317" w:lineRule="exact"/>
              <w:ind w:firstLine="0"/>
              <w:rPr>
                <w:rFonts w:hint="eastAsia" w:ascii="Times New Roman" w:hAnsi="Times New Roman" w:eastAsia="仿宋_GB2312" w:cs="Times New Roman"/>
                <w:sz w:val="17"/>
                <w:szCs w:val="17"/>
                <w:lang w:val="en-US" w:eastAsia="zh-CN"/>
              </w:rPr>
            </w:pPr>
          </w:p>
          <w:p w14:paraId="1A55724D">
            <w:pPr>
              <w:pStyle w:val="18"/>
              <w:spacing w:line="317" w:lineRule="exact"/>
              <w:ind w:firstLine="0"/>
              <w:rPr>
                <w:rFonts w:hint="eastAsia" w:ascii="Times New Roman" w:hAnsi="Times New Roman" w:eastAsia="仿宋_GB2312" w:cs="Times New Roman"/>
                <w:sz w:val="17"/>
                <w:szCs w:val="17"/>
                <w:lang w:val="en-US" w:eastAsia="zh-CN"/>
              </w:rPr>
            </w:pPr>
          </w:p>
          <w:p w14:paraId="7EE32366">
            <w:pPr>
              <w:pStyle w:val="18"/>
              <w:spacing w:line="317" w:lineRule="exact"/>
              <w:ind w:firstLine="0"/>
              <w:rPr>
                <w:rFonts w:hint="eastAsia" w:ascii="Times New Roman" w:hAnsi="Times New Roman" w:eastAsia="仿宋_GB2312" w:cs="Times New Roman"/>
                <w:sz w:val="17"/>
                <w:szCs w:val="17"/>
                <w:lang w:val="en-US" w:eastAsia="zh-CN"/>
              </w:rPr>
            </w:pPr>
          </w:p>
          <w:p w14:paraId="0D4A3FB6">
            <w:pPr>
              <w:pStyle w:val="18"/>
              <w:spacing w:line="317" w:lineRule="exact"/>
              <w:ind w:firstLine="0"/>
              <w:rPr>
                <w:rFonts w:hint="eastAsia" w:ascii="Times New Roman" w:hAnsi="Times New Roman" w:eastAsia="仿宋_GB2312" w:cs="Times New Roman"/>
                <w:sz w:val="17"/>
                <w:szCs w:val="17"/>
                <w:lang w:val="en-US" w:eastAsia="zh-CN"/>
              </w:rPr>
            </w:pPr>
          </w:p>
          <w:p w14:paraId="3E7F2A13">
            <w:pPr>
              <w:pStyle w:val="18"/>
              <w:spacing w:line="317" w:lineRule="exact"/>
              <w:ind w:firstLine="0"/>
              <w:rPr>
                <w:rFonts w:hint="eastAsia" w:ascii="Times New Roman" w:hAnsi="Times New Roman" w:eastAsia="仿宋_GB2312" w:cs="Times New Roman"/>
                <w:sz w:val="17"/>
                <w:szCs w:val="17"/>
                <w:lang w:val="en-US" w:eastAsia="zh-CN"/>
              </w:rPr>
            </w:pPr>
          </w:p>
          <w:p w14:paraId="135B4CD3">
            <w:pPr>
              <w:pStyle w:val="18"/>
              <w:spacing w:line="317" w:lineRule="exact"/>
              <w:ind w:firstLine="0"/>
              <w:rPr>
                <w:rFonts w:hint="default" w:ascii="Times New Roman" w:hAnsi="Times New Roman" w:eastAsia="仿宋_GB2312" w:cs="Times New Roman"/>
                <w:sz w:val="17"/>
                <w:szCs w:val="17"/>
                <w:lang w:val="en-US" w:eastAsia="zh-CN"/>
              </w:rPr>
            </w:pPr>
            <w:r>
              <w:rPr>
                <w:rFonts w:hint="eastAsia" w:ascii="Times New Roman" w:hAnsi="Times New Roman" w:eastAsia="仿宋_GB2312" w:cs="Times New Roman"/>
                <w:sz w:val="17"/>
                <w:szCs w:val="17"/>
                <w:lang w:val="en-US" w:eastAsia="zh-CN"/>
              </w:rPr>
              <w:t>效益指标（</w:t>
            </w:r>
            <w:r>
              <w:rPr>
                <w:rFonts w:hint="default" w:ascii="Times New Roman" w:hAnsi="Times New Roman" w:eastAsia="仿宋_GB2312" w:cs="Times New Roman"/>
                <w:sz w:val="17"/>
                <w:szCs w:val="17"/>
                <w:lang w:val="en-US" w:eastAsia="zh-CN"/>
              </w:rPr>
              <w:t>20</w:t>
            </w:r>
            <w:r>
              <w:rPr>
                <w:rFonts w:hint="eastAsia" w:ascii="Times New Roman" w:hAnsi="Times New Roman" w:eastAsia="仿宋_GB2312" w:cs="Times New Roman"/>
                <w:sz w:val="17"/>
                <w:szCs w:val="17"/>
                <w:lang w:val="en-US" w:eastAsia="zh-CN"/>
              </w:rPr>
              <w:t>分）</w:t>
            </w:r>
          </w:p>
        </w:tc>
        <w:tc>
          <w:tcPr>
            <w:tcW w:w="1123" w:type="dxa"/>
            <w:vMerge w:val="restart"/>
            <w:tcBorders>
              <w:top w:val="single" w:color="auto" w:sz="4" w:space="0"/>
              <w:left w:val="single" w:color="auto" w:sz="4" w:space="0"/>
            </w:tcBorders>
            <w:shd w:val="clear" w:color="auto" w:fill="FFFFFF"/>
            <w:vAlign w:val="center"/>
          </w:tcPr>
          <w:p w14:paraId="7028D543">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数量指标</w:t>
            </w:r>
          </w:p>
          <w:p w14:paraId="297A7D8C">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20</w:t>
            </w:r>
            <w:r>
              <w:rPr>
                <w:rFonts w:ascii="Times New Roman" w:hAnsi="Times New Roman" w:eastAsia="仿宋_GB2312" w:cs="Times New Roman"/>
                <w:color w:val="000000"/>
                <w:sz w:val="17"/>
                <w:szCs w:val="17"/>
                <w:lang w:eastAsia="zh-CN"/>
              </w:rPr>
              <w:t>分）</w:t>
            </w:r>
          </w:p>
        </w:tc>
        <w:tc>
          <w:tcPr>
            <w:tcW w:w="4032" w:type="dxa"/>
            <w:tcBorders>
              <w:top w:val="single" w:color="auto" w:sz="4" w:space="0"/>
              <w:left w:val="single" w:color="auto" w:sz="4" w:space="0"/>
            </w:tcBorders>
            <w:shd w:val="clear" w:color="auto" w:fill="FFFFFF"/>
            <w:vAlign w:val="center"/>
          </w:tcPr>
          <w:p w14:paraId="424DB55C">
            <w:pPr>
              <w:pStyle w:val="18"/>
              <w:spacing w:line="317" w:lineRule="exact"/>
              <w:ind w:firstLine="0"/>
              <w:rPr>
                <w:rFonts w:ascii="Times New Roman" w:hAnsi="Times New Roman" w:eastAsia="仿宋_GB2312" w:cs="Times New Roman"/>
                <w:color w:val="000000" w:themeColor="text1"/>
                <w:sz w:val="17"/>
                <w:szCs w:val="17"/>
                <w:lang w:eastAsia="zh-CN"/>
                <w14:textFill>
                  <w14:solidFill>
                    <w14:schemeClr w14:val="tx1"/>
                  </w14:solidFill>
                </w14:textFill>
              </w:rPr>
            </w:pPr>
            <w:r>
              <w:rPr>
                <w:rFonts w:ascii="Times New Roman" w:hAnsi="Times New Roman" w:eastAsia="仿宋_GB2312" w:cs="Times New Roman"/>
                <w:color w:val="000000" w:themeColor="text1"/>
                <w:sz w:val="17"/>
                <w:szCs w:val="17"/>
                <w:lang w:eastAsia="zh-CN"/>
                <w14:textFill>
                  <w14:solidFill>
                    <w14:schemeClr w14:val="tx1"/>
                  </w14:solidFill>
                </w14:textFill>
              </w:rPr>
              <w:t>建立“一喷三防”示范区</w:t>
            </w:r>
          </w:p>
        </w:tc>
        <w:tc>
          <w:tcPr>
            <w:tcW w:w="867" w:type="dxa"/>
            <w:tcBorders>
              <w:top w:val="single" w:color="auto" w:sz="4" w:space="0"/>
              <w:left w:val="single" w:color="auto" w:sz="4" w:space="0"/>
            </w:tcBorders>
            <w:shd w:val="clear" w:color="auto" w:fill="FFFFFF"/>
            <w:vAlign w:val="center"/>
          </w:tcPr>
          <w:p w14:paraId="289F121D">
            <w:pPr>
              <w:pStyle w:val="18"/>
              <w:spacing w:line="317" w:lineRule="exact"/>
              <w:ind w:firstLine="0"/>
              <w:jc w:val="center"/>
              <w:rPr>
                <w:rFonts w:ascii="Times New Roman" w:hAnsi="Times New Roman" w:eastAsia="仿宋_GB2312" w:cs="Times New Roman"/>
                <w:color w:val="000000" w:themeColor="text1"/>
                <w:sz w:val="17"/>
                <w:szCs w:val="17"/>
                <w:lang w:eastAsia="zh-CN"/>
                <w14:textFill>
                  <w14:solidFill>
                    <w14:schemeClr w14:val="tx1"/>
                  </w14:solidFill>
                </w14:textFill>
              </w:rPr>
            </w:pPr>
            <w:r>
              <w:rPr>
                <w:rFonts w:hint="default" w:ascii="Times New Roman" w:hAnsi="Times New Roman" w:eastAsia="仿宋_GB2312" w:cs="Times New Roman"/>
                <w:color w:val="000000" w:themeColor="text1"/>
                <w:sz w:val="17"/>
                <w:szCs w:val="17"/>
                <w:lang w:val="en-US" w:eastAsia="zh-CN"/>
                <w14:textFill>
                  <w14:solidFill>
                    <w14:schemeClr w14:val="tx1"/>
                  </w14:solidFill>
                </w14:textFill>
              </w:rPr>
              <w:t>1</w:t>
            </w:r>
            <w:r>
              <w:rPr>
                <w:rFonts w:ascii="Times New Roman" w:hAnsi="Times New Roman" w:eastAsia="仿宋_GB2312" w:cs="Times New Roman"/>
                <w:color w:val="000000" w:themeColor="text1"/>
                <w:sz w:val="17"/>
                <w:szCs w:val="17"/>
                <w:lang w:eastAsia="zh-CN"/>
                <w14:textFill>
                  <w14:solidFill>
                    <w14:schemeClr w14:val="tx1"/>
                  </w14:solidFill>
                </w14:textFill>
              </w:rPr>
              <w:t>个</w:t>
            </w:r>
          </w:p>
        </w:tc>
        <w:tc>
          <w:tcPr>
            <w:tcW w:w="756" w:type="dxa"/>
            <w:tcBorders>
              <w:top w:val="single" w:color="auto" w:sz="4" w:space="0"/>
              <w:left w:val="single" w:color="auto" w:sz="4" w:space="0"/>
            </w:tcBorders>
            <w:shd w:val="clear" w:color="auto" w:fill="FFFFFF"/>
            <w:vAlign w:val="center"/>
          </w:tcPr>
          <w:p w14:paraId="218EFC4C">
            <w:pPr>
              <w:pStyle w:val="18"/>
              <w:spacing w:line="317" w:lineRule="exact"/>
              <w:ind w:firstLine="0"/>
              <w:rPr>
                <w:rFonts w:ascii="Times New Roman" w:hAnsi="Times New Roman" w:eastAsia="仿宋_GB2312" w:cs="Times New Roman"/>
                <w:color w:val="000000" w:themeColor="text1"/>
                <w:sz w:val="17"/>
                <w:szCs w:val="17"/>
                <w:lang w:eastAsia="zh-CN"/>
                <w14:textFill>
                  <w14:solidFill>
                    <w14:schemeClr w14:val="tx1"/>
                  </w14:solidFill>
                </w14:textFill>
              </w:rPr>
            </w:pPr>
            <w:r>
              <w:rPr>
                <w:rFonts w:hint="default" w:ascii="Times New Roman" w:hAnsi="Times New Roman" w:eastAsia="仿宋_GB2312" w:cs="Times New Roman"/>
                <w:color w:val="000000" w:themeColor="text1"/>
                <w:sz w:val="17"/>
                <w:szCs w:val="17"/>
                <w:lang w:eastAsia="zh-CN"/>
                <w14:textFill>
                  <w14:solidFill>
                    <w14:schemeClr w14:val="tx1"/>
                  </w14:solidFill>
                </w14:textFill>
              </w:rPr>
              <w:t>10</w:t>
            </w:r>
            <w:r>
              <w:rPr>
                <w:rFonts w:ascii="Times New Roman" w:hAnsi="Times New Roman" w:eastAsia="仿宋_GB2312" w:cs="Times New Roman"/>
                <w:color w:val="000000" w:themeColor="text1"/>
                <w:sz w:val="17"/>
                <w:szCs w:val="17"/>
                <w:lang w:eastAsia="zh-CN"/>
                <w14:textFill>
                  <w14:solidFill>
                    <w14:schemeClr w14:val="tx1"/>
                  </w14:solidFill>
                </w14:textFill>
              </w:rPr>
              <w:t>分</w:t>
            </w:r>
          </w:p>
        </w:tc>
        <w:tc>
          <w:tcPr>
            <w:tcW w:w="4272" w:type="dxa"/>
            <w:tcBorders>
              <w:top w:val="single" w:color="auto" w:sz="4" w:space="0"/>
              <w:left w:val="single" w:color="auto" w:sz="4" w:space="0"/>
            </w:tcBorders>
            <w:shd w:val="clear" w:color="auto" w:fill="FFFFFF"/>
            <w:vAlign w:val="center"/>
          </w:tcPr>
          <w:p w14:paraId="20243F34">
            <w:pPr>
              <w:pStyle w:val="18"/>
              <w:spacing w:line="317" w:lineRule="exact"/>
              <w:ind w:firstLine="0"/>
              <w:rPr>
                <w:rFonts w:hint="default" w:ascii="Times New Roman" w:hAnsi="Times New Roman" w:eastAsia="仿宋_GB2312" w:cs="Times New Roman"/>
                <w:color w:val="000000" w:themeColor="text1"/>
                <w:sz w:val="17"/>
                <w:szCs w:val="17"/>
                <w:lang w:val="en-US" w:eastAsia="zh-CN"/>
                <w14:textFill>
                  <w14:solidFill>
                    <w14:schemeClr w14:val="tx1"/>
                  </w14:solidFill>
                </w14:textFill>
              </w:rPr>
            </w:pPr>
            <w:r>
              <w:rPr>
                <w:rFonts w:ascii="Times New Roman" w:hAnsi="Times New Roman" w:eastAsia="仿宋_GB2312" w:cs="Times New Roman"/>
                <w:color w:val="000000" w:themeColor="text1"/>
                <w:sz w:val="17"/>
                <w:szCs w:val="17"/>
                <w:lang w:eastAsia="zh-CN"/>
                <w14:textFill>
                  <w14:solidFill>
                    <w14:schemeClr w14:val="tx1"/>
                  </w14:solidFill>
                </w14:textFill>
              </w:rPr>
              <w:t>建立</w:t>
            </w:r>
            <w:r>
              <w:rPr>
                <w:rFonts w:hint="default" w:ascii="Times New Roman" w:hAnsi="Times New Roman" w:eastAsia="仿宋_GB2312" w:cs="Times New Roman"/>
                <w:color w:val="000000" w:themeColor="text1"/>
                <w:sz w:val="17"/>
                <w:szCs w:val="17"/>
                <w:lang w:val="en-US" w:eastAsia="zh-CN"/>
                <w14:textFill>
                  <w14:solidFill>
                    <w14:schemeClr w14:val="tx1"/>
                  </w14:solidFill>
                </w14:textFill>
              </w:rPr>
              <w:t>1</w:t>
            </w:r>
            <w:r>
              <w:rPr>
                <w:rFonts w:ascii="Times New Roman" w:hAnsi="Times New Roman" w:eastAsia="仿宋_GB2312" w:cs="Times New Roman"/>
                <w:color w:val="000000" w:themeColor="text1"/>
                <w:sz w:val="17"/>
                <w:szCs w:val="17"/>
                <w:lang w:val="en-US" w:eastAsia="zh-CN"/>
                <w14:textFill>
                  <w14:solidFill>
                    <w14:schemeClr w14:val="tx1"/>
                  </w14:solidFill>
                </w14:textFill>
              </w:rPr>
              <w:t>个</w:t>
            </w:r>
            <w:r>
              <w:rPr>
                <w:rFonts w:ascii="Times New Roman" w:hAnsi="Times New Roman" w:eastAsia="仿宋_GB2312" w:cs="Times New Roman"/>
                <w:color w:val="000000" w:themeColor="text1"/>
                <w:sz w:val="17"/>
                <w:szCs w:val="17"/>
                <w:lang w:eastAsia="zh-CN"/>
                <w14:textFill>
                  <w14:solidFill>
                    <w14:schemeClr w14:val="tx1"/>
                  </w14:solidFill>
                </w14:textFill>
              </w:rPr>
              <w:t>示范区得</w:t>
            </w:r>
            <w:r>
              <w:rPr>
                <w:rFonts w:hint="default" w:ascii="Times New Roman" w:hAnsi="Times New Roman" w:eastAsia="仿宋_GB2312" w:cs="Times New Roman"/>
                <w:color w:val="000000" w:themeColor="text1"/>
                <w:sz w:val="17"/>
                <w:szCs w:val="17"/>
                <w:lang w:val="en-US" w:eastAsia="zh-CN"/>
                <w14:textFill>
                  <w14:solidFill>
                    <w14:schemeClr w14:val="tx1"/>
                  </w14:solidFill>
                </w14:textFill>
              </w:rPr>
              <w:t>10</w:t>
            </w:r>
            <w:r>
              <w:rPr>
                <w:rFonts w:ascii="Times New Roman" w:hAnsi="Times New Roman" w:eastAsia="仿宋_GB2312" w:cs="Times New Roman"/>
                <w:color w:val="000000" w:themeColor="text1"/>
                <w:sz w:val="17"/>
                <w:szCs w:val="17"/>
                <w:lang w:eastAsia="zh-CN"/>
                <w14:textFill>
                  <w14:solidFill>
                    <w14:schemeClr w14:val="tx1"/>
                  </w14:solidFill>
                </w14:textFill>
              </w:rPr>
              <w:t>分</w:t>
            </w:r>
            <w:r>
              <w:rPr>
                <w:rFonts w:hint="eastAsia" w:ascii="Times New Roman" w:hAnsi="Times New Roman" w:eastAsia="仿宋_GB2312" w:cs="Times New Roman"/>
                <w:color w:val="000000" w:themeColor="text1"/>
                <w:sz w:val="17"/>
                <w:szCs w:val="17"/>
                <w:lang w:eastAsia="zh-CN"/>
                <w14:textFill>
                  <w14:solidFill>
                    <w14:schemeClr w14:val="tx1"/>
                  </w14:solidFill>
                </w14:textFill>
              </w:rPr>
              <w:t>，</w:t>
            </w:r>
            <w:r>
              <w:rPr>
                <w:rFonts w:hint="eastAsia" w:ascii="Times New Roman" w:hAnsi="Times New Roman" w:eastAsia="仿宋_GB2312" w:cs="Times New Roman"/>
                <w:color w:val="000000" w:themeColor="text1"/>
                <w:sz w:val="17"/>
                <w:szCs w:val="17"/>
                <w:lang w:val="en-US" w:eastAsia="zh-CN"/>
                <w14:textFill>
                  <w14:solidFill>
                    <w14:schemeClr w14:val="tx1"/>
                  </w14:solidFill>
                </w14:textFill>
              </w:rPr>
              <w:t>未建成扣</w:t>
            </w:r>
            <w:r>
              <w:rPr>
                <w:rFonts w:hint="default" w:ascii="Times New Roman" w:hAnsi="Times New Roman" w:eastAsia="仿宋_GB2312" w:cs="Times New Roman"/>
                <w:color w:val="000000" w:themeColor="text1"/>
                <w:sz w:val="17"/>
                <w:szCs w:val="17"/>
                <w:lang w:val="en-US" w:eastAsia="zh-CN"/>
                <w14:textFill>
                  <w14:solidFill>
                    <w14:schemeClr w14:val="tx1"/>
                  </w14:solidFill>
                </w14:textFill>
              </w:rPr>
              <w:t>10</w:t>
            </w:r>
            <w:r>
              <w:rPr>
                <w:rFonts w:hint="eastAsia" w:ascii="Times New Roman" w:hAnsi="Times New Roman" w:eastAsia="仿宋_GB2312" w:cs="Times New Roman"/>
                <w:color w:val="000000" w:themeColor="text1"/>
                <w:sz w:val="17"/>
                <w:szCs w:val="17"/>
                <w:lang w:val="en-US" w:eastAsia="zh-CN"/>
                <w14:textFill>
                  <w14:solidFill>
                    <w14:schemeClr w14:val="tx1"/>
                  </w14:solidFill>
                </w14:textFill>
              </w:rPr>
              <w:t>分。</w:t>
            </w:r>
          </w:p>
        </w:tc>
        <w:tc>
          <w:tcPr>
            <w:tcW w:w="720" w:type="dxa"/>
            <w:tcBorders>
              <w:top w:val="single" w:color="auto" w:sz="4" w:space="0"/>
              <w:left w:val="single" w:color="auto" w:sz="4" w:space="0"/>
              <w:right w:val="single" w:color="auto" w:sz="4" w:space="0"/>
            </w:tcBorders>
            <w:shd w:val="clear" w:color="auto" w:fill="FFFFFF"/>
          </w:tcPr>
          <w:p w14:paraId="43FA740D">
            <w:pPr>
              <w:pStyle w:val="18"/>
              <w:spacing w:line="317" w:lineRule="exact"/>
              <w:ind w:firstLine="0"/>
              <w:rPr>
                <w:rFonts w:ascii="Times New Roman" w:hAnsi="Times New Roman" w:eastAsia="仿宋_GB2312" w:cs="Times New Roman"/>
                <w:sz w:val="17"/>
                <w:szCs w:val="17"/>
                <w:lang w:eastAsia="zh-CN"/>
              </w:rPr>
            </w:pPr>
          </w:p>
        </w:tc>
      </w:tr>
      <w:tr w14:paraId="47EB1743">
        <w:tblPrEx>
          <w:tblCellMar>
            <w:top w:w="0" w:type="dxa"/>
            <w:left w:w="10" w:type="dxa"/>
            <w:bottom w:w="0" w:type="dxa"/>
            <w:right w:w="10" w:type="dxa"/>
          </w:tblCellMar>
        </w:tblPrEx>
        <w:trPr>
          <w:trHeight w:val="624" w:hRule="exact"/>
          <w:jc w:val="center"/>
        </w:trPr>
        <w:tc>
          <w:tcPr>
            <w:tcW w:w="1133" w:type="dxa"/>
            <w:vMerge w:val="continue"/>
            <w:tcBorders>
              <w:left w:val="single" w:color="auto" w:sz="4" w:space="0"/>
            </w:tcBorders>
            <w:shd w:val="clear" w:color="auto" w:fill="FFFFFF"/>
            <w:vAlign w:val="center"/>
          </w:tcPr>
          <w:p w14:paraId="7CFFF51B">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tcBorders>
            <w:shd w:val="clear" w:color="auto" w:fill="FFFFFF"/>
            <w:vAlign w:val="center"/>
          </w:tcPr>
          <w:p w14:paraId="5485DE3F">
            <w:pPr>
              <w:pStyle w:val="18"/>
              <w:spacing w:line="317" w:lineRule="exact"/>
              <w:ind w:firstLine="0"/>
              <w:rPr>
                <w:rFonts w:ascii="Times New Roman" w:hAnsi="Times New Roman" w:eastAsia="仿宋_GB2312" w:cs="Times New Roman"/>
                <w:sz w:val="17"/>
                <w:szCs w:val="17"/>
                <w:lang w:eastAsia="zh-CN"/>
              </w:rPr>
            </w:pPr>
          </w:p>
        </w:tc>
        <w:tc>
          <w:tcPr>
            <w:tcW w:w="1123" w:type="dxa"/>
            <w:vMerge w:val="continue"/>
            <w:tcBorders>
              <w:left w:val="single" w:color="auto" w:sz="4" w:space="0"/>
            </w:tcBorders>
            <w:shd w:val="clear" w:color="auto" w:fill="FFFFFF"/>
            <w:vAlign w:val="center"/>
          </w:tcPr>
          <w:p w14:paraId="6F11FB13">
            <w:pPr>
              <w:pStyle w:val="18"/>
              <w:spacing w:line="317" w:lineRule="exact"/>
              <w:ind w:firstLine="0"/>
              <w:rPr>
                <w:rFonts w:ascii="Times New Roman" w:hAnsi="Times New Roman" w:eastAsia="仿宋_GB2312" w:cs="Times New Roman"/>
                <w:sz w:val="17"/>
                <w:szCs w:val="17"/>
                <w:lang w:eastAsia="zh-CN"/>
              </w:rPr>
            </w:pPr>
          </w:p>
        </w:tc>
        <w:tc>
          <w:tcPr>
            <w:tcW w:w="4032" w:type="dxa"/>
            <w:tcBorders>
              <w:top w:val="single" w:color="auto" w:sz="4" w:space="0"/>
              <w:left w:val="single" w:color="auto" w:sz="4" w:space="0"/>
            </w:tcBorders>
            <w:shd w:val="clear" w:color="auto" w:fill="FFFFFF"/>
            <w:vAlign w:val="center"/>
          </w:tcPr>
          <w:p w14:paraId="61B69DDE">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“一喷三防”面积</w:t>
            </w:r>
          </w:p>
        </w:tc>
        <w:tc>
          <w:tcPr>
            <w:tcW w:w="867" w:type="dxa"/>
            <w:tcBorders>
              <w:top w:val="single" w:color="auto" w:sz="4" w:space="0"/>
              <w:left w:val="single" w:color="auto" w:sz="4" w:space="0"/>
            </w:tcBorders>
            <w:shd w:val="clear" w:color="auto" w:fill="FFFFFF"/>
            <w:vAlign w:val="center"/>
          </w:tcPr>
          <w:p w14:paraId="6F6BDFFD">
            <w:pPr>
              <w:pStyle w:val="18"/>
              <w:spacing w:line="317" w:lineRule="exact"/>
              <w:ind w:firstLine="0"/>
              <w:jc w:val="center"/>
              <w:rPr>
                <w:rFonts w:hint="default" w:ascii="Times New Roman" w:hAnsi="Times New Roman" w:eastAsia="仿宋_GB2312" w:cs="Times New Roman"/>
                <w:color w:val="000000" w:themeColor="text1"/>
                <w:sz w:val="17"/>
                <w:szCs w:val="17"/>
                <w:lang w:val="en-US" w:eastAsia="zh-CN"/>
                <w14:textFill>
                  <w14:solidFill>
                    <w14:schemeClr w14:val="tx1"/>
                  </w14:solidFill>
                </w14:textFill>
              </w:rPr>
            </w:pPr>
            <w:r>
              <w:rPr>
                <w:rFonts w:hint="default" w:ascii="Times New Roman" w:hAnsi="Times New Roman" w:eastAsia="仿宋_GB2312" w:cs="Times New Roman"/>
                <w:color w:val="000000" w:themeColor="text1"/>
                <w:sz w:val="17"/>
                <w:szCs w:val="17"/>
                <w:lang w:val="en-US" w:eastAsia="zh-CN"/>
                <w14:textFill>
                  <w14:solidFill>
                    <w14:schemeClr w14:val="tx1"/>
                  </w14:solidFill>
                </w14:textFill>
              </w:rPr>
              <w:t>0</w:t>
            </w:r>
            <w:r>
              <w:rPr>
                <w:rFonts w:hint="eastAsia" w:ascii="Times New Roman" w:hAnsi="Times New Roman" w:eastAsia="仿宋_GB2312" w:cs="Times New Roman"/>
                <w:color w:val="000000" w:themeColor="text1"/>
                <w:sz w:val="17"/>
                <w:szCs w:val="17"/>
                <w:lang w:val="en-US" w:eastAsia="zh-CN"/>
                <w14:textFill>
                  <w14:solidFill>
                    <w14:schemeClr w14:val="tx1"/>
                  </w14:solidFill>
                </w14:textFill>
              </w:rPr>
              <w:t>.</w:t>
            </w:r>
            <w:r>
              <w:rPr>
                <w:rFonts w:hint="default" w:ascii="Times New Roman" w:hAnsi="Times New Roman" w:eastAsia="仿宋_GB2312" w:cs="Times New Roman"/>
                <w:color w:val="000000" w:themeColor="text1"/>
                <w:sz w:val="17"/>
                <w:szCs w:val="17"/>
                <w:lang w:val="en-US" w:eastAsia="zh-CN"/>
                <w14:textFill>
                  <w14:solidFill>
                    <w14:schemeClr w14:val="tx1"/>
                  </w14:solidFill>
                </w14:textFill>
              </w:rPr>
              <w:t>65</w:t>
            </w:r>
            <w:r>
              <w:rPr>
                <w:rFonts w:ascii="Times New Roman" w:hAnsi="Times New Roman" w:eastAsia="仿宋_GB2312" w:cs="Times New Roman"/>
                <w:color w:val="000000" w:themeColor="text1"/>
                <w:sz w:val="17"/>
                <w:szCs w:val="17"/>
                <w:lang w:eastAsia="zh-CN"/>
                <w14:textFill>
                  <w14:solidFill>
                    <w14:schemeClr w14:val="tx1"/>
                  </w14:solidFill>
                </w14:textFill>
              </w:rPr>
              <w:t>万亩</w:t>
            </w:r>
          </w:p>
        </w:tc>
        <w:tc>
          <w:tcPr>
            <w:tcW w:w="756" w:type="dxa"/>
            <w:tcBorders>
              <w:top w:val="single" w:color="auto" w:sz="4" w:space="0"/>
              <w:left w:val="single" w:color="auto" w:sz="4" w:space="0"/>
            </w:tcBorders>
            <w:shd w:val="clear" w:color="auto" w:fill="FFFFFF"/>
            <w:vAlign w:val="center"/>
          </w:tcPr>
          <w:p w14:paraId="177F6AD7">
            <w:pPr>
              <w:pStyle w:val="18"/>
              <w:spacing w:line="317" w:lineRule="exact"/>
              <w:ind w:firstLine="0"/>
              <w:rPr>
                <w:rFonts w:ascii="Times New Roman" w:hAnsi="Times New Roman" w:eastAsia="仿宋_GB2312" w:cs="Times New Roman"/>
                <w:color w:val="000000" w:themeColor="text1"/>
                <w:sz w:val="17"/>
                <w:szCs w:val="17"/>
                <w:lang w:eastAsia="zh-CN"/>
                <w14:textFill>
                  <w14:solidFill>
                    <w14:schemeClr w14:val="tx1"/>
                  </w14:solidFill>
                </w14:textFill>
              </w:rPr>
            </w:pPr>
            <w:r>
              <w:rPr>
                <w:rFonts w:hint="default" w:ascii="Times New Roman" w:hAnsi="Times New Roman" w:eastAsia="仿宋_GB2312" w:cs="Times New Roman"/>
                <w:color w:val="000000" w:themeColor="text1"/>
                <w:sz w:val="17"/>
                <w:szCs w:val="17"/>
                <w:lang w:eastAsia="zh-CN"/>
                <w14:textFill>
                  <w14:solidFill>
                    <w14:schemeClr w14:val="tx1"/>
                  </w14:solidFill>
                </w14:textFill>
              </w:rPr>
              <w:t>10</w:t>
            </w:r>
            <w:r>
              <w:rPr>
                <w:rFonts w:ascii="Times New Roman" w:hAnsi="Times New Roman" w:eastAsia="仿宋_GB2312" w:cs="Times New Roman"/>
                <w:color w:val="000000" w:themeColor="text1"/>
                <w:sz w:val="17"/>
                <w:szCs w:val="17"/>
                <w:lang w:eastAsia="zh-CN"/>
                <w14:textFill>
                  <w14:solidFill>
                    <w14:schemeClr w14:val="tx1"/>
                  </w14:solidFill>
                </w14:textFill>
              </w:rPr>
              <w:t>分</w:t>
            </w:r>
          </w:p>
        </w:tc>
        <w:tc>
          <w:tcPr>
            <w:tcW w:w="4272" w:type="dxa"/>
            <w:tcBorders>
              <w:top w:val="single" w:color="auto" w:sz="4" w:space="0"/>
              <w:left w:val="single" w:color="auto" w:sz="4" w:space="0"/>
            </w:tcBorders>
            <w:shd w:val="clear" w:color="auto" w:fill="FFFFFF"/>
          </w:tcPr>
          <w:p w14:paraId="540DC28F">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示范区面积达到</w:t>
            </w:r>
            <w:r>
              <w:rPr>
                <w:rFonts w:hint="default" w:ascii="Times New Roman" w:hAnsi="Times New Roman" w:eastAsia="仿宋_GB2312" w:cs="Times New Roman"/>
                <w:color w:val="000000"/>
                <w:sz w:val="17"/>
                <w:szCs w:val="17"/>
                <w:lang w:val="en-US" w:eastAsia="zh-CN"/>
              </w:rPr>
              <w:t>0</w:t>
            </w:r>
            <w:r>
              <w:rPr>
                <w:rFonts w:hint="eastAsia" w:ascii="Times New Roman" w:hAnsi="Times New Roman" w:eastAsia="仿宋_GB2312" w:cs="Times New Roman"/>
                <w:color w:val="000000"/>
                <w:sz w:val="17"/>
                <w:szCs w:val="17"/>
                <w:lang w:val="en-US" w:eastAsia="zh-CN"/>
              </w:rPr>
              <w:t>.</w:t>
            </w:r>
            <w:r>
              <w:rPr>
                <w:rFonts w:hint="default" w:ascii="Times New Roman" w:hAnsi="Times New Roman" w:eastAsia="仿宋_GB2312" w:cs="Times New Roman"/>
                <w:color w:val="000000"/>
                <w:sz w:val="17"/>
                <w:szCs w:val="17"/>
                <w:lang w:val="en-US" w:eastAsia="zh-CN"/>
              </w:rPr>
              <w:t>65</w:t>
            </w:r>
            <w:r>
              <w:rPr>
                <w:rFonts w:ascii="Times New Roman" w:hAnsi="Times New Roman" w:eastAsia="仿宋_GB2312" w:cs="Times New Roman"/>
                <w:color w:val="000000"/>
                <w:sz w:val="17"/>
                <w:szCs w:val="17"/>
                <w:lang w:eastAsia="zh-CN"/>
              </w:rPr>
              <w:t>万亩得</w:t>
            </w:r>
            <w:r>
              <w:rPr>
                <w:rFonts w:hint="default" w:ascii="Times New Roman" w:hAnsi="Times New Roman" w:eastAsia="仿宋_GB2312" w:cs="Times New Roman"/>
                <w:color w:val="000000"/>
                <w:sz w:val="17"/>
                <w:szCs w:val="17"/>
                <w:lang w:eastAsia="zh-CN"/>
              </w:rPr>
              <w:t>10</w:t>
            </w:r>
            <w:r>
              <w:rPr>
                <w:rFonts w:ascii="Times New Roman" w:hAnsi="Times New Roman" w:eastAsia="仿宋_GB2312" w:cs="Times New Roman"/>
                <w:color w:val="000000"/>
                <w:sz w:val="17"/>
                <w:szCs w:val="17"/>
                <w:lang w:eastAsia="zh-CN"/>
              </w:rPr>
              <w:t>分.每少</w:t>
            </w:r>
            <w:r>
              <w:rPr>
                <w:rFonts w:hint="default" w:ascii="Times New Roman" w:hAnsi="Times New Roman" w:eastAsia="仿宋_GB2312" w:cs="Times New Roman"/>
                <w:color w:val="000000"/>
                <w:sz w:val="17"/>
                <w:szCs w:val="17"/>
                <w:lang w:eastAsia="zh-CN"/>
              </w:rPr>
              <w:t>1</w:t>
            </w:r>
            <w:r>
              <w:rPr>
                <w:rFonts w:ascii="Times New Roman" w:hAnsi="Times New Roman" w:eastAsia="仿宋_GB2312" w:cs="Times New Roman"/>
                <w:color w:val="000000"/>
                <w:sz w:val="17"/>
                <w:szCs w:val="17"/>
                <w:lang w:eastAsia="zh-CN"/>
              </w:rPr>
              <w:t>%扣</w:t>
            </w:r>
            <w:r>
              <w:rPr>
                <w:rFonts w:hint="default" w:ascii="Times New Roman" w:hAnsi="Times New Roman" w:eastAsia="仿宋_GB2312" w:cs="Times New Roman"/>
                <w:color w:val="000000"/>
                <w:sz w:val="17"/>
                <w:szCs w:val="17"/>
                <w:lang w:eastAsia="zh-CN"/>
              </w:rPr>
              <w:t>1</w:t>
            </w:r>
            <w:r>
              <w:rPr>
                <w:rFonts w:ascii="Times New Roman" w:hAnsi="Times New Roman" w:eastAsia="仿宋_GB2312" w:cs="Times New Roman"/>
                <w:color w:val="000000"/>
                <w:sz w:val="17"/>
                <w:szCs w:val="17"/>
                <w:lang w:eastAsia="zh-CN"/>
              </w:rPr>
              <w:t>分. 扣完为止。</w:t>
            </w:r>
          </w:p>
        </w:tc>
        <w:tc>
          <w:tcPr>
            <w:tcW w:w="720" w:type="dxa"/>
            <w:tcBorders>
              <w:top w:val="single" w:color="auto" w:sz="4" w:space="0"/>
              <w:left w:val="single" w:color="auto" w:sz="4" w:space="0"/>
              <w:right w:val="single" w:color="auto" w:sz="4" w:space="0"/>
            </w:tcBorders>
            <w:shd w:val="clear" w:color="auto" w:fill="FFFFFF"/>
          </w:tcPr>
          <w:p w14:paraId="07C03865">
            <w:pPr>
              <w:pStyle w:val="18"/>
              <w:spacing w:line="317" w:lineRule="exact"/>
              <w:ind w:firstLine="0"/>
              <w:rPr>
                <w:rFonts w:ascii="Times New Roman" w:hAnsi="Times New Roman" w:eastAsia="仿宋_GB2312" w:cs="Times New Roman"/>
                <w:sz w:val="17"/>
                <w:szCs w:val="17"/>
                <w:lang w:eastAsia="zh-CN"/>
              </w:rPr>
            </w:pPr>
          </w:p>
        </w:tc>
      </w:tr>
      <w:tr w14:paraId="3E367B61">
        <w:tblPrEx>
          <w:tblCellMar>
            <w:top w:w="0" w:type="dxa"/>
            <w:left w:w="10" w:type="dxa"/>
            <w:bottom w:w="0" w:type="dxa"/>
            <w:right w:w="10" w:type="dxa"/>
          </w:tblCellMar>
        </w:tblPrEx>
        <w:trPr>
          <w:trHeight w:val="634" w:hRule="exact"/>
          <w:jc w:val="center"/>
        </w:trPr>
        <w:tc>
          <w:tcPr>
            <w:tcW w:w="1133" w:type="dxa"/>
            <w:vMerge w:val="continue"/>
            <w:tcBorders>
              <w:left w:val="single" w:color="auto" w:sz="4" w:space="0"/>
            </w:tcBorders>
            <w:shd w:val="clear" w:color="auto" w:fill="FFFFFF"/>
            <w:vAlign w:val="center"/>
          </w:tcPr>
          <w:p w14:paraId="4595EF40">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tcBorders>
            <w:shd w:val="clear" w:color="auto" w:fill="FFFFFF"/>
            <w:vAlign w:val="center"/>
          </w:tcPr>
          <w:p w14:paraId="65C3B2E2">
            <w:pPr>
              <w:pStyle w:val="18"/>
              <w:spacing w:line="317" w:lineRule="exact"/>
              <w:ind w:firstLine="0"/>
              <w:rPr>
                <w:rFonts w:ascii="Times New Roman" w:hAnsi="Times New Roman" w:eastAsia="仿宋_GB2312" w:cs="Times New Roman"/>
                <w:sz w:val="17"/>
                <w:szCs w:val="17"/>
                <w:lang w:eastAsia="zh-CN"/>
              </w:rPr>
            </w:pPr>
          </w:p>
        </w:tc>
        <w:tc>
          <w:tcPr>
            <w:tcW w:w="1123" w:type="dxa"/>
            <w:vMerge w:val="restart"/>
            <w:tcBorders>
              <w:top w:val="single" w:color="auto" w:sz="4" w:space="0"/>
              <w:left w:val="single" w:color="auto" w:sz="4" w:space="0"/>
            </w:tcBorders>
            <w:shd w:val="clear" w:color="auto" w:fill="FFFFFF"/>
            <w:vAlign w:val="center"/>
          </w:tcPr>
          <w:p w14:paraId="28A6DA4D">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val="en-US" w:eastAsia="zh-CN"/>
              </w:rPr>
              <w:t>质量</w:t>
            </w:r>
            <w:r>
              <w:rPr>
                <w:rFonts w:ascii="Times New Roman" w:hAnsi="Times New Roman" w:eastAsia="仿宋_GB2312" w:cs="Times New Roman"/>
                <w:color w:val="000000"/>
                <w:sz w:val="17"/>
                <w:szCs w:val="17"/>
                <w:lang w:eastAsia="zh-CN"/>
              </w:rPr>
              <w:t>指标</w:t>
            </w:r>
          </w:p>
          <w:p w14:paraId="2B551887">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10</w:t>
            </w:r>
            <w:r>
              <w:rPr>
                <w:rFonts w:ascii="Times New Roman" w:hAnsi="Times New Roman" w:eastAsia="仿宋_GB2312" w:cs="Times New Roman"/>
                <w:color w:val="000000"/>
                <w:sz w:val="17"/>
                <w:szCs w:val="17"/>
                <w:lang w:eastAsia="zh-CN"/>
              </w:rPr>
              <w:t>分）</w:t>
            </w:r>
          </w:p>
        </w:tc>
        <w:tc>
          <w:tcPr>
            <w:tcW w:w="4032" w:type="dxa"/>
            <w:tcBorders>
              <w:top w:val="single" w:color="auto" w:sz="4" w:space="0"/>
              <w:left w:val="single" w:color="auto" w:sz="4" w:space="0"/>
            </w:tcBorders>
            <w:shd w:val="clear" w:color="auto" w:fill="FFFFFF"/>
            <w:vAlign w:val="center"/>
          </w:tcPr>
          <w:p w14:paraId="72937F2D">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统防统治</w:t>
            </w:r>
            <w:r>
              <w:rPr>
                <w:rFonts w:hint="eastAsia" w:ascii="Times New Roman" w:hAnsi="Times New Roman" w:eastAsia="仿宋_GB2312" w:cs="Times New Roman"/>
                <w:color w:val="000000"/>
                <w:sz w:val="17"/>
                <w:szCs w:val="17"/>
                <w:lang w:val="en-US" w:eastAsia="zh-CN"/>
              </w:rPr>
              <w:t>覆盖</w:t>
            </w:r>
            <w:r>
              <w:rPr>
                <w:rFonts w:ascii="Times New Roman" w:hAnsi="Times New Roman" w:eastAsia="仿宋_GB2312" w:cs="Times New Roman"/>
                <w:color w:val="000000"/>
                <w:sz w:val="17"/>
                <w:szCs w:val="17"/>
                <w:lang w:eastAsia="zh-CN"/>
              </w:rPr>
              <w:t>率</w:t>
            </w:r>
          </w:p>
        </w:tc>
        <w:tc>
          <w:tcPr>
            <w:tcW w:w="867" w:type="dxa"/>
            <w:tcBorders>
              <w:top w:val="single" w:color="auto" w:sz="4" w:space="0"/>
              <w:left w:val="single" w:color="auto" w:sz="4" w:space="0"/>
            </w:tcBorders>
            <w:shd w:val="clear" w:color="auto" w:fill="FFFFFF"/>
            <w:vAlign w:val="center"/>
          </w:tcPr>
          <w:p w14:paraId="4314A153">
            <w:pPr>
              <w:pStyle w:val="18"/>
              <w:spacing w:line="317" w:lineRule="exact"/>
              <w:ind w:firstLine="0"/>
              <w:jc w:val="center"/>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val="en-US" w:eastAsia="zh-CN"/>
              </w:rPr>
              <w:t>&gt;</w:t>
            </w:r>
            <w:r>
              <w:rPr>
                <w:rFonts w:hint="default" w:ascii="Times New Roman" w:hAnsi="Times New Roman" w:eastAsia="仿宋_GB2312" w:cs="Times New Roman"/>
                <w:color w:val="000000"/>
                <w:sz w:val="17"/>
                <w:szCs w:val="17"/>
                <w:lang w:val="en-US" w:eastAsia="zh-CN"/>
              </w:rPr>
              <w:t>50</w:t>
            </w:r>
            <w:r>
              <w:rPr>
                <w:rFonts w:ascii="Times New Roman" w:hAnsi="Times New Roman" w:eastAsia="仿宋_GB2312" w:cs="Times New Roman"/>
                <w:color w:val="000000"/>
                <w:sz w:val="17"/>
                <w:szCs w:val="17"/>
                <w:lang w:eastAsia="zh-CN"/>
              </w:rPr>
              <w:t>%</w:t>
            </w:r>
          </w:p>
        </w:tc>
        <w:tc>
          <w:tcPr>
            <w:tcW w:w="756" w:type="dxa"/>
            <w:tcBorders>
              <w:top w:val="single" w:color="auto" w:sz="4" w:space="0"/>
              <w:left w:val="single" w:color="auto" w:sz="4" w:space="0"/>
            </w:tcBorders>
            <w:shd w:val="clear" w:color="auto" w:fill="FFFFFF"/>
            <w:vAlign w:val="center"/>
          </w:tcPr>
          <w:p w14:paraId="3F46BF10">
            <w:pPr>
              <w:pStyle w:val="18"/>
              <w:spacing w:line="317" w:lineRule="exact"/>
              <w:ind w:firstLine="0"/>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p>
        </w:tc>
        <w:tc>
          <w:tcPr>
            <w:tcW w:w="4272" w:type="dxa"/>
            <w:tcBorders>
              <w:top w:val="single" w:color="auto" w:sz="4" w:space="0"/>
              <w:left w:val="single" w:color="auto" w:sz="4" w:space="0"/>
            </w:tcBorders>
            <w:shd w:val="clear" w:color="auto" w:fill="FFFFFF"/>
          </w:tcPr>
          <w:p w14:paraId="0627EBBC">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统防统治覆盖率</w:t>
            </w:r>
            <w:r>
              <w:rPr>
                <w:rFonts w:ascii="Times New Roman" w:hAnsi="Times New Roman" w:eastAsia="仿宋_GB2312" w:cs="Times New Roman"/>
                <w:color w:val="000000"/>
                <w:sz w:val="17"/>
                <w:szCs w:val="17"/>
                <w:lang w:val="en-US" w:eastAsia="zh-CN"/>
              </w:rPr>
              <w:t>&gt;</w:t>
            </w:r>
            <w:r>
              <w:rPr>
                <w:rFonts w:hint="default" w:ascii="Times New Roman" w:hAnsi="Times New Roman" w:eastAsia="仿宋_GB2312" w:cs="Times New Roman"/>
                <w:color w:val="000000"/>
                <w:sz w:val="17"/>
                <w:szCs w:val="17"/>
                <w:lang w:val="en-US" w:eastAsia="zh-CN"/>
              </w:rPr>
              <w:t>50</w:t>
            </w:r>
            <w:r>
              <w:rPr>
                <w:rFonts w:ascii="Times New Roman" w:hAnsi="Times New Roman" w:eastAsia="仿宋_GB2312" w:cs="Times New Roman"/>
                <w:color w:val="000000"/>
                <w:sz w:val="17"/>
                <w:szCs w:val="17"/>
                <w:lang w:eastAsia="zh-CN"/>
              </w:rPr>
              <w:t>%</w:t>
            </w:r>
            <w:r>
              <w:rPr>
                <w:rFonts w:ascii="Times New Roman" w:hAnsi="Times New Roman" w:eastAsia="仿宋_GB2312" w:cs="Times New Roman"/>
                <w:color w:val="000000"/>
                <w:sz w:val="17"/>
                <w:szCs w:val="17"/>
                <w:lang w:val="en-US" w:eastAsia="zh-CN"/>
              </w:rPr>
              <w:t>得</w:t>
            </w: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分.每少</w:t>
            </w:r>
            <w:r>
              <w:rPr>
                <w:rFonts w:hint="default" w:ascii="Times New Roman" w:hAnsi="Times New Roman" w:eastAsia="仿宋_GB2312" w:cs="Times New Roman"/>
                <w:color w:val="000000"/>
                <w:sz w:val="17"/>
                <w:szCs w:val="17"/>
                <w:lang w:eastAsia="zh-CN"/>
              </w:rPr>
              <w:t>1</w:t>
            </w:r>
            <w:r>
              <w:rPr>
                <w:rFonts w:ascii="Times New Roman" w:hAnsi="Times New Roman" w:eastAsia="仿宋_GB2312" w:cs="Times New Roman"/>
                <w:color w:val="000000"/>
                <w:sz w:val="17"/>
                <w:szCs w:val="17"/>
                <w:lang w:eastAsia="zh-CN"/>
              </w:rPr>
              <w:t>个百分点</w:t>
            </w:r>
          </w:p>
          <w:p w14:paraId="4B1B9856">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扣</w:t>
            </w:r>
            <w:r>
              <w:rPr>
                <w:rFonts w:hint="default" w:ascii="Times New Roman" w:hAnsi="Times New Roman" w:eastAsia="仿宋_GB2312" w:cs="Times New Roman"/>
                <w:color w:val="000000"/>
                <w:sz w:val="17"/>
                <w:szCs w:val="17"/>
                <w:lang w:eastAsia="zh-CN"/>
              </w:rPr>
              <w:t>2</w:t>
            </w:r>
            <w:r>
              <w:rPr>
                <w:rFonts w:ascii="Times New Roman" w:hAnsi="Times New Roman" w:eastAsia="仿宋_GB2312" w:cs="Times New Roman"/>
                <w:color w:val="000000"/>
                <w:sz w:val="17"/>
                <w:szCs w:val="17"/>
                <w:lang w:eastAsia="zh-CN"/>
              </w:rPr>
              <w:t>分，扣完为止。</w:t>
            </w:r>
          </w:p>
        </w:tc>
        <w:tc>
          <w:tcPr>
            <w:tcW w:w="720" w:type="dxa"/>
            <w:tcBorders>
              <w:top w:val="single" w:color="auto" w:sz="4" w:space="0"/>
              <w:left w:val="single" w:color="auto" w:sz="4" w:space="0"/>
              <w:right w:val="single" w:color="auto" w:sz="4" w:space="0"/>
            </w:tcBorders>
            <w:shd w:val="clear" w:color="auto" w:fill="FFFFFF"/>
          </w:tcPr>
          <w:p w14:paraId="24941064">
            <w:pPr>
              <w:pStyle w:val="18"/>
              <w:spacing w:line="317" w:lineRule="exact"/>
              <w:ind w:firstLine="0"/>
              <w:rPr>
                <w:rFonts w:ascii="Times New Roman" w:hAnsi="Times New Roman" w:eastAsia="仿宋_GB2312" w:cs="Times New Roman"/>
                <w:sz w:val="17"/>
                <w:szCs w:val="17"/>
                <w:lang w:eastAsia="zh-CN"/>
              </w:rPr>
            </w:pPr>
          </w:p>
        </w:tc>
      </w:tr>
      <w:tr w14:paraId="2969EC5A">
        <w:tblPrEx>
          <w:tblCellMar>
            <w:top w:w="0" w:type="dxa"/>
            <w:left w:w="10" w:type="dxa"/>
            <w:bottom w:w="0" w:type="dxa"/>
            <w:right w:w="10" w:type="dxa"/>
          </w:tblCellMar>
        </w:tblPrEx>
        <w:trPr>
          <w:trHeight w:val="395" w:hRule="exact"/>
          <w:jc w:val="center"/>
        </w:trPr>
        <w:tc>
          <w:tcPr>
            <w:tcW w:w="1133" w:type="dxa"/>
            <w:vMerge w:val="continue"/>
            <w:tcBorders>
              <w:left w:val="single" w:color="auto" w:sz="4" w:space="0"/>
            </w:tcBorders>
            <w:shd w:val="clear" w:color="auto" w:fill="FFFFFF"/>
            <w:vAlign w:val="center"/>
          </w:tcPr>
          <w:p w14:paraId="4AAA8A2F">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tcBorders>
            <w:shd w:val="clear" w:color="auto" w:fill="FFFFFF"/>
            <w:vAlign w:val="center"/>
          </w:tcPr>
          <w:p w14:paraId="56A5340A">
            <w:pPr>
              <w:pStyle w:val="18"/>
              <w:spacing w:line="317" w:lineRule="exact"/>
              <w:ind w:firstLine="0"/>
              <w:rPr>
                <w:rFonts w:ascii="Times New Roman" w:hAnsi="Times New Roman" w:eastAsia="仿宋_GB2312" w:cs="Times New Roman"/>
                <w:sz w:val="17"/>
                <w:szCs w:val="17"/>
                <w:lang w:eastAsia="zh-CN"/>
              </w:rPr>
            </w:pPr>
          </w:p>
        </w:tc>
        <w:tc>
          <w:tcPr>
            <w:tcW w:w="1123" w:type="dxa"/>
            <w:vMerge w:val="continue"/>
            <w:tcBorders>
              <w:left w:val="single" w:color="auto" w:sz="4" w:space="0"/>
            </w:tcBorders>
            <w:shd w:val="clear" w:color="auto" w:fill="FFFFFF"/>
            <w:vAlign w:val="center"/>
          </w:tcPr>
          <w:p w14:paraId="68053FEC">
            <w:pPr>
              <w:pStyle w:val="18"/>
              <w:spacing w:line="317" w:lineRule="exact"/>
              <w:ind w:firstLine="0"/>
              <w:rPr>
                <w:rFonts w:ascii="Times New Roman" w:hAnsi="Times New Roman" w:eastAsia="仿宋_GB2312" w:cs="Times New Roman"/>
                <w:sz w:val="17"/>
                <w:szCs w:val="17"/>
                <w:lang w:eastAsia="zh-CN"/>
              </w:rPr>
            </w:pPr>
          </w:p>
        </w:tc>
        <w:tc>
          <w:tcPr>
            <w:tcW w:w="4032" w:type="dxa"/>
            <w:tcBorders>
              <w:top w:val="single" w:color="auto" w:sz="4" w:space="0"/>
              <w:left w:val="single" w:color="auto" w:sz="4" w:space="0"/>
            </w:tcBorders>
            <w:shd w:val="clear" w:color="auto" w:fill="FFFFFF"/>
            <w:vAlign w:val="center"/>
          </w:tcPr>
          <w:p w14:paraId="6B4F29B8">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“一喷三防”效果</w:t>
            </w:r>
          </w:p>
        </w:tc>
        <w:tc>
          <w:tcPr>
            <w:tcW w:w="867" w:type="dxa"/>
            <w:tcBorders>
              <w:top w:val="single" w:color="auto" w:sz="4" w:space="0"/>
              <w:left w:val="single" w:color="auto" w:sz="4" w:space="0"/>
            </w:tcBorders>
            <w:shd w:val="clear" w:color="auto" w:fill="FFFFFF"/>
            <w:vAlign w:val="center"/>
          </w:tcPr>
          <w:p w14:paraId="5FADCF05">
            <w:pPr>
              <w:pStyle w:val="18"/>
              <w:spacing w:line="317" w:lineRule="exact"/>
              <w:ind w:firstLine="0"/>
              <w:jc w:val="center"/>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是</w:t>
            </w:r>
          </w:p>
        </w:tc>
        <w:tc>
          <w:tcPr>
            <w:tcW w:w="756" w:type="dxa"/>
            <w:tcBorders>
              <w:top w:val="single" w:color="auto" w:sz="4" w:space="0"/>
              <w:left w:val="single" w:color="auto" w:sz="4" w:space="0"/>
            </w:tcBorders>
            <w:shd w:val="clear" w:color="auto" w:fill="FFFFFF"/>
            <w:vAlign w:val="center"/>
          </w:tcPr>
          <w:p w14:paraId="2CE07DFE">
            <w:pPr>
              <w:pStyle w:val="18"/>
              <w:spacing w:line="317" w:lineRule="exact"/>
              <w:ind w:firstLine="0"/>
              <w:rPr>
                <w:rFonts w:ascii="Times New Roman" w:hAnsi="Times New Roman" w:eastAsia="仿宋_GB2312" w:cs="Times New Roman"/>
                <w:color w:val="000000"/>
                <w:sz w:val="17"/>
                <w:szCs w:val="17"/>
                <w:lang w:val="zh-CN" w:eastAsia="zh-CN"/>
              </w:rPr>
            </w:pPr>
            <w:r>
              <w:rPr>
                <w:rFonts w:hint="default" w:ascii="Times New Roman" w:hAnsi="Times New Roman" w:eastAsia="仿宋_GB2312" w:cs="Times New Roman"/>
                <w:color w:val="000000"/>
                <w:sz w:val="17"/>
                <w:szCs w:val="17"/>
                <w:lang w:val="zh-CN" w:eastAsia="zh-CN"/>
              </w:rPr>
              <w:t>5</w:t>
            </w:r>
            <w:r>
              <w:rPr>
                <w:rFonts w:ascii="Times New Roman" w:hAnsi="Times New Roman" w:eastAsia="仿宋_GB2312" w:cs="Times New Roman"/>
                <w:color w:val="000000"/>
                <w:sz w:val="17"/>
                <w:szCs w:val="17"/>
                <w:lang w:val="zh-CN" w:eastAsia="zh-CN"/>
              </w:rPr>
              <w:t>分</w:t>
            </w:r>
          </w:p>
        </w:tc>
        <w:tc>
          <w:tcPr>
            <w:tcW w:w="4272" w:type="dxa"/>
            <w:tcBorders>
              <w:top w:val="single" w:color="auto" w:sz="4" w:space="0"/>
              <w:left w:val="single" w:color="auto" w:sz="4" w:space="0"/>
            </w:tcBorders>
            <w:shd w:val="clear" w:color="auto" w:fill="FFFFFF"/>
          </w:tcPr>
          <w:p w14:paraId="67250D28">
            <w:pPr>
              <w:pStyle w:val="18"/>
              <w:spacing w:line="317" w:lineRule="exact"/>
              <w:ind w:firstLine="0"/>
              <w:rPr>
                <w:rFonts w:ascii="Times New Roman" w:hAnsi="Times New Roman" w:eastAsia="仿宋_GB2312" w:cs="Times New Roman"/>
                <w:color w:val="000000"/>
                <w:sz w:val="17"/>
                <w:szCs w:val="17"/>
                <w:lang w:val="zh-CN" w:eastAsia="zh-CN"/>
              </w:rPr>
            </w:pPr>
            <w:r>
              <w:rPr>
                <w:rFonts w:ascii="Times New Roman" w:hAnsi="Times New Roman" w:eastAsia="仿宋_GB2312" w:cs="Times New Roman"/>
                <w:color w:val="000000"/>
                <w:sz w:val="17"/>
                <w:szCs w:val="17"/>
                <w:lang w:val="en-US" w:eastAsia="zh-CN"/>
              </w:rPr>
              <w:t>有效遏制病虫暴发成灾</w:t>
            </w:r>
            <w:r>
              <w:rPr>
                <w:rFonts w:ascii="Times New Roman" w:hAnsi="Times New Roman" w:eastAsia="仿宋_GB2312" w:cs="Times New Roman"/>
                <w:color w:val="000000"/>
                <w:sz w:val="17"/>
                <w:szCs w:val="17"/>
                <w:lang w:val="zh-CN" w:eastAsia="zh-CN"/>
              </w:rPr>
              <w:t>得</w:t>
            </w:r>
            <w:r>
              <w:rPr>
                <w:rFonts w:hint="default" w:ascii="Times New Roman" w:hAnsi="Times New Roman" w:eastAsia="仿宋_GB2312" w:cs="Times New Roman"/>
                <w:color w:val="000000"/>
                <w:sz w:val="17"/>
                <w:szCs w:val="17"/>
                <w:lang w:val="zh-CN" w:eastAsia="zh-CN"/>
              </w:rPr>
              <w:t>5</w:t>
            </w:r>
            <w:r>
              <w:rPr>
                <w:rFonts w:ascii="Times New Roman" w:hAnsi="Times New Roman" w:eastAsia="仿宋_GB2312" w:cs="Times New Roman"/>
                <w:color w:val="000000"/>
                <w:sz w:val="17"/>
                <w:szCs w:val="17"/>
                <w:lang w:val="zh-CN" w:eastAsia="zh-CN"/>
              </w:rPr>
              <w:t xml:space="preserve"> 分，未达到不得分。</w:t>
            </w:r>
          </w:p>
        </w:tc>
        <w:tc>
          <w:tcPr>
            <w:tcW w:w="720" w:type="dxa"/>
            <w:tcBorders>
              <w:top w:val="single" w:color="auto" w:sz="4" w:space="0"/>
              <w:left w:val="single" w:color="auto" w:sz="4" w:space="0"/>
              <w:right w:val="single" w:color="auto" w:sz="4" w:space="0"/>
            </w:tcBorders>
            <w:shd w:val="clear" w:color="auto" w:fill="FFFFFF"/>
          </w:tcPr>
          <w:p w14:paraId="4E7B7320">
            <w:pPr>
              <w:pStyle w:val="18"/>
              <w:spacing w:line="317" w:lineRule="exact"/>
              <w:ind w:firstLine="0"/>
              <w:rPr>
                <w:rFonts w:ascii="Times New Roman" w:hAnsi="Times New Roman" w:eastAsia="仿宋_GB2312" w:cs="Times New Roman"/>
                <w:sz w:val="17"/>
                <w:szCs w:val="17"/>
                <w:lang w:eastAsia="zh-CN"/>
              </w:rPr>
            </w:pPr>
          </w:p>
        </w:tc>
      </w:tr>
      <w:tr w14:paraId="05F798E2">
        <w:tblPrEx>
          <w:tblCellMar>
            <w:top w:w="0" w:type="dxa"/>
            <w:left w:w="10" w:type="dxa"/>
            <w:bottom w:w="0" w:type="dxa"/>
            <w:right w:w="10" w:type="dxa"/>
          </w:tblCellMar>
        </w:tblPrEx>
        <w:trPr>
          <w:trHeight w:val="442" w:hRule="exact"/>
          <w:jc w:val="center"/>
        </w:trPr>
        <w:tc>
          <w:tcPr>
            <w:tcW w:w="1133" w:type="dxa"/>
            <w:vMerge w:val="continue"/>
            <w:tcBorders>
              <w:left w:val="single" w:color="auto" w:sz="4" w:space="0"/>
            </w:tcBorders>
            <w:shd w:val="clear" w:color="auto" w:fill="FFFFFF"/>
            <w:vAlign w:val="center"/>
          </w:tcPr>
          <w:p w14:paraId="25AB4276">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tcBorders>
            <w:shd w:val="clear" w:color="auto" w:fill="FFFFFF"/>
            <w:vAlign w:val="center"/>
          </w:tcPr>
          <w:p w14:paraId="7E19D59F">
            <w:pPr>
              <w:pStyle w:val="18"/>
              <w:spacing w:line="317" w:lineRule="exact"/>
              <w:ind w:firstLine="0"/>
              <w:rPr>
                <w:rFonts w:ascii="Times New Roman" w:hAnsi="Times New Roman" w:eastAsia="仿宋_GB2312" w:cs="Times New Roman"/>
                <w:sz w:val="17"/>
                <w:szCs w:val="17"/>
                <w:lang w:eastAsia="zh-CN"/>
              </w:rPr>
            </w:pPr>
          </w:p>
        </w:tc>
        <w:tc>
          <w:tcPr>
            <w:tcW w:w="1123" w:type="dxa"/>
            <w:vMerge w:val="restart"/>
            <w:tcBorders>
              <w:top w:val="single" w:color="auto" w:sz="4" w:space="0"/>
              <w:left w:val="single" w:color="auto" w:sz="4" w:space="0"/>
            </w:tcBorders>
            <w:shd w:val="clear" w:color="auto" w:fill="FFFFFF"/>
            <w:vAlign w:val="center"/>
          </w:tcPr>
          <w:p w14:paraId="6A0C8ADC">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时效性指标</w:t>
            </w:r>
          </w:p>
          <w:p w14:paraId="46ECE183">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10</w:t>
            </w:r>
            <w:r>
              <w:rPr>
                <w:rFonts w:ascii="Times New Roman" w:hAnsi="Times New Roman" w:eastAsia="仿宋_GB2312" w:cs="Times New Roman"/>
                <w:color w:val="000000"/>
                <w:sz w:val="17"/>
                <w:szCs w:val="17"/>
                <w:lang w:eastAsia="zh-CN"/>
              </w:rPr>
              <w:t>分）</w:t>
            </w:r>
          </w:p>
        </w:tc>
        <w:tc>
          <w:tcPr>
            <w:tcW w:w="4032" w:type="dxa"/>
            <w:tcBorders>
              <w:top w:val="single" w:color="auto" w:sz="4" w:space="0"/>
              <w:left w:val="single" w:color="auto" w:sz="4" w:space="0"/>
            </w:tcBorders>
            <w:shd w:val="clear" w:color="auto" w:fill="FFFFFF"/>
            <w:vAlign w:val="center"/>
          </w:tcPr>
          <w:p w14:paraId="68DFDC33">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资金拨付</w:t>
            </w:r>
          </w:p>
        </w:tc>
        <w:tc>
          <w:tcPr>
            <w:tcW w:w="867" w:type="dxa"/>
            <w:tcBorders>
              <w:top w:val="single" w:color="auto" w:sz="4" w:space="0"/>
              <w:left w:val="single" w:color="auto" w:sz="4" w:space="0"/>
            </w:tcBorders>
            <w:shd w:val="clear" w:color="auto" w:fill="FFFFFF"/>
            <w:vAlign w:val="center"/>
          </w:tcPr>
          <w:p w14:paraId="2ACC5A02">
            <w:pPr>
              <w:pStyle w:val="18"/>
              <w:spacing w:line="317" w:lineRule="exact"/>
              <w:ind w:firstLine="0"/>
              <w:jc w:val="center"/>
              <w:rPr>
                <w:rFonts w:ascii="Times New Roman" w:hAnsi="Times New Roman" w:eastAsia="仿宋_GB2312" w:cs="Times New Roman"/>
                <w:sz w:val="17"/>
                <w:szCs w:val="17"/>
                <w:lang w:val="en-US" w:eastAsia="zh-CN"/>
              </w:rPr>
            </w:pPr>
            <w:r>
              <w:rPr>
                <w:rFonts w:hint="default" w:ascii="Times New Roman" w:hAnsi="Times New Roman" w:eastAsia="仿宋_GB2312" w:cs="Times New Roman"/>
                <w:color w:val="000000"/>
                <w:sz w:val="17"/>
                <w:szCs w:val="17"/>
                <w:lang w:val="en-US" w:eastAsia="zh-CN"/>
              </w:rPr>
              <w:t>100</w:t>
            </w:r>
            <w:r>
              <w:rPr>
                <w:rFonts w:ascii="Times New Roman" w:hAnsi="Times New Roman" w:eastAsia="仿宋_GB2312" w:cs="Times New Roman"/>
                <w:color w:val="000000"/>
                <w:sz w:val="17"/>
                <w:szCs w:val="17"/>
                <w:lang w:val="en-US" w:eastAsia="zh-CN"/>
              </w:rPr>
              <w:t>%</w:t>
            </w:r>
          </w:p>
        </w:tc>
        <w:tc>
          <w:tcPr>
            <w:tcW w:w="756" w:type="dxa"/>
            <w:tcBorders>
              <w:top w:val="single" w:color="auto" w:sz="4" w:space="0"/>
              <w:left w:val="single" w:color="auto" w:sz="4" w:space="0"/>
            </w:tcBorders>
            <w:shd w:val="clear" w:color="auto" w:fill="FFFFFF"/>
            <w:vAlign w:val="center"/>
          </w:tcPr>
          <w:p w14:paraId="634FB5AD">
            <w:pPr>
              <w:pStyle w:val="18"/>
              <w:spacing w:line="317" w:lineRule="exact"/>
              <w:ind w:firstLine="0"/>
              <w:rPr>
                <w:rFonts w:ascii="Times New Roman" w:hAnsi="Times New Roman" w:eastAsia="仿宋_GB2312" w:cs="Times New Roman"/>
                <w:sz w:val="17"/>
                <w:szCs w:val="17"/>
                <w:lang w:val="en-US" w:eastAsia="zh-CN"/>
              </w:rPr>
            </w:pPr>
            <w:r>
              <w:rPr>
                <w:rFonts w:hint="default" w:ascii="Times New Roman" w:hAnsi="Times New Roman" w:eastAsia="仿宋_GB2312" w:cs="Times New Roman"/>
                <w:color w:val="000000"/>
                <w:sz w:val="17"/>
                <w:szCs w:val="17"/>
                <w:lang w:val="en-US" w:eastAsia="zh-CN"/>
              </w:rPr>
              <w:t>5</w:t>
            </w:r>
            <w:r>
              <w:rPr>
                <w:rFonts w:ascii="Times New Roman" w:hAnsi="Times New Roman" w:eastAsia="仿宋_GB2312" w:cs="Times New Roman"/>
                <w:color w:val="000000"/>
                <w:sz w:val="17"/>
                <w:szCs w:val="17"/>
                <w:lang w:val="en-US" w:eastAsia="zh-CN"/>
              </w:rPr>
              <w:t>分</w:t>
            </w:r>
          </w:p>
        </w:tc>
        <w:tc>
          <w:tcPr>
            <w:tcW w:w="4272" w:type="dxa"/>
            <w:tcBorders>
              <w:top w:val="single" w:color="auto" w:sz="4" w:space="0"/>
              <w:left w:val="single" w:color="auto" w:sz="4" w:space="0"/>
            </w:tcBorders>
            <w:shd w:val="clear" w:color="auto" w:fill="FFFFFF"/>
            <w:vAlign w:val="center"/>
          </w:tcPr>
          <w:p w14:paraId="0E768826">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按时拨付得</w:t>
            </w: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r>
              <w:rPr>
                <w:rFonts w:ascii="Times New Roman" w:hAnsi="Times New Roman" w:eastAsia="仿宋_GB2312" w:cs="Times New Roman"/>
                <w:color w:val="000000"/>
                <w:sz w:val="17"/>
                <w:szCs w:val="17"/>
                <w:lang w:val="zh-CN" w:eastAsia="zh-CN"/>
              </w:rPr>
              <w:t>.延时</w:t>
            </w:r>
            <w:r>
              <w:rPr>
                <w:rFonts w:ascii="Times New Roman" w:hAnsi="Times New Roman" w:eastAsia="仿宋_GB2312" w:cs="Times New Roman"/>
                <w:color w:val="000000"/>
                <w:sz w:val="17"/>
                <w:szCs w:val="17"/>
                <w:lang w:eastAsia="zh-CN"/>
              </w:rPr>
              <w:t>不</w:t>
            </w:r>
            <w:r>
              <w:rPr>
                <w:rFonts w:hint="eastAsia" w:ascii="Times New Roman" w:hAnsi="Times New Roman" w:eastAsia="仿宋_GB2312" w:cs="Times New Roman"/>
                <w:color w:val="000000"/>
                <w:sz w:val="17"/>
                <w:szCs w:val="17"/>
                <w:lang w:eastAsia="zh-CN"/>
              </w:rPr>
              <w:t>得</w:t>
            </w:r>
            <w:r>
              <w:rPr>
                <w:rFonts w:ascii="Times New Roman" w:hAnsi="Times New Roman" w:eastAsia="仿宋_GB2312" w:cs="Times New Roman"/>
                <w:color w:val="000000"/>
                <w:sz w:val="17"/>
                <w:szCs w:val="17"/>
                <w:lang w:eastAsia="zh-CN"/>
              </w:rPr>
              <w:t>分：</w:t>
            </w:r>
          </w:p>
        </w:tc>
        <w:tc>
          <w:tcPr>
            <w:tcW w:w="720" w:type="dxa"/>
            <w:tcBorders>
              <w:top w:val="single" w:color="auto" w:sz="4" w:space="0"/>
              <w:left w:val="single" w:color="auto" w:sz="4" w:space="0"/>
              <w:right w:val="single" w:color="auto" w:sz="4" w:space="0"/>
            </w:tcBorders>
            <w:shd w:val="clear" w:color="auto" w:fill="FFFFFF"/>
          </w:tcPr>
          <w:p w14:paraId="4E99B8A8">
            <w:pPr>
              <w:pStyle w:val="18"/>
              <w:spacing w:line="317" w:lineRule="exact"/>
              <w:ind w:firstLine="0"/>
              <w:rPr>
                <w:rFonts w:ascii="Times New Roman" w:hAnsi="Times New Roman" w:eastAsia="仿宋_GB2312" w:cs="Times New Roman"/>
                <w:sz w:val="17"/>
                <w:szCs w:val="17"/>
                <w:lang w:eastAsia="zh-CN"/>
              </w:rPr>
            </w:pPr>
          </w:p>
        </w:tc>
      </w:tr>
      <w:tr w14:paraId="688B010B">
        <w:tblPrEx>
          <w:tblCellMar>
            <w:top w:w="0" w:type="dxa"/>
            <w:left w:w="10" w:type="dxa"/>
            <w:bottom w:w="0" w:type="dxa"/>
            <w:right w:w="10" w:type="dxa"/>
          </w:tblCellMar>
        </w:tblPrEx>
        <w:trPr>
          <w:trHeight w:val="518" w:hRule="exact"/>
          <w:jc w:val="center"/>
        </w:trPr>
        <w:tc>
          <w:tcPr>
            <w:tcW w:w="1133" w:type="dxa"/>
            <w:vMerge w:val="continue"/>
            <w:tcBorders>
              <w:left w:val="single" w:color="auto" w:sz="4" w:space="0"/>
            </w:tcBorders>
            <w:shd w:val="clear" w:color="auto" w:fill="FFFFFF"/>
            <w:vAlign w:val="center"/>
          </w:tcPr>
          <w:p w14:paraId="52EC0DE8">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tcBorders>
            <w:shd w:val="clear" w:color="auto" w:fill="FFFFFF"/>
            <w:vAlign w:val="center"/>
          </w:tcPr>
          <w:p w14:paraId="6699888D">
            <w:pPr>
              <w:pStyle w:val="18"/>
              <w:spacing w:line="317" w:lineRule="exact"/>
              <w:ind w:firstLine="0"/>
              <w:rPr>
                <w:rFonts w:ascii="Times New Roman" w:hAnsi="Times New Roman" w:eastAsia="仿宋_GB2312" w:cs="Times New Roman"/>
                <w:sz w:val="17"/>
                <w:szCs w:val="17"/>
                <w:lang w:eastAsia="zh-CN"/>
              </w:rPr>
            </w:pPr>
          </w:p>
        </w:tc>
        <w:tc>
          <w:tcPr>
            <w:tcW w:w="1123" w:type="dxa"/>
            <w:vMerge w:val="continue"/>
            <w:tcBorders>
              <w:left w:val="single" w:color="auto" w:sz="4" w:space="0"/>
            </w:tcBorders>
            <w:shd w:val="clear" w:color="auto" w:fill="FFFFFF"/>
            <w:vAlign w:val="center"/>
          </w:tcPr>
          <w:p w14:paraId="73A2AC80">
            <w:pPr>
              <w:pStyle w:val="18"/>
              <w:spacing w:line="317" w:lineRule="exact"/>
              <w:ind w:firstLine="0"/>
              <w:rPr>
                <w:rFonts w:ascii="Times New Roman" w:hAnsi="Times New Roman" w:eastAsia="仿宋_GB2312" w:cs="Times New Roman"/>
                <w:sz w:val="17"/>
                <w:szCs w:val="17"/>
                <w:lang w:eastAsia="zh-CN"/>
              </w:rPr>
            </w:pPr>
          </w:p>
        </w:tc>
        <w:tc>
          <w:tcPr>
            <w:tcW w:w="4032" w:type="dxa"/>
            <w:tcBorders>
              <w:top w:val="single" w:color="auto" w:sz="4" w:space="0"/>
              <w:left w:val="single" w:color="auto" w:sz="4" w:space="0"/>
            </w:tcBorders>
            <w:shd w:val="clear" w:color="auto" w:fill="FFFFFF"/>
            <w:vAlign w:val="center"/>
          </w:tcPr>
          <w:p w14:paraId="549587FE">
            <w:pPr>
              <w:pStyle w:val="18"/>
              <w:spacing w:line="317" w:lineRule="exact"/>
              <w:ind w:firstLine="0"/>
              <w:rPr>
                <w:rFonts w:ascii="Times New Roman" w:hAnsi="Times New Roman" w:eastAsia="仿宋_GB2312" w:cs="Times New Roman"/>
                <w:sz w:val="17"/>
                <w:szCs w:val="17"/>
                <w:lang w:val="en-US" w:eastAsia="zh-CN"/>
              </w:rPr>
            </w:pPr>
            <w:r>
              <w:rPr>
                <w:rFonts w:ascii="Times New Roman" w:hAnsi="Times New Roman" w:eastAsia="仿宋_GB2312" w:cs="Times New Roman"/>
                <w:color w:val="000000"/>
                <w:sz w:val="17"/>
                <w:szCs w:val="17"/>
                <w:lang w:val="en-US" w:eastAsia="zh-CN"/>
              </w:rPr>
              <w:t>小麦</w:t>
            </w:r>
            <w:r>
              <w:rPr>
                <w:rFonts w:ascii="Times New Roman" w:hAnsi="Times New Roman" w:eastAsia="仿宋_GB2312" w:cs="Times New Roman"/>
                <w:color w:val="000000"/>
                <w:sz w:val="17"/>
                <w:szCs w:val="17"/>
                <w:lang w:eastAsia="zh-CN"/>
              </w:rPr>
              <w:t>病虫防治</w:t>
            </w:r>
            <w:r>
              <w:rPr>
                <w:rFonts w:ascii="Times New Roman" w:hAnsi="Times New Roman" w:eastAsia="仿宋_GB2312" w:cs="Times New Roman"/>
                <w:color w:val="000000"/>
                <w:sz w:val="17"/>
                <w:szCs w:val="17"/>
                <w:lang w:val="en-US" w:eastAsia="zh-CN"/>
              </w:rPr>
              <w:t>组织时效</w:t>
            </w:r>
          </w:p>
        </w:tc>
        <w:tc>
          <w:tcPr>
            <w:tcW w:w="867" w:type="dxa"/>
            <w:tcBorders>
              <w:top w:val="single" w:color="auto" w:sz="4" w:space="0"/>
              <w:left w:val="single" w:color="auto" w:sz="4" w:space="0"/>
            </w:tcBorders>
            <w:shd w:val="clear" w:color="auto" w:fill="FFFFFF"/>
            <w:vAlign w:val="center"/>
          </w:tcPr>
          <w:p w14:paraId="7CF9876F">
            <w:pPr>
              <w:pStyle w:val="18"/>
              <w:spacing w:line="317" w:lineRule="exact"/>
              <w:ind w:firstLine="0"/>
              <w:jc w:val="center"/>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100</w:t>
            </w:r>
            <w:r>
              <w:rPr>
                <w:rFonts w:ascii="Times New Roman" w:hAnsi="Times New Roman" w:eastAsia="仿宋_GB2312" w:cs="Times New Roman"/>
                <w:color w:val="000000"/>
                <w:sz w:val="17"/>
                <w:szCs w:val="17"/>
                <w:lang w:eastAsia="zh-CN"/>
              </w:rPr>
              <w:t>%</w:t>
            </w:r>
          </w:p>
        </w:tc>
        <w:tc>
          <w:tcPr>
            <w:tcW w:w="756" w:type="dxa"/>
            <w:tcBorders>
              <w:top w:val="single" w:color="auto" w:sz="4" w:space="0"/>
              <w:left w:val="single" w:color="auto" w:sz="4" w:space="0"/>
            </w:tcBorders>
            <w:shd w:val="clear" w:color="auto" w:fill="FFFFFF"/>
            <w:vAlign w:val="center"/>
          </w:tcPr>
          <w:p w14:paraId="10036675">
            <w:pPr>
              <w:pStyle w:val="18"/>
              <w:spacing w:line="317" w:lineRule="exact"/>
              <w:ind w:firstLine="0"/>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p>
        </w:tc>
        <w:tc>
          <w:tcPr>
            <w:tcW w:w="4272" w:type="dxa"/>
            <w:tcBorders>
              <w:top w:val="single" w:color="auto" w:sz="4" w:space="0"/>
              <w:left w:val="single" w:color="auto" w:sz="4" w:space="0"/>
            </w:tcBorders>
            <w:shd w:val="clear" w:color="auto" w:fill="FFFFFF"/>
            <w:vAlign w:val="center"/>
          </w:tcPr>
          <w:p w14:paraId="06AB3A8E">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及时适时防治得</w:t>
            </w: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r>
              <w:rPr>
                <w:rFonts w:ascii="Times New Roman" w:hAnsi="Times New Roman" w:eastAsia="仿宋_GB2312" w:cs="Times New Roman"/>
                <w:color w:val="000000"/>
                <w:sz w:val="17"/>
                <w:szCs w:val="17"/>
                <w:lang w:val="zh-CN" w:eastAsia="zh-CN"/>
              </w:rPr>
              <w:t>延时</w:t>
            </w:r>
            <w:r>
              <w:rPr>
                <w:rFonts w:ascii="Times New Roman" w:hAnsi="Times New Roman" w:eastAsia="仿宋_GB2312" w:cs="Times New Roman"/>
                <w:color w:val="000000"/>
                <w:sz w:val="17"/>
                <w:szCs w:val="17"/>
                <w:lang w:eastAsia="zh-CN"/>
              </w:rPr>
              <w:t>酌情扣分。</w:t>
            </w:r>
          </w:p>
        </w:tc>
        <w:tc>
          <w:tcPr>
            <w:tcW w:w="720" w:type="dxa"/>
            <w:tcBorders>
              <w:top w:val="single" w:color="auto" w:sz="4" w:space="0"/>
              <w:left w:val="single" w:color="auto" w:sz="4" w:space="0"/>
              <w:right w:val="single" w:color="auto" w:sz="4" w:space="0"/>
            </w:tcBorders>
            <w:shd w:val="clear" w:color="auto" w:fill="FFFFFF"/>
          </w:tcPr>
          <w:p w14:paraId="1DEFA6F6">
            <w:pPr>
              <w:pStyle w:val="18"/>
              <w:spacing w:line="317" w:lineRule="exact"/>
              <w:ind w:firstLine="0"/>
              <w:rPr>
                <w:rFonts w:ascii="Times New Roman" w:hAnsi="Times New Roman" w:eastAsia="仿宋_GB2312" w:cs="Times New Roman"/>
                <w:sz w:val="17"/>
                <w:szCs w:val="17"/>
                <w:lang w:eastAsia="zh-CN"/>
              </w:rPr>
            </w:pPr>
          </w:p>
        </w:tc>
      </w:tr>
      <w:tr w14:paraId="74221696">
        <w:tblPrEx>
          <w:tblCellMar>
            <w:top w:w="0" w:type="dxa"/>
            <w:left w:w="10" w:type="dxa"/>
            <w:bottom w:w="0" w:type="dxa"/>
            <w:right w:w="10" w:type="dxa"/>
          </w:tblCellMar>
        </w:tblPrEx>
        <w:trPr>
          <w:trHeight w:val="634" w:hRule="exact"/>
          <w:jc w:val="center"/>
        </w:trPr>
        <w:tc>
          <w:tcPr>
            <w:tcW w:w="1133" w:type="dxa"/>
            <w:vMerge w:val="continue"/>
            <w:tcBorders>
              <w:left w:val="single" w:color="auto" w:sz="4" w:space="0"/>
            </w:tcBorders>
            <w:shd w:val="clear" w:color="auto" w:fill="FFFFFF"/>
            <w:vAlign w:val="center"/>
          </w:tcPr>
          <w:p w14:paraId="184078D8">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tcBorders>
            <w:shd w:val="clear" w:color="auto" w:fill="FFFFFF"/>
            <w:vAlign w:val="center"/>
          </w:tcPr>
          <w:p w14:paraId="69C198E0">
            <w:pPr>
              <w:pStyle w:val="18"/>
              <w:spacing w:line="317" w:lineRule="exact"/>
              <w:ind w:firstLine="0"/>
              <w:rPr>
                <w:rFonts w:ascii="Times New Roman" w:hAnsi="Times New Roman" w:eastAsia="仿宋_GB2312" w:cs="Times New Roman"/>
                <w:sz w:val="17"/>
                <w:szCs w:val="17"/>
                <w:lang w:eastAsia="zh-CN"/>
              </w:rPr>
            </w:pPr>
          </w:p>
        </w:tc>
        <w:tc>
          <w:tcPr>
            <w:tcW w:w="1123" w:type="dxa"/>
            <w:tcBorders>
              <w:top w:val="single" w:color="auto" w:sz="4" w:space="0"/>
              <w:left w:val="single" w:color="auto" w:sz="4" w:space="0"/>
            </w:tcBorders>
            <w:shd w:val="clear" w:color="auto" w:fill="FFFFFF"/>
          </w:tcPr>
          <w:p w14:paraId="51950135">
            <w:pPr>
              <w:pStyle w:val="18"/>
              <w:spacing w:line="317" w:lineRule="exact"/>
              <w:ind w:firstLine="0"/>
              <w:rPr>
                <w:rFonts w:ascii="Times New Roman" w:hAnsi="Times New Roman" w:eastAsia="仿宋_GB2312" w:cs="Times New Roman"/>
                <w:color w:val="000000"/>
                <w:sz w:val="17"/>
                <w:szCs w:val="17"/>
                <w:lang w:val="en-US" w:eastAsia="zh-CN"/>
              </w:rPr>
            </w:pPr>
            <w:r>
              <w:rPr>
                <w:rFonts w:ascii="Times New Roman" w:hAnsi="Times New Roman" w:eastAsia="仿宋_GB2312" w:cs="Times New Roman"/>
                <w:color w:val="000000"/>
                <w:sz w:val="17"/>
                <w:szCs w:val="17"/>
                <w:lang w:val="en-US" w:eastAsia="zh-CN"/>
              </w:rPr>
              <w:t>经济效益</w:t>
            </w:r>
          </w:p>
          <w:p w14:paraId="4E50EAA8">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10</w:t>
            </w:r>
            <w:r>
              <w:rPr>
                <w:rFonts w:ascii="Times New Roman" w:hAnsi="Times New Roman" w:eastAsia="仿宋_GB2312" w:cs="Times New Roman"/>
                <w:color w:val="000000"/>
                <w:sz w:val="17"/>
                <w:szCs w:val="17"/>
                <w:lang w:eastAsia="zh-CN"/>
              </w:rPr>
              <w:t>分）</w:t>
            </w:r>
          </w:p>
        </w:tc>
        <w:tc>
          <w:tcPr>
            <w:tcW w:w="4032" w:type="dxa"/>
            <w:tcBorders>
              <w:top w:val="single" w:color="auto" w:sz="4" w:space="0"/>
              <w:left w:val="single" w:color="auto" w:sz="4" w:space="0"/>
            </w:tcBorders>
            <w:shd w:val="clear" w:color="auto" w:fill="FFFFFF"/>
            <w:vAlign w:val="center"/>
          </w:tcPr>
          <w:p w14:paraId="7D1CECC4">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资金使用无重大违纪</w:t>
            </w:r>
            <w:r>
              <w:rPr>
                <w:rFonts w:hint="eastAsia" w:ascii="Times New Roman" w:hAnsi="Times New Roman" w:eastAsia="仿宋_GB2312" w:cs="Times New Roman"/>
                <w:color w:val="000000"/>
                <w:sz w:val="17"/>
                <w:szCs w:val="17"/>
                <w:lang w:eastAsia="zh-CN"/>
              </w:rPr>
              <w:t>问题</w:t>
            </w:r>
          </w:p>
        </w:tc>
        <w:tc>
          <w:tcPr>
            <w:tcW w:w="867" w:type="dxa"/>
            <w:tcBorders>
              <w:top w:val="single" w:color="auto" w:sz="4" w:space="0"/>
              <w:left w:val="single" w:color="auto" w:sz="4" w:space="0"/>
            </w:tcBorders>
            <w:shd w:val="clear" w:color="auto" w:fill="FFFFFF"/>
            <w:vAlign w:val="center"/>
          </w:tcPr>
          <w:p w14:paraId="1A936507">
            <w:pPr>
              <w:pStyle w:val="18"/>
              <w:spacing w:line="317" w:lineRule="exact"/>
              <w:ind w:firstLine="0"/>
              <w:jc w:val="center"/>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无</w:t>
            </w:r>
          </w:p>
        </w:tc>
        <w:tc>
          <w:tcPr>
            <w:tcW w:w="756" w:type="dxa"/>
            <w:tcBorders>
              <w:top w:val="single" w:color="auto" w:sz="4" w:space="0"/>
              <w:left w:val="single" w:color="auto" w:sz="4" w:space="0"/>
            </w:tcBorders>
            <w:shd w:val="clear" w:color="auto" w:fill="FFFFFF"/>
            <w:vAlign w:val="center"/>
          </w:tcPr>
          <w:p w14:paraId="68B74D1D">
            <w:pPr>
              <w:pStyle w:val="18"/>
              <w:spacing w:line="317" w:lineRule="exact"/>
              <w:ind w:firstLine="0"/>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10</w:t>
            </w:r>
            <w:r>
              <w:rPr>
                <w:rFonts w:ascii="Times New Roman" w:hAnsi="Times New Roman" w:eastAsia="仿宋_GB2312" w:cs="Times New Roman"/>
                <w:color w:val="000000"/>
                <w:sz w:val="17"/>
                <w:szCs w:val="17"/>
                <w:lang w:eastAsia="zh-CN"/>
              </w:rPr>
              <w:t>分</w:t>
            </w:r>
          </w:p>
        </w:tc>
        <w:tc>
          <w:tcPr>
            <w:tcW w:w="4272" w:type="dxa"/>
            <w:tcBorders>
              <w:top w:val="single" w:color="auto" w:sz="4" w:space="0"/>
              <w:left w:val="single" w:color="auto" w:sz="4" w:space="0"/>
            </w:tcBorders>
            <w:shd w:val="clear" w:color="auto" w:fill="FFFFFF"/>
            <w:vAlign w:val="center"/>
          </w:tcPr>
          <w:p w14:paraId="1F949E6E">
            <w:pPr>
              <w:pStyle w:val="18"/>
              <w:spacing w:line="317" w:lineRule="exact"/>
              <w:ind w:firstLine="0"/>
              <w:rPr>
                <w:rFonts w:ascii="Times New Roman" w:hAnsi="Times New Roman" w:eastAsia="仿宋_GB2312" w:cs="Times New Roman"/>
                <w:sz w:val="17"/>
                <w:szCs w:val="17"/>
                <w:lang w:val="en-US" w:eastAsia="zh-CN"/>
              </w:rPr>
            </w:pPr>
            <w:r>
              <w:rPr>
                <w:rFonts w:ascii="Times New Roman" w:hAnsi="Times New Roman" w:eastAsia="仿宋_GB2312" w:cs="Times New Roman"/>
                <w:color w:val="000000"/>
                <w:sz w:val="17"/>
                <w:szCs w:val="17"/>
                <w:lang w:eastAsia="zh-CN"/>
              </w:rPr>
              <w:t>资金</w:t>
            </w:r>
            <w:r>
              <w:rPr>
                <w:rFonts w:ascii="Times New Roman" w:hAnsi="Times New Roman" w:eastAsia="仿宋_GB2312" w:cs="Times New Roman"/>
                <w:color w:val="000000"/>
                <w:sz w:val="17"/>
                <w:szCs w:val="17"/>
                <w:lang w:val="en-US" w:eastAsia="zh-CN"/>
              </w:rPr>
              <w:t>使用</w:t>
            </w:r>
            <w:r>
              <w:rPr>
                <w:rFonts w:ascii="Times New Roman" w:hAnsi="Times New Roman" w:eastAsia="仿宋_GB2312" w:cs="Times New Roman"/>
                <w:color w:val="000000"/>
                <w:sz w:val="17"/>
                <w:szCs w:val="17"/>
                <w:lang w:eastAsia="zh-CN"/>
              </w:rPr>
              <w:t>无重大违纪问题得</w:t>
            </w:r>
            <w:r>
              <w:rPr>
                <w:rFonts w:hint="default" w:ascii="Times New Roman" w:hAnsi="Times New Roman" w:eastAsia="仿宋_GB2312" w:cs="Times New Roman"/>
                <w:color w:val="000000"/>
                <w:sz w:val="17"/>
                <w:szCs w:val="17"/>
                <w:lang w:val="en-US" w:eastAsia="zh-CN"/>
              </w:rPr>
              <w:t>10</w:t>
            </w:r>
            <w:r>
              <w:rPr>
                <w:rFonts w:ascii="Times New Roman" w:hAnsi="Times New Roman" w:eastAsia="仿宋_GB2312" w:cs="Times New Roman"/>
                <w:color w:val="000000"/>
                <w:sz w:val="17"/>
                <w:szCs w:val="17"/>
                <w:lang w:val="en-US" w:eastAsia="zh-CN"/>
              </w:rPr>
              <w:t>分，有得</w:t>
            </w:r>
            <w:r>
              <w:rPr>
                <w:rFonts w:hint="default" w:ascii="Times New Roman" w:hAnsi="Times New Roman" w:eastAsia="仿宋_GB2312" w:cs="Times New Roman"/>
                <w:color w:val="000000"/>
                <w:sz w:val="17"/>
                <w:szCs w:val="17"/>
                <w:lang w:val="en-US" w:eastAsia="zh-CN"/>
              </w:rPr>
              <w:t>0</w:t>
            </w:r>
            <w:r>
              <w:rPr>
                <w:rFonts w:ascii="Times New Roman" w:hAnsi="Times New Roman" w:eastAsia="仿宋_GB2312" w:cs="Times New Roman"/>
                <w:color w:val="000000"/>
                <w:sz w:val="17"/>
                <w:szCs w:val="17"/>
                <w:lang w:val="en-US" w:eastAsia="zh-CN"/>
              </w:rPr>
              <w:t>分。</w:t>
            </w:r>
          </w:p>
        </w:tc>
        <w:tc>
          <w:tcPr>
            <w:tcW w:w="720" w:type="dxa"/>
            <w:tcBorders>
              <w:top w:val="single" w:color="auto" w:sz="4" w:space="0"/>
              <w:left w:val="single" w:color="auto" w:sz="4" w:space="0"/>
              <w:right w:val="single" w:color="auto" w:sz="4" w:space="0"/>
            </w:tcBorders>
            <w:shd w:val="clear" w:color="auto" w:fill="FFFFFF"/>
          </w:tcPr>
          <w:p w14:paraId="3A49285B">
            <w:pPr>
              <w:pStyle w:val="18"/>
              <w:spacing w:line="317" w:lineRule="exact"/>
              <w:ind w:firstLine="0"/>
              <w:rPr>
                <w:rFonts w:ascii="Times New Roman" w:hAnsi="Times New Roman" w:eastAsia="仿宋_GB2312" w:cs="Times New Roman"/>
                <w:sz w:val="17"/>
                <w:szCs w:val="17"/>
                <w:lang w:eastAsia="zh-CN"/>
              </w:rPr>
            </w:pPr>
          </w:p>
        </w:tc>
      </w:tr>
      <w:tr w14:paraId="03E8F07E">
        <w:tblPrEx>
          <w:tblCellMar>
            <w:top w:w="0" w:type="dxa"/>
            <w:left w:w="10" w:type="dxa"/>
            <w:bottom w:w="0" w:type="dxa"/>
            <w:right w:w="10" w:type="dxa"/>
          </w:tblCellMar>
        </w:tblPrEx>
        <w:trPr>
          <w:trHeight w:val="643" w:hRule="exact"/>
          <w:jc w:val="center"/>
        </w:trPr>
        <w:tc>
          <w:tcPr>
            <w:tcW w:w="1133" w:type="dxa"/>
            <w:vMerge w:val="continue"/>
            <w:tcBorders>
              <w:left w:val="single" w:color="auto" w:sz="4" w:space="0"/>
            </w:tcBorders>
            <w:shd w:val="clear" w:color="auto" w:fill="FFFFFF"/>
            <w:vAlign w:val="center"/>
          </w:tcPr>
          <w:p w14:paraId="529CFF4B">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tcBorders>
            <w:shd w:val="clear" w:color="auto" w:fill="FFFFFF"/>
            <w:vAlign w:val="center"/>
          </w:tcPr>
          <w:p w14:paraId="2367E918">
            <w:pPr>
              <w:pStyle w:val="18"/>
              <w:spacing w:line="317" w:lineRule="exact"/>
              <w:ind w:firstLine="0"/>
              <w:rPr>
                <w:rFonts w:ascii="Times New Roman" w:hAnsi="Times New Roman" w:eastAsia="仿宋_GB2312" w:cs="Times New Roman"/>
                <w:sz w:val="17"/>
                <w:szCs w:val="17"/>
                <w:lang w:eastAsia="zh-CN"/>
              </w:rPr>
            </w:pPr>
          </w:p>
        </w:tc>
        <w:tc>
          <w:tcPr>
            <w:tcW w:w="1123" w:type="dxa"/>
            <w:tcBorders>
              <w:top w:val="single" w:color="auto" w:sz="4" w:space="0"/>
              <w:left w:val="single" w:color="auto" w:sz="4" w:space="0"/>
            </w:tcBorders>
            <w:shd w:val="clear" w:color="auto" w:fill="FFFFFF"/>
          </w:tcPr>
          <w:p w14:paraId="420789E9">
            <w:pPr>
              <w:pStyle w:val="18"/>
              <w:spacing w:line="317" w:lineRule="exact"/>
              <w:ind w:firstLine="0"/>
              <w:rPr>
                <w:rFonts w:ascii="Times New Roman" w:hAnsi="Times New Roman" w:eastAsia="仿宋_GB2312" w:cs="Times New Roman"/>
                <w:color w:val="000000"/>
                <w:sz w:val="17"/>
                <w:szCs w:val="17"/>
                <w:lang w:val="en-US" w:eastAsia="zh-CN"/>
              </w:rPr>
            </w:pPr>
            <w:r>
              <w:rPr>
                <w:rFonts w:ascii="Times New Roman" w:hAnsi="Times New Roman" w:eastAsia="仿宋_GB2312" w:cs="Times New Roman"/>
                <w:color w:val="000000"/>
                <w:sz w:val="17"/>
                <w:szCs w:val="17"/>
                <w:lang w:val="en-US" w:eastAsia="zh-CN"/>
              </w:rPr>
              <w:t>社会效益</w:t>
            </w:r>
          </w:p>
          <w:p w14:paraId="4E0210F5">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p>
        </w:tc>
        <w:tc>
          <w:tcPr>
            <w:tcW w:w="4032" w:type="dxa"/>
            <w:tcBorders>
              <w:top w:val="single" w:color="auto" w:sz="4" w:space="0"/>
              <w:left w:val="single" w:color="auto" w:sz="4" w:space="0"/>
            </w:tcBorders>
            <w:shd w:val="clear" w:color="auto" w:fill="FFFFFF"/>
            <w:vAlign w:val="center"/>
          </w:tcPr>
          <w:p w14:paraId="2B221C4C">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保障粮食安全和农业生产安全效果</w:t>
            </w:r>
          </w:p>
        </w:tc>
        <w:tc>
          <w:tcPr>
            <w:tcW w:w="867" w:type="dxa"/>
            <w:tcBorders>
              <w:top w:val="single" w:color="auto" w:sz="4" w:space="0"/>
              <w:left w:val="single" w:color="auto" w:sz="4" w:space="0"/>
            </w:tcBorders>
            <w:shd w:val="clear" w:color="auto" w:fill="FFFFFF"/>
            <w:vAlign w:val="center"/>
          </w:tcPr>
          <w:p w14:paraId="644289A7">
            <w:pPr>
              <w:pStyle w:val="18"/>
              <w:spacing w:line="317" w:lineRule="exact"/>
              <w:ind w:firstLine="0"/>
              <w:jc w:val="center"/>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是</w:t>
            </w:r>
          </w:p>
        </w:tc>
        <w:tc>
          <w:tcPr>
            <w:tcW w:w="756" w:type="dxa"/>
            <w:tcBorders>
              <w:top w:val="single" w:color="auto" w:sz="4" w:space="0"/>
              <w:left w:val="single" w:color="auto" w:sz="4" w:space="0"/>
            </w:tcBorders>
            <w:shd w:val="clear" w:color="auto" w:fill="FFFFFF"/>
            <w:vAlign w:val="center"/>
          </w:tcPr>
          <w:p w14:paraId="1A79740D">
            <w:pPr>
              <w:pStyle w:val="18"/>
              <w:spacing w:line="317" w:lineRule="exact"/>
              <w:ind w:firstLine="0"/>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p>
        </w:tc>
        <w:tc>
          <w:tcPr>
            <w:tcW w:w="4272" w:type="dxa"/>
            <w:tcBorders>
              <w:top w:val="single" w:color="auto" w:sz="4" w:space="0"/>
              <w:left w:val="single" w:color="auto" w:sz="4" w:space="0"/>
            </w:tcBorders>
            <w:shd w:val="clear" w:color="auto" w:fill="FFFFFF"/>
          </w:tcPr>
          <w:p w14:paraId="7D041E89">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val="en-US" w:eastAsia="zh-CN"/>
              </w:rPr>
              <w:t>重发区域病虫害得到有效控制得</w:t>
            </w:r>
            <w:r>
              <w:rPr>
                <w:rFonts w:hint="default" w:ascii="Times New Roman" w:hAnsi="Times New Roman" w:eastAsia="仿宋_GB2312" w:cs="Times New Roman"/>
                <w:color w:val="000000"/>
                <w:sz w:val="17"/>
                <w:szCs w:val="17"/>
                <w:lang w:val="en-US" w:eastAsia="zh-CN"/>
              </w:rPr>
              <w:t>5</w:t>
            </w:r>
            <w:r>
              <w:rPr>
                <w:rFonts w:ascii="Times New Roman" w:hAnsi="Times New Roman" w:eastAsia="仿宋_GB2312" w:cs="Times New Roman"/>
                <w:color w:val="000000"/>
                <w:sz w:val="17"/>
                <w:szCs w:val="17"/>
                <w:lang w:val="en-US" w:eastAsia="zh-CN"/>
              </w:rPr>
              <w:t>分，未做到不得分。</w:t>
            </w:r>
          </w:p>
        </w:tc>
        <w:tc>
          <w:tcPr>
            <w:tcW w:w="720" w:type="dxa"/>
            <w:tcBorders>
              <w:top w:val="single" w:color="auto" w:sz="4" w:space="0"/>
              <w:left w:val="single" w:color="auto" w:sz="4" w:space="0"/>
              <w:right w:val="single" w:color="auto" w:sz="4" w:space="0"/>
            </w:tcBorders>
            <w:shd w:val="clear" w:color="auto" w:fill="FFFFFF"/>
          </w:tcPr>
          <w:p w14:paraId="35DFAEAB">
            <w:pPr>
              <w:pStyle w:val="18"/>
              <w:spacing w:line="317" w:lineRule="exact"/>
              <w:ind w:firstLine="0"/>
              <w:rPr>
                <w:rFonts w:ascii="Times New Roman" w:hAnsi="Times New Roman" w:eastAsia="仿宋_GB2312" w:cs="Times New Roman"/>
                <w:sz w:val="17"/>
                <w:szCs w:val="17"/>
                <w:lang w:eastAsia="zh-CN"/>
              </w:rPr>
            </w:pPr>
          </w:p>
        </w:tc>
      </w:tr>
      <w:tr w14:paraId="01460533">
        <w:tblPrEx>
          <w:tblCellMar>
            <w:top w:w="0" w:type="dxa"/>
            <w:left w:w="10" w:type="dxa"/>
            <w:bottom w:w="0" w:type="dxa"/>
            <w:right w:w="10" w:type="dxa"/>
          </w:tblCellMar>
        </w:tblPrEx>
        <w:trPr>
          <w:trHeight w:val="624" w:hRule="exact"/>
          <w:jc w:val="center"/>
        </w:trPr>
        <w:tc>
          <w:tcPr>
            <w:tcW w:w="1133" w:type="dxa"/>
            <w:vMerge w:val="continue"/>
            <w:tcBorders>
              <w:left w:val="single" w:color="auto" w:sz="4" w:space="0"/>
            </w:tcBorders>
            <w:shd w:val="clear" w:color="auto" w:fill="FFFFFF"/>
            <w:vAlign w:val="center"/>
          </w:tcPr>
          <w:p w14:paraId="69D7BD6E">
            <w:pPr>
              <w:pStyle w:val="18"/>
              <w:spacing w:line="317" w:lineRule="exact"/>
              <w:ind w:firstLine="0"/>
              <w:rPr>
                <w:rFonts w:ascii="Times New Roman" w:hAnsi="Times New Roman" w:eastAsia="仿宋_GB2312" w:cs="Times New Roman"/>
                <w:sz w:val="17"/>
                <w:szCs w:val="17"/>
                <w:lang w:eastAsia="zh-CN"/>
              </w:rPr>
            </w:pPr>
          </w:p>
        </w:tc>
        <w:tc>
          <w:tcPr>
            <w:tcW w:w="1142" w:type="dxa"/>
            <w:vMerge w:val="continue"/>
            <w:tcBorders>
              <w:left w:val="single" w:color="auto" w:sz="4" w:space="0"/>
            </w:tcBorders>
            <w:shd w:val="clear" w:color="auto" w:fill="FFFFFF"/>
            <w:vAlign w:val="center"/>
          </w:tcPr>
          <w:p w14:paraId="673C2191">
            <w:pPr>
              <w:pStyle w:val="18"/>
              <w:spacing w:line="317" w:lineRule="exact"/>
              <w:ind w:firstLine="0"/>
              <w:rPr>
                <w:rFonts w:ascii="Times New Roman" w:hAnsi="Times New Roman" w:eastAsia="仿宋_GB2312" w:cs="Times New Roman"/>
                <w:sz w:val="17"/>
                <w:szCs w:val="17"/>
                <w:lang w:eastAsia="zh-CN"/>
              </w:rPr>
            </w:pPr>
          </w:p>
        </w:tc>
        <w:tc>
          <w:tcPr>
            <w:tcW w:w="1123" w:type="dxa"/>
            <w:tcBorders>
              <w:top w:val="single" w:color="auto" w:sz="4" w:space="0"/>
              <w:left w:val="single" w:color="auto" w:sz="4" w:space="0"/>
            </w:tcBorders>
            <w:shd w:val="clear" w:color="auto" w:fill="FFFFFF"/>
          </w:tcPr>
          <w:p w14:paraId="08E76B8A">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可持续效益</w:t>
            </w:r>
          </w:p>
          <w:p w14:paraId="4E2A68FB">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p>
        </w:tc>
        <w:tc>
          <w:tcPr>
            <w:tcW w:w="4032" w:type="dxa"/>
            <w:tcBorders>
              <w:top w:val="single" w:color="auto" w:sz="4" w:space="0"/>
              <w:left w:val="single" w:color="auto" w:sz="4" w:space="0"/>
            </w:tcBorders>
            <w:shd w:val="clear" w:color="auto" w:fill="FFFFFF"/>
            <w:vAlign w:val="center"/>
          </w:tcPr>
          <w:p w14:paraId="436B18E1">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重大病虫疫情监测预警能力</w:t>
            </w:r>
          </w:p>
        </w:tc>
        <w:tc>
          <w:tcPr>
            <w:tcW w:w="867" w:type="dxa"/>
            <w:tcBorders>
              <w:top w:val="single" w:color="auto" w:sz="4" w:space="0"/>
              <w:left w:val="single" w:color="auto" w:sz="4" w:space="0"/>
            </w:tcBorders>
            <w:shd w:val="clear" w:color="auto" w:fill="FFFFFF"/>
            <w:vAlign w:val="center"/>
          </w:tcPr>
          <w:p w14:paraId="39C426E8">
            <w:pPr>
              <w:pStyle w:val="18"/>
              <w:spacing w:line="317" w:lineRule="exact"/>
              <w:ind w:firstLine="0"/>
              <w:jc w:val="center"/>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是</w:t>
            </w:r>
          </w:p>
        </w:tc>
        <w:tc>
          <w:tcPr>
            <w:tcW w:w="756" w:type="dxa"/>
            <w:tcBorders>
              <w:top w:val="single" w:color="auto" w:sz="4" w:space="0"/>
              <w:left w:val="single" w:color="auto" w:sz="4" w:space="0"/>
            </w:tcBorders>
            <w:shd w:val="clear" w:color="auto" w:fill="FFFFFF"/>
            <w:vAlign w:val="center"/>
          </w:tcPr>
          <w:p w14:paraId="6C5689EE">
            <w:pPr>
              <w:pStyle w:val="18"/>
              <w:spacing w:line="317" w:lineRule="exact"/>
              <w:ind w:firstLine="0"/>
              <w:rPr>
                <w:rFonts w:ascii="Times New Roman" w:hAnsi="Times New Roman" w:eastAsia="仿宋_GB2312" w:cs="Times New Roman"/>
                <w:sz w:val="17"/>
                <w:szCs w:val="17"/>
                <w:lang w:eastAsia="zh-CN"/>
              </w:rPr>
            </w:pP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p>
        </w:tc>
        <w:tc>
          <w:tcPr>
            <w:tcW w:w="4272" w:type="dxa"/>
            <w:tcBorders>
              <w:top w:val="single" w:color="auto" w:sz="4" w:space="0"/>
              <w:left w:val="single" w:color="auto" w:sz="4" w:space="0"/>
            </w:tcBorders>
            <w:shd w:val="clear" w:color="auto" w:fill="FFFFFF"/>
            <w:vAlign w:val="center"/>
          </w:tcPr>
          <w:p w14:paraId="3F26BF76">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病虫害防控期内</w:t>
            </w:r>
            <w:r>
              <w:rPr>
                <w:rFonts w:ascii="Times New Roman" w:hAnsi="Times New Roman" w:eastAsia="仿宋_GB2312" w:cs="Times New Roman"/>
                <w:color w:val="000000"/>
                <w:sz w:val="17"/>
                <w:szCs w:val="17"/>
                <w:lang w:val="en-US" w:eastAsia="zh-CN"/>
              </w:rPr>
              <w:t>及时开展重大病虫疫情监测预警</w:t>
            </w:r>
            <w:r>
              <w:rPr>
                <w:rFonts w:ascii="Times New Roman" w:hAnsi="Times New Roman" w:eastAsia="仿宋_GB2312" w:cs="Times New Roman"/>
                <w:color w:val="000000"/>
                <w:sz w:val="17"/>
                <w:szCs w:val="17"/>
                <w:lang w:eastAsia="zh-CN"/>
              </w:rPr>
              <w:t>得</w:t>
            </w:r>
            <w:r>
              <w:rPr>
                <w:rFonts w:hint="default" w:ascii="Times New Roman" w:hAnsi="Times New Roman" w:eastAsia="仿宋_GB2312" w:cs="Times New Roman"/>
                <w:color w:val="000000"/>
                <w:sz w:val="17"/>
                <w:szCs w:val="17"/>
                <w:lang w:eastAsia="zh-CN"/>
              </w:rPr>
              <w:t>5</w:t>
            </w:r>
            <w:r>
              <w:rPr>
                <w:rFonts w:ascii="Times New Roman" w:hAnsi="Times New Roman" w:eastAsia="仿宋_GB2312" w:cs="Times New Roman"/>
                <w:color w:val="000000"/>
                <w:sz w:val="17"/>
                <w:szCs w:val="17"/>
                <w:lang w:eastAsia="zh-CN"/>
              </w:rPr>
              <w:t>分，</w:t>
            </w:r>
            <w:r>
              <w:rPr>
                <w:rFonts w:ascii="Times New Roman" w:hAnsi="Times New Roman" w:eastAsia="仿宋_GB2312" w:cs="Times New Roman"/>
                <w:color w:val="000000"/>
                <w:sz w:val="17"/>
                <w:szCs w:val="17"/>
                <w:lang w:val="en-US" w:eastAsia="zh-CN"/>
              </w:rPr>
              <w:t>未开展不得分</w:t>
            </w:r>
            <w:r>
              <w:rPr>
                <w:rFonts w:ascii="Times New Roman" w:hAnsi="Times New Roman" w:eastAsia="仿宋_GB2312" w:cs="Times New Roman"/>
                <w:color w:val="000000"/>
                <w:sz w:val="17"/>
                <w:szCs w:val="17"/>
                <w:lang w:eastAsia="zh-CN"/>
              </w:rPr>
              <w:t>。</w:t>
            </w:r>
          </w:p>
        </w:tc>
        <w:tc>
          <w:tcPr>
            <w:tcW w:w="720" w:type="dxa"/>
            <w:tcBorders>
              <w:top w:val="single" w:color="auto" w:sz="4" w:space="0"/>
              <w:left w:val="single" w:color="auto" w:sz="4" w:space="0"/>
              <w:right w:val="single" w:color="auto" w:sz="4" w:space="0"/>
            </w:tcBorders>
            <w:shd w:val="clear" w:color="auto" w:fill="FFFFFF"/>
          </w:tcPr>
          <w:p w14:paraId="4E58CDD0">
            <w:pPr>
              <w:pStyle w:val="18"/>
              <w:spacing w:line="317" w:lineRule="exact"/>
              <w:ind w:firstLine="0"/>
              <w:rPr>
                <w:rFonts w:ascii="Times New Roman" w:hAnsi="Times New Roman" w:eastAsia="仿宋_GB2312" w:cs="Times New Roman"/>
                <w:sz w:val="17"/>
                <w:szCs w:val="17"/>
                <w:lang w:eastAsia="zh-CN"/>
              </w:rPr>
            </w:pPr>
          </w:p>
        </w:tc>
      </w:tr>
      <w:tr w14:paraId="571E8BA7">
        <w:tblPrEx>
          <w:tblCellMar>
            <w:top w:w="0" w:type="dxa"/>
            <w:left w:w="10" w:type="dxa"/>
            <w:bottom w:w="0" w:type="dxa"/>
            <w:right w:w="10" w:type="dxa"/>
          </w:tblCellMar>
        </w:tblPrEx>
        <w:trPr>
          <w:trHeight w:val="950" w:hRule="exact"/>
          <w:jc w:val="center"/>
        </w:trPr>
        <w:tc>
          <w:tcPr>
            <w:tcW w:w="1133" w:type="dxa"/>
            <w:vMerge w:val="continue"/>
            <w:tcBorders>
              <w:left w:val="single" w:color="auto" w:sz="4" w:space="0"/>
              <w:bottom w:val="single" w:color="auto" w:sz="4" w:space="0"/>
            </w:tcBorders>
            <w:shd w:val="clear" w:color="auto" w:fill="FFFFFF"/>
            <w:vAlign w:val="center"/>
          </w:tcPr>
          <w:p w14:paraId="64585BD9">
            <w:pPr>
              <w:pStyle w:val="18"/>
              <w:spacing w:line="317" w:lineRule="exact"/>
              <w:ind w:firstLine="0"/>
              <w:rPr>
                <w:rFonts w:ascii="Times New Roman" w:hAnsi="Times New Roman" w:eastAsia="仿宋_GB2312" w:cs="Times New Roman"/>
                <w:sz w:val="17"/>
                <w:szCs w:val="17"/>
                <w:lang w:eastAsia="zh-CN"/>
              </w:rPr>
            </w:pPr>
          </w:p>
        </w:tc>
        <w:tc>
          <w:tcPr>
            <w:tcW w:w="1142" w:type="dxa"/>
            <w:tcBorders>
              <w:top w:val="single" w:color="auto" w:sz="4" w:space="0"/>
              <w:left w:val="single" w:color="auto" w:sz="4" w:space="0"/>
              <w:bottom w:val="single" w:color="auto" w:sz="4" w:space="0"/>
            </w:tcBorders>
            <w:shd w:val="clear" w:color="auto" w:fill="FFFFFF"/>
            <w:vAlign w:val="center"/>
          </w:tcPr>
          <w:p w14:paraId="77FC02EB">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满意度指标</w:t>
            </w:r>
          </w:p>
          <w:p w14:paraId="73677A28">
            <w:pPr>
              <w:pStyle w:val="18"/>
              <w:spacing w:line="317" w:lineRule="exact"/>
              <w:ind w:firstLine="0"/>
              <w:rPr>
                <w:rFonts w:ascii="Times New Roman" w:hAnsi="Times New Roman" w:eastAsia="仿宋_GB2312" w:cs="Times New Roman"/>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10</w:t>
            </w:r>
            <w:r>
              <w:rPr>
                <w:rFonts w:ascii="Times New Roman" w:hAnsi="Times New Roman" w:eastAsia="仿宋_GB2312" w:cs="Times New Roman"/>
                <w:color w:val="000000"/>
                <w:sz w:val="17"/>
                <w:szCs w:val="17"/>
                <w:lang w:eastAsia="zh-CN"/>
              </w:rPr>
              <w:t>分）</w:t>
            </w:r>
          </w:p>
        </w:tc>
        <w:tc>
          <w:tcPr>
            <w:tcW w:w="1123" w:type="dxa"/>
            <w:tcBorders>
              <w:top w:val="single" w:color="auto" w:sz="4" w:space="0"/>
              <w:left w:val="single" w:color="auto" w:sz="4" w:space="0"/>
              <w:bottom w:val="single" w:color="auto" w:sz="4" w:space="0"/>
            </w:tcBorders>
            <w:shd w:val="clear" w:color="auto" w:fill="FFFFFF"/>
          </w:tcPr>
          <w:p w14:paraId="5CCE5232">
            <w:pPr>
              <w:pStyle w:val="18"/>
              <w:spacing w:line="317" w:lineRule="exact"/>
              <w:ind w:firstLine="0"/>
              <w:rPr>
                <w:rFonts w:ascii="Times New Roman" w:hAnsi="Times New Roman" w:eastAsia="仿宋_GB2312" w:cs="Times New Roman"/>
                <w:color w:val="000000"/>
                <w:sz w:val="17"/>
                <w:szCs w:val="17"/>
                <w:lang w:eastAsia="zh-CN"/>
              </w:rPr>
            </w:pPr>
            <w:r>
              <w:rPr>
                <w:rFonts w:ascii="Times New Roman" w:hAnsi="Times New Roman" w:eastAsia="仿宋_GB2312" w:cs="Times New Roman"/>
                <w:color w:val="000000"/>
                <w:sz w:val="17"/>
                <w:szCs w:val="17"/>
                <w:lang w:eastAsia="zh-CN"/>
              </w:rPr>
              <w:t>服务对象</w:t>
            </w:r>
            <w:r>
              <w:rPr>
                <w:rFonts w:hint="eastAsia" w:ascii="Times New Roman" w:hAnsi="Times New Roman" w:eastAsia="仿宋_GB2312" w:cs="Times New Roman"/>
                <w:color w:val="000000"/>
                <w:sz w:val="17"/>
                <w:szCs w:val="17"/>
                <w:lang w:val="en-US" w:eastAsia="zh-CN"/>
              </w:rPr>
              <w:t>满意</w:t>
            </w:r>
            <w:r>
              <w:rPr>
                <w:rFonts w:ascii="Times New Roman" w:hAnsi="Times New Roman" w:eastAsia="仿宋_GB2312" w:cs="Times New Roman"/>
                <w:color w:val="000000"/>
                <w:sz w:val="17"/>
                <w:szCs w:val="17"/>
                <w:lang w:eastAsia="zh-CN"/>
              </w:rPr>
              <w:t>度</w:t>
            </w:r>
          </w:p>
          <w:p w14:paraId="2677D534">
            <w:pPr>
              <w:pStyle w:val="18"/>
              <w:spacing w:line="317" w:lineRule="exact"/>
              <w:ind w:firstLine="0"/>
              <w:rPr>
                <w:rFonts w:ascii="Times New Roman" w:hAnsi="Times New Roman" w:eastAsia="仿宋_GB2312" w:cs="Times New Roman"/>
                <w:color w:val="000000"/>
                <w:sz w:val="17"/>
                <w:szCs w:val="17"/>
                <w:lang w:eastAsia="zh-CN"/>
              </w:rPr>
            </w:pPr>
            <w:r>
              <w:rPr>
                <w:rFonts w:ascii="Times New Roman" w:hAnsi="Times New Roman" w:eastAsia="仿宋_GB2312" w:cs="Times New Roman"/>
                <w:color w:val="000000"/>
                <w:sz w:val="17"/>
                <w:szCs w:val="17"/>
                <w:lang w:eastAsia="zh-CN"/>
              </w:rPr>
              <w:t>（</w:t>
            </w:r>
            <w:r>
              <w:rPr>
                <w:rFonts w:hint="default" w:ascii="Times New Roman" w:hAnsi="Times New Roman" w:eastAsia="仿宋_GB2312" w:cs="Times New Roman"/>
                <w:color w:val="000000"/>
                <w:sz w:val="17"/>
                <w:szCs w:val="17"/>
                <w:lang w:eastAsia="zh-CN"/>
              </w:rPr>
              <w:t>10</w:t>
            </w:r>
            <w:r>
              <w:rPr>
                <w:rFonts w:ascii="Times New Roman" w:hAnsi="Times New Roman" w:eastAsia="仿宋_GB2312" w:cs="Times New Roman"/>
                <w:color w:val="000000"/>
                <w:sz w:val="17"/>
                <w:szCs w:val="17"/>
                <w:lang w:eastAsia="zh-CN"/>
              </w:rPr>
              <w:t xml:space="preserve"> 分）</w:t>
            </w:r>
          </w:p>
        </w:tc>
        <w:tc>
          <w:tcPr>
            <w:tcW w:w="4032" w:type="dxa"/>
            <w:tcBorders>
              <w:top w:val="single" w:color="auto" w:sz="4" w:space="0"/>
              <w:left w:val="single" w:color="auto" w:sz="4" w:space="0"/>
              <w:bottom w:val="single" w:color="auto" w:sz="4" w:space="0"/>
            </w:tcBorders>
            <w:shd w:val="clear" w:color="auto" w:fill="FFFFFF"/>
            <w:vAlign w:val="center"/>
          </w:tcPr>
          <w:p w14:paraId="4A8EA176">
            <w:pPr>
              <w:pStyle w:val="18"/>
              <w:spacing w:line="317" w:lineRule="exact"/>
              <w:ind w:firstLine="0"/>
              <w:rPr>
                <w:rFonts w:ascii="Times New Roman" w:hAnsi="Times New Roman" w:eastAsia="仿宋_GB2312" w:cs="Times New Roman"/>
                <w:color w:val="000000"/>
                <w:sz w:val="17"/>
                <w:szCs w:val="17"/>
                <w:lang w:eastAsia="zh-CN"/>
              </w:rPr>
            </w:pPr>
            <w:r>
              <w:rPr>
                <w:rFonts w:ascii="Times New Roman" w:hAnsi="Times New Roman" w:eastAsia="仿宋_GB2312" w:cs="Times New Roman"/>
                <w:color w:val="000000"/>
                <w:sz w:val="17"/>
                <w:szCs w:val="17"/>
                <w:lang w:val="en-US" w:eastAsia="zh-CN"/>
              </w:rPr>
              <w:t>指导服务对象满意度</w:t>
            </w:r>
          </w:p>
        </w:tc>
        <w:tc>
          <w:tcPr>
            <w:tcW w:w="867" w:type="dxa"/>
            <w:tcBorders>
              <w:top w:val="single" w:color="auto" w:sz="4" w:space="0"/>
              <w:left w:val="single" w:color="auto" w:sz="4" w:space="0"/>
              <w:bottom w:val="single" w:color="auto" w:sz="4" w:space="0"/>
            </w:tcBorders>
            <w:shd w:val="clear" w:color="auto" w:fill="FFFFFF"/>
            <w:vAlign w:val="center"/>
          </w:tcPr>
          <w:p w14:paraId="384276AE">
            <w:pPr>
              <w:pStyle w:val="18"/>
              <w:spacing w:line="317" w:lineRule="exact"/>
              <w:ind w:firstLine="0"/>
              <w:jc w:val="center"/>
              <w:rPr>
                <w:rFonts w:ascii="Times New Roman" w:hAnsi="Times New Roman" w:eastAsia="仿宋_GB2312" w:cs="Times New Roman"/>
                <w:sz w:val="17"/>
                <w:szCs w:val="17"/>
                <w:lang w:val="en-US" w:eastAsia="zh-CN"/>
              </w:rPr>
            </w:pPr>
            <w:r>
              <w:rPr>
                <w:rFonts w:ascii="Times New Roman" w:hAnsi="Times New Roman" w:eastAsia="仿宋_GB2312" w:cs="Times New Roman"/>
                <w:color w:val="000000"/>
                <w:sz w:val="17"/>
                <w:szCs w:val="17"/>
                <w:lang w:val="en-US" w:eastAsia="zh-CN"/>
              </w:rPr>
              <w:t>≥</w:t>
            </w:r>
            <w:r>
              <w:rPr>
                <w:rFonts w:hint="default" w:ascii="Times New Roman" w:hAnsi="Times New Roman" w:eastAsia="仿宋_GB2312" w:cs="Times New Roman"/>
                <w:color w:val="000000"/>
                <w:sz w:val="17"/>
                <w:szCs w:val="17"/>
                <w:lang w:val="en-US" w:eastAsia="zh-CN"/>
              </w:rPr>
              <w:t>85</w:t>
            </w:r>
            <w:r>
              <w:rPr>
                <w:rFonts w:ascii="Times New Roman" w:hAnsi="Times New Roman" w:eastAsia="仿宋_GB2312" w:cs="Times New Roman"/>
                <w:color w:val="000000"/>
                <w:sz w:val="17"/>
                <w:szCs w:val="17"/>
                <w:lang w:val="en-US" w:eastAsia="zh-CN"/>
              </w:rPr>
              <w:t>%</w:t>
            </w:r>
          </w:p>
        </w:tc>
        <w:tc>
          <w:tcPr>
            <w:tcW w:w="756" w:type="dxa"/>
            <w:tcBorders>
              <w:top w:val="single" w:color="auto" w:sz="4" w:space="0"/>
              <w:left w:val="single" w:color="auto" w:sz="4" w:space="0"/>
              <w:bottom w:val="single" w:color="auto" w:sz="4" w:space="0"/>
            </w:tcBorders>
            <w:shd w:val="clear" w:color="auto" w:fill="FFFFFF"/>
            <w:vAlign w:val="center"/>
          </w:tcPr>
          <w:p w14:paraId="517D67CD">
            <w:pPr>
              <w:pStyle w:val="18"/>
              <w:spacing w:line="317" w:lineRule="exact"/>
              <w:ind w:firstLine="0"/>
              <w:rPr>
                <w:rFonts w:ascii="Times New Roman" w:hAnsi="Times New Roman" w:eastAsia="仿宋_GB2312" w:cs="Times New Roman"/>
                <w:color w:val="000000"/>
                <w:sz w:val="17"/>
                <w:szCs w:val="17"/>
                <w:lang w:val="en-US" w:eastAsia="zh-CN"/>
              </w:rPr>
            </w:pPr>
            <w:r>
              <w:rPr>
                <w:rFonts w:hint="default" w:ascii="Times New Roman" w:hAnsi="Times New Roman" w:eastAsia="仿宋_GB2312" w:cs="Times New Roman"/>
                <w:color w:val="000000"/>
                <w:sz w:val="17"/>
                <w:szCs w:val="17"/>
                <w:lang w:val="en-US" w:eastAsia="zh-CN"/>
              </w:rPr>
              <w:t>10</w:t>
            </w:r>
            <w:r>
              <w:rPr>
                <w:rFonts w:ascii="Times New Roman" w:hAnsi="Times New Roman" w:eastAsia="仿宋_GB2312" w:cs="Times New Roman"/>
                <w:color w:val="000000"/>
                <w:sz w:val="17"/>
                <w:szCs w:val="17"/>
                <w:lang w:val="en-US" w:eastAsia="zh-CN"/>
              </w:rPr>
              <w:t>分</w:t>
            </w:r>
          </w:p>
        </w:tc>
        <w:tc>
          <w:tcPr>
            <w:tcW w:w="4272" w:type="dxa"/>
            <w:tcBorders>
              <w:top w:val="single" w:color="auto" w:sz="4" w:space="0"/>
              <w:left w:val="single" w:color="auto" w:sz="4" w:space="0"/>
              <w:bottom w:val="single" w:color="auto" w:sz="4" w:space="0"/>
            </w:tcBorders>
            <w:shd w:val="clear" w:color="auto" w:fill="FFFFFF"/>
            <w:vAlign w:val="center"/>
          </w:tcPr>
          <w:p w14:paraId="7BEA616C">
            <w:pPr>
              <w:pStyle w:val="18"/>
              <w:spacing w:line="317" w:lineRule="exact"/>
              <w:ind w:firstLine="0"/>
              <w:rPr>
                <w:rFonts w:ascii="Times New Roman" w:hAnsi="Times New Roman" w:eastAsia="仿宋_GB2312" w:cs="Times New Roman"/>
                <w:color w:val="000000"/>
                <w:sz w:val="17"/>
                <w:szCs w:val="17"/>
                <w:lang w:val="en-US" w:eastAsia="zh-CN"/>
              </w:rPr>
            </w:pPr>
            <w:r>
              <w:rPr>
                <w:rFonts w:ascii="Times New Roman" w:hAnsi="Times New Roman" w:eastAsia="仿宋_GB2312" w:cs="Times New Roman"/>
                <w:color w:val="000000"/>
                <w:sz w:val="17"/>
                <w:szCs w:val="17"/>
                <w:lang w:val="en-US" w:eastAsia="zh-CN"/>
              </w:rPr>
              <w:t>≥</w:t>
            </w:r>
            <w:r>
              <w:rPr>
                <w:rFonts w:hint="default" w:ascii="Times New Roman" w:hAnsi="Times New Roman" w:eastAsia="仿宋_GB2312" w:cs="Times New Roman"/>
                <w:color w:val="000000"/>
                <w:sz w:val="17"/>
                <w:szCs w:val="17"/>
                <w:lang w:val="en-US" w:eastAsia="zh-CN"/>
              </w:rPr>
              <w:t>85</w:t>
            </w:r>
            <w:r>
              <w:rPr>
                <w:rFonts w:ascii="Times New Roman" w:hAnsi="Times New Roman" w:eastAsia="仿宋_GB2312" w:cs="Times New Roman"/>
                <w:color w:val="000000"/>
                <w:sz w:val="17"/>
                <w:szCs w:val="17"/>
                <w:lang w:val="en-US" w:eastAsia="zh-CN"/>
              </w:rPr>
              <w:t>%得</w:t>
            </w:r>
            <w:r>
              <w:rPr>
                <w:rFonts w:hint="default" w:ascii="Times New Roman" w:hAnsi="Times New Roman" w:eastAsia="仿宋_GB2312" w:cs="Times New Roman"/>
                <w:color w:val="000000"/>
                <w:sz w:val="17"/>
                <w:szCs w:val="17"/>
                <w:lang w:val="en-US" w:eastAsia="zh-CN"/>
              </w:rPr>
              <w:t>10</w:t>
            </w:r>
            <w:r>
              <w:rPr>
                <w:rFonts w:ascii="Times New Roman" w:hAnsi="Times New Roman" w:eastAsia="仿宋_GB2312" w:cs="Times New Roman"/>
                <w:color w:val="000000"/>
                <w:sz w:val="17"/>
                <w:szCs w:val="17"/>
                <w:lang w:val="en-US" w:eastAsia="zh-CN"/>
              </w:rPr>
              <w:t>分，</w:t>
            </w:r>
            <w:r>
              <w:rPr>
                <w:rFonts w:hint="eastAsia" w:ascii="Times New Roman" w:hAnsi="Times New Roman" w:eastAsia="仿宋_GB2312" w:cs="Times New Roman"/>
                <w:color w:val="000000"/>
                <w:sz w:val="17"/>
                <w:szCs w:val="17"/>
                <w:lang w:val="en-US" w:eastAsia="zh-CN"/>
              </w:rPr>
              <w:t>低于</w:t>
            </w:r>
            <w:r>
              <w:rPr>
                <w:rFonts w:ascii="Times New Roman" w:hAnsi="Times New Roman" w:eastAsia="仿宋_GB2312" w:cs="Times New Roman"/>
                <w:color w:val="000000"/>
                <w:sz w:val="17"/>
                <w:szCs w:val="17"/>
                <w:lang w:val="en-US" w:eastAsia="zh-CN"/>
              </w:rPr>
              <w:t>酌情扣分。</w:t>
            </w:r>
          </w:p>
        </w:tc>
        <w:tc>
          <w:tcPr>
            <w:tcW w:w="720" w:type="dxa"/>
            <w:tcBorders>
              <w:top w:val="single" w:color="auto" w:sz="4" w:space="0"/>
              <w:left w:val="single" w:color="auto" w:sz="4" w:space="0"/>
              <w:bottom w:val="single" w:color="auto" w:sz="4" w:space="0"/>
              <w:right w:val="single" w:color="auto" w:sz="4" w:space="0"/>
            </w:tcBorders>
            <w:shd w:val="clear" w:color="auto" w:fill="FFFFFF"/>
          </w:tcPr>
          <w:p w14:paraId="14CF4673">
            <w:pPr>
              <w:pStyle w:val="18"/>
              <w:spacing w:line="317" w:lineRule="exact"/>
              <w:ind w:firstLine="0"/>
              <w:rPr>
                <w:rFonts w:ascii="Times New Roman" w:hAnsi="Times New Roman" w:eastAsia="仿宋_GB2312" w:cs="Times New Roman"/>
                <w:sz w:val="17"/>
                <w:szCs w:val="17"/>
                <w:lang w:eastAsia="zh-CN"/>
              </w:rPr>
            </w:pPr>
          </w:p>
        </w:tc>
      </w:tr>
    </w:tbl>
    <w:p w14:paraId="5903CE30">
      <w:pPr>
        <w:pStyle w:val="2"/>
        <w:ind w:left="0" w:leftChars="0" w:firstLine="0" w:firstLineChars="0"/>
        <w:rPr>
          <w:rFonts w:ascii="Times New Roman" w:hAnsi="Times New Roman" w:eastAsia="仿宋_GB2312" w:cs="Times New Roman"/>
          <w:sz w:val="24"/>
          <w:szCs w:val="24"/>
        </w:rPr>
      </w:pPr>
    </w:p>
    <w:p w14:paraId="15D28304">
      <w:pPr>
        <w:rPr>
          <w:rFonts w:ascii="Times New Roman" w:hAnsi="Times New Roman" w:eastAsia="仿宋_GB2312" w:cs="Times New Roman"/>
          <w:sz w:val="24"/>
          <w:szCs w:val="24"/>
        </w:rPr>
      </w:pPr>
    </w:p>
    <w:p w14:paraId="2BB14767">
      <w:pPr>
        <w:rPr>
          <w:rFonts w:ascii="Times New Roman" w:hAnsi="Times New Roman" w:eastAsia="仿宋_GB2312" w:cs="Times New Roman"/>
          <w:sz w:val="24"/>
          <w:szCs w:val="24"/>
        </w:rPr>
      </w:pPr>
    </w:p>
    <w:p w14:paraId="229E938A">
      <w:pPr>
        <w:rPr>
          <w:rFonts w:ascii="Times New Roman" w:hAnsi="Times New Roman" w:eastAsia="仿宋_GB2312" w:cs="Times New Roman"/>
          <w:sz w:val="24"/>
          <w:szCs w:val="24"/>
        </w:rPr>
      </w:pPr>
    </w:p>
    <w:sectPr>
      <w:headerReference r:id="rId5" w:type="default"/>
      <w:footerReference r:id="rId6" w:type="default"/>
      <w:pgSz w:w="16838" w:h="11906" w:orient="landscape"/>
      <w:pgMar w:top="1587" w:right="2098" w:bottom="1474" w:left="1984" w:header="851" w:footer="992" w:gutter="0"/>
      <w:pgBorders w:offsetFrom="page">
        <w:top w:val="none" w:sz="0" w:space="0"/>
        <w:left w:val="none" w:sz="0" w:space="0"/>
        <w:bottom w:val="none" w:sz="0" w:space="0"/>
        <w:right w:val="none" w:sz="0" w:space="0"/>
      </w:pgBorders>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2FF" w:usb1="400004FF"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D1C23">
    <w:pPr>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F5624">
                          <w:pPr>
                            <w:snapToGrid w:val="0"/>
                            <w:rPr>
                              <w:rFonts w:hint="eastAsia" w:eastAsia="宋体"/>
                              <w:sz w:val="18"/>
                              <w:lang w:eastAsia="zh-CN"/>
                            </w:rPr>
                          </w:pPr>
                          <w:r>
                            <w:rPr>
                              <w:rFonts w:hint="eastAsia" w:eastAsia="宋体"/>
                              <w:sz w:val="18"/>
                              <w:lang w:eastAsia="zh-CN"/>
                            </w:rPr>
                            <w:t>—</w:t>
                          </w:r>
                          <w:r>
                            <w:rPr>
                              <w:rFonts w:hint="eastAsia" w:ascii="宋体" w:hAnsi="宋体" w:eastAsia="宋体" w:cs="宋体"/>
                              <w:sz w:val="21"/>
                              <w:szCs w:val="21"/>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eastAsia="宋体"/>
                              <w:sz w:val="28"/>
                              <w:szCs w:val="28"/>
                              <w:lang w:eastAsia="zh-CN"/>
                            </w:rPr>
                            <w:t xml:space="preserve"> </w:t>
                          </w:r>
                          <w:r>
                            <w:rPr>
                              <w:rFonts w:hint="eastAsia" w:eastAsia="宋体"/>
                              <w:sz w:val="1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7F5624">
                    <w:pPr>
                      <w:snapToGrid w:val="0"/>
                      <w:rPr>
                        <w:rFonts w:hint="eastAsia" w:eastAsia="宋体"/>
                        <w:sz w:val="18"/>
                        <w:lang w:eastAsia="zh-CN"/>
                      </w:rPr>
                    </w:pPr>
                    <w:r>
                      <w:rPr>
                        <w:rFonts w:hint="eastAsia" w:eastAsia="宋体"/>
                        <w:sz w:val="18"/>
                        <w:lang w:eastAsia="zh-CN"/>
                      </w:rPr>
                      <w:t>—</w:t>
                    </w:r>
                    <w:r>
                      <w:rPr>
                        <w:rFonts w:hint="eastAsia" w:ascii="宋体" w:hAnsi="宋体" w:eastAsia="宋体" w:cs="宋体"/>
                        <w:sz w:val="21"/>
                        <w:szCs w:val="21"/>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eastAsia="宋体"/>
                        <w:sz w:val="28"/>
                        <w:szCs w:val="28"/>
                        <w:lang w:eastAsia="zh-CN"/>
                      </w:rPr>
                      <w:t xml:space="preserve"> </w:t>
                    </w:r>
                    <w:r>
                      <w:rPr>
                        <w:rFonts w:hint="eastAsia" w:eastAsia="宋体"/>
                        <w:sz w:val="1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B60F">
    <w:pPr>
      <w:pStyle w:val="8"/>
      <w:tabs>
        <w:tab w:val="center" w:pos="4422"/>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A48DE6">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A48DE6">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8</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D89AE">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89898">
    <w:pPr>
      <w:spacing w:before="0" w:after="0" w:line="14" w:lineRule="auto"/>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WJlMTdkNmU0M2M0ZjFlYjBiYWM2YWU0NzgyNDkifQ=="/>
  </w:docVars>
  <w:rsids>
    <w:rsidRoot w:val="00B57F5C"/>
    <w:rsid w:val="00065011"/>
    <w:rsid w:val="00091869"/>
    <w:rsid w:val="000F7A40"/>
    <w:rsid w:val="0020696A"/>
    <w:rsid w:val="00210C3F"/>
    <w:rsid w:val="002E07F3"/>
    <w:rsid w:val="003643AA"/>
    <w:rsid w:val="004E797C"/>
    <w:rsid w:val="006F7564"/>
    <w:rsid w:val="00700388"/>
    <w:rsid w:val="007C34D3"/>
    <w:rsid w:val="00A20B7F"/>
    <w:rsid w:val="00B57F5C"/>
    <w:rsid w:val="00C77F69"/>
    <w:rsid w:val="00D3719D"/>
    <w:rsid w:val="00D53B08"/>
    <w:rsid w:val="00D772B2"/>
    <w:rsid w:val="00ED282A"/>
    <w:rsid w:val="00FD39A3"/>
    <w:rsid w:val="01937FC1"/>
    <w:rsid w:val="04FF5C61"/>
    <w:rsid w:val="057821C8"/>
    <w:rsid w:val="05F257F5"/>
    <w:rsid w:val="08A46804"/>
    <w:rsid w:val="0977355B"/>
    <w:rsid w:val="0E981BF2"/>
    <w:rsid w:val="1253424E"/>
    <w:rsid w:val="129E0345"/>
    <w:rsid w:val="13D373B3"/>
    <w:rsid w:val="146075AE"/>
    <w:rsid w:val="147A0DF2"/>
    <w:rsid w:val="15CF67B1"/>
    <w:rsid w:val="163520E8"/>
    <w:rsid w:val="16464B3A"/>
    <w:rsid w:val="169E4EB6"/>
    <w:rsid w:val="16A06534"/>
    <w:rsid w:val="16E07DEA"/>
    <w:rsid w:val="1828044A"/>
    <w:rsid w:val="183F6402"/>
    <w:rsid w:val="185502EF"/>
    <w:rsid w:val="185A7104"/>
    <w:rsid w:val="18A07E56"/>
    <w:rsid w:val="1B3469E5"/>
    <w:rsid w:val="1BA25B6A"/>
    <w:rsid w:val="1C2F7406"/>
    <w:rsid w:val="1CCA1DF0"/>
    <w:rsid w:val="1E261F5F"/>
    <w:rsid w:val="1E3E386E"/>
    <w:rsid w:val="1EF97660"/>
    <w:rsid w:val="1FD4283F"/>
    <w:rsid w:val="20F33D07"/>
    <w:rsid w:val="21470119"/>
    <w:rsid w:val="221B43D4"/>
    <w:rsid w:val="22E0190F"/>
    <w:rsid w:val="233D257B"/>
    <w:rsid w:val="2385099A"/>
    <w:rsid w:val="24D41CC2"/>
    <w:rsid w:val="25EA0ECE"/>
    <w:rsid w:val="282C5D57"/>
    <w:rsid w:val="284E60CC"/>
    <w:rsid w:val="29336B9F"/>
    <w:rsid w:val="29CE3062"/>
    <w:rsid w:val="2A8E0F12"/>
    <w:rsid w:val="2CF91E6D"/>
    <w:rsid w:val="2DE23158"/>
    <w:rsid w:val="2EFE1A0C"/>
    <w:rsid w:val="2FE400CE"/>
    <w:rsid w:val="323B73B2"/>
    <w:rsid w:val="325C7D82"/>
    <w:rsid w:val="34A61BE5"/>
    <w:rsid w:val="362C246B"/>
    <w:rsid w:val="37CB0B3D"/>
    <w:rsid w:val="37E24C62"/>
    <w:rsid w:val="39D013C6"/>
    <w:rsid w:val="3AD27EE6"/>
    <w:rsid w:val="3C995EDC"/>
    <w:rsid w:val="3E8F4975"/>
    <w:rsid w:val="3F932B76"/>
    <w:rsid w:val="416C7125"/>
    <w:rsid w:val="41C51A2C"/>
    <w:rsid w:val="42013BB4"/>
    <w:rsid w:val="44AD0281"/>
    <w:rsid w:val="44B6475B"/>
    <w:rsid w:val="45A17E0E"/>
    <w:rsid w:val="472B15FF"/>
    <w:rsid w:val="47690CE9"/>
    <w:rsid w:val="48037764"/>
    <w:rsid w:val="4952036D"/>
    <w:rsid w:val="49914343"/>
    <w:rsid w:val="4A2043E7"/>
    <w:rsid w:val="4B0C5FD6"/>
    <w:rsid w:val="4B4E0E8E"/>
    <w:rsid w:val="4CEC60BF"/>
    <w:rsid w:val="4D4E032A"/>
    <w:rsid w:val="4DA86CE0"/>
    <w:rsid w:val="4DA96C35"/>
    <w:rsid w:val="504C10DA"/>
    <w:rsid w:val="504E7340"/>
    <w:rsid w:val="51785CAB"/>
    <w:rsid w:val="51D217F0"/>
    <w:rsid w:val="51FF0D73"/>
    <w:rsid w:val="523E3EC7"/>
    <w:rsid w:val="527F0655"/>
    <w:rsid w:val="545E2DB7"/>
    <w:rsid w:val="54B71FC7"/>
    <w:rsid w:val="56EE7399"/>
    <w:rsid w:val="571C7163"/>
    <w:rsid w:val="5A130DC9"/>
    <w:rsid w:val="5AA911DF"/>
    <w:rsid w:val="5B1F28EB"/>
    <w:rsid w:val="5BCB4D32"/>
    <w:rsid w:val="5D2132D1"/>
    <w:rsid w:val="5DB74F6A"/>
    <w:rsid w:val="5E272AFC"/>
    <w:rsid w:val="5FFD554A"/>
    <w:rsid w:val="608044E9"/>
    <w:rsid w:val="60AE3DE7"/>
    <w:rsid w:val="612B1454"/>
    <w:rsid w:val="6131712F"/>
    <w:rsid w:val="615050BF"/>
    <w:rsid w:val="64316AE4"/>
    <w:rsid w:val="64FA79E1"/>
    <w:rsid w:val="6519604C"/>
    <w:rsid w:val="656D6491"/>
    <w:rsid w:val="65F03DD2"/>
    <w:rsid w:val="67CF5E86"/>
    <w:rsid w:val="689200A6"/>
    <w:rsid w:val="69D57B8C"/>
    <w:rsid w:val="6C5B4F92"/>
    <w:rsid w:val="6CE16E6B"/>
    <w:rsid w:val="71CA4D63"/>
    <w:rsid w:val="71F437A4"/>
    <w:rsid w:val="77AA1AB5"/>
    <w:rsid w:val="79B83DEA"/>
    <w:rsid w:val="7C8006E5"/>
    <w:rsid w:val="7D74262C"/>
    <w:rsid w:val="7D8F651D"/>
    <w:rsid w:val="7EB192E7"/>
    <w:rsid w:val="7F7D1FD1"/>
    <w:rsid w:val="FFFFD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unhideWhenUsed/>
    <w:qFormat/>
    <w:uiPriority w:val="99"/>
    <w:pPr>
      <w:ind w:left="420" w:leftChars="200"/>
    </w:pPr>
  </w:style>
  <w:style w:type="paragraph" w:customStyle="1" w:styleId="4">
    <w:name w:val="引用1"/>
    <w:next w:val="1"/>
    <w:qFormat/>
    <w:uiPriority w:val="99"/>
    <w:pPr>
      <w:wordWrap w:val="0"/>
      <w:spacing w:before="200" w:after="160"/>
      <w:ind w:left="864" w:right="864"/>
      <w:jc w:val="center"/>
    </w:pPr>
    <w:rPr>
      <w:rFonts w:ascii="Times New Roman" w:hAnsi="Times New Roman" w:eastAsia="宋体" w:cs="Times New Roman"/>
      <w:i/>
      <w:kern w:val="0"/>
      <w:sz w:val="21"/>
      <w:szCs w:val="22"/>
      <w:lang w:val="en-US" w:eastAsia="zh-CN" w:bidi="ar-SA"/>
    </w:rPr>
  </w:style>
  <w:style w:type="paragraph" w:styleId="5">
    <w:name w:val="Normal Indent"/>
    <w:basedOn w:val="1"/>
    <w:qFormat/>
    <w:uiPriority w:val="0"/>
    <w:pPr>
      <w:snapToGrid w:val="0"/>
      <w:spacing w:line="312" w:lineRule="auto"/>
      <w:ind w:firstLine="570"/>
    </w:pPr>
    <w:rPr>
      <w:spacing w:val="-4"/>
      <w:sz w:val="28"/>
    </w:rPr>
  </w:style>
  <w:style w:type="paragraph" w:styleId="6">
    <w:name w:val="Body Text"/>
    <w:basedOn w:val="1"/>
    <w:qFormat/>
    <w:uiPriority w:val="1"/>
    <w:pPr>
      <w:spacing w:before="13"/>
      <w:ind w:left="3"/>
    </w:pPr>
    <w:rPr>
      <w:rFonts w:ascii="宋体" w:hAnsi="宋体" w:eastAsia="宋体"/>
      <w:sz w:val="24"/>
      <w:szCs w:val="24"/>
    </w:rPr>
  </w:style>
  <w:style w:type="paragraph" w:styleId="7">
    <w:name w:val="Balloon Text"/>
    <w:basedOn w:val="1"/>
    <w:unhideWhenUsed/>
    <w:qFormat/>
    <w:uiPriority w:val="99"/>
    <w:rPr>
      <w:sz w:val="18"/>
      <w:szCs w:val="18"/>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首行缩进"/>
    <w:basedOn w:val="1"/>
    <w:qFormat/>
    <w:uiPriority w:val="99"/>
    <w:pPr>
      <w:ind w:firstLine="480" w:firstLineChars="200"/>
    </w:pPr>
    <w:rPr>
      <w:lang w:val="zh-CN"/>
    </w:rPr>
  </w:style>
  <w:style w:type="paragraph" w:customStyle="1" w:styleId="15">
    <w:name w:val="Heading #2|1"/>
    <w:basedOn w:val="1"/>
    <w:qFormat/>
    <w:uiPriority w:val="0"/>
    <w:pPr>
      <w:spacing w:after="470" w:line="276" w:lineRule="auto"/>
      <w:jc w:val="center"/>
      <w:outlineLvl w:val="1"/>
    </w:pPr>
    <w:rPr>
      <w:rFonts w:ascii="宋体" w:hAnsi="宋体" w:eastAsia="宋体" w:cs="宋体"/>
      <w:sz w:val="42"/>
      <w:szCs w:val="42"/>
      <w:lang w:val="zh-TW" w:eastAsia="zh-TW" w:bidi="zh-TW"/>
    </w:rPr>
  </w:style>
  <w:style w:type="paragraph" w:customStyle="1" w:styleId="16">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7">
    <w:name w:val="Body text|2"/>
    <w:basedOn w:val="1"/>
    <w:qFormat/>
    <w:uiPriority w:val="0"/>
    <w:pPr>
      <w:spacing w:line="601" w:lineRule="exact"/>
      <w:ind w:left="2880"/>
    </w:pPr>
    <w:rPr>
      <w:sz w:val="30"/>
      <w:szCs w:val="30"/>
    </w:rPr>
  </w:style>
  <w:style w:type="paragraph" w:customStyle="1" w:styleId="18">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19">
    <w:name w:val="Normal_0"/>
    <w:qFormat/>
    <w:uiPriority w:val="0"/>
    <w:pPr>
      <w:spacing w:before="120" w:after="240"/>
      <w:jc w:val="both"/>
    </w:pPr>
    <w:rPr>
      <w:rFonts w:ascii="Calibri" w:hAnsi="Calibri" w:eastAsia="Calibri" w:cs="Times New Roman"/>
      <w:sz w:val="22"/>
      <w:szCs w:val="22"/>
      <w:lang w:val="ru-RU"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10</Pages>
  <Words>3785</Words>
  <Characters>3962</Characters>
  <Lines>33</Lines>
  <Paragraphs>9</Paragraphs>
  <TotalTime>2</TotalTime>
  <ScaleCrop>false</ScaleCrop>
  <LinksUpToDate>false</LinksUpToDate>
  <CharactersWithSpaces>4246</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2023-05-30T07:53:00Z</dcterms:created>
  <dc:creator>景 马</dc:creator>
  <cp:lastModifiedBy>路志前</cp:lastModifiedBy>
  <cp:lastPrinted>2025-03-05T15:09:51Z</cp:lastPrinted>
  <dcterms:modified xsi:type="dcterms:W3CDTF">2025-03-05T15:10:02Z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19FAB7659F734295B75197DB41A8497C_13</vt:lpwstr>
  </property>
  <property fmtid="{D5CDD505-2E9C-101B-9397-08002B2CF9AE}" pid="4" name="KSOTemplateDocerSaveRecord">
    <vt:lpwstr>eyJoZGlkIjoiZGM5YzNjZmQyNTY1MzI4NDdmMGZhNmI3NDAwODRmMjIiLCJ1c2VySWQiOiI0MTE2MDI1NzcifQ==</vt:lpwstr>
  </property>
</Properties>
</file>