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36"/>
        <w:gridCol w:w="2196"/>
        <w:gridCol w:w="2173"/>
        <w:gridCol w:w="1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6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sz w:val="36"/>
                <w:szCs w:val="36"/>
                <w:highlight w:val="none"/>
                <w:lang w:val="en-US" w:eastAsia="zh-CN"/>
              </w:rPr>
              <w:t>2026年自治区财政支农项目备案表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市、县（区）名称：青铜峡市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主管单位：青铜峡市农业农村局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青铜峡市2026年“三零”生态和谐技术推广项目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任务类别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农业技术和农机化推广服务中心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青铜峡市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  <w:lang w:eastAsia="zh-CN"/>
              </w:rPr>
              <w:t>王会斌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</w:rPr>
              <w:t>0953-3051843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申请财政补助资金（万元）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财政补助资金（万元）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803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推广应用“三零”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生态和谐技术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项目绩效</w:t>
            </w:r>
          </w:p>
        </w:tc>
        <w:tc>
          <w:tcPr>
            <w:tcW w:w="803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推广应用“三零”生态和谐技术30亩。提高蔬菜产品商品率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，提升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优新技术覆盖率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，提升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光热水土和废旧资源利用率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，减少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化肥农药用量，经营主体满意度 90%以上。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0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农业农村部门意见：           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财政部门意见：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月    日</w:t>
            </w: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备注：每个备案项目填写一张备案表，任务类别为约束性或指导性任务。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zh-CN"/>
        </w:rPr>
      </w:pPr>
    </w:p>
    <w:p>
      <w:pPr>
        <w:widowControl/>
        <w:jc w:val="left"/>
        <w:textAlignment w:val="center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pStyle w:val="8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720" w:footer="119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ans-serif">
    <w:altName w:val="华文新魏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G0rr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beiKEsctDvzy88fl15/L7+9kmeXpA9SYdR8wLw3v/IBLM/sBnZn1oKLNX+RDMI7inq/iyiER&#10;kR+tV+t1hSGBsfmC+OzheYiQ3ktvSTYaGnF6RVR++ghpTJ1TcjXn77QxZYLG/eNAzOxhufexx2yl&#10;YT9MhPa+PSOfHgffUId7Ton54FDXvCOzEWdjPxvHEPWhK0uU60G4PSZsovSWK4ywU2GcWGE3bVde&#10;icf3kvXwR23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3xtK6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mEwYzE3Njg0OGQzYjY4YmRlMTZmMzQwYTlhN2YifQ=="/>
  </w:docVars>
  <w:rsids>
    <w:rsidRoot w:val="000A1AED"/>
    <w:rsid w:val="000A1AED"/>
    <w:rsid w:val="00173D88"/>
    <w:rsid w:val="004532C2"/>
    <w:rsid w:val="009D61A4"/>
    <w:rsid w:val="00C448D2"/>
    <w:rsid w:val="00CA478E"/>
    <w:rsid w:val="00FA7EE0"/>
    <w:rsid w:val="029D0EA8"/>
    <w:rsid w:val="037333D2"/>
    <w:rsid w:val="04763EE5"/>
    <w:rsid w:val="07EA535A"/>
    <w:rsid w:val="0A1A1394"/>
    <w:rsid w:val="0BC45746"/>
    <w:rsid w:val="0C1466D9"/>
    <w:rsid w:val="0CD30126"/>
    <w:rsid w:val="0D512367"/>
    <w:rsid w:val="11C67339"/>
    <w:rsid w:val="1D9D1D87"/>
    <w:rsid w:val="29E64E7E"/>
    <w:rsid w:val="2BF043F9"/>
    <w:rsid w:val="2F3B7D72"/>
    <w:rsid w:val="2FFFE980"/>
    <w:rsid w:val="30284EA1"/>
    <w:rsid w:val="407D467B"/>
    <w:rsid w:val="41336B41"/>
    <w:rsid w:val="49D804B1"/>
    <w:rsid w:val="4BC263A1"/>
    <w:rsid w:val="4E737E5D"/>
    <w:rsid w:val="4E7D6D7D"/>
    <w:rsid w:val="4E977924"/>
    <w:rsid w:val="4EF57689"/>
    <w:rsid w:val="567715EB"/>
    <w:rsid w:val="56C00623"/>
    <w:rsid w:val="56E47668"/>
    <w:rsid w:val="571B2E66"/>
    <w:rsid w:val="5A8D2823"/>
    <w:rsid w:val="5BFBAF66"/>
    <w:rsid w:val="5EBB7F2F"/>
    <w:rsid w:val="657C1028"/>
    <w:rsid w:val="6B264A3A"/>
    <w:rsid w:val="6DBAC904"/>
    <w:rsid w:val="6EF9543D"/>
    <w:rsid w:val="719662EA"/>
    <w:rsid w:val="732B1272"/>
    <w:rsid w:val="74026044"/>
    <w:rsid w:val="77927F15"/>
    <w:rsid w:val="79DA5BE2"/>
    <w:rsid w:val="7BEFEF8D"/>
    <w:rsid w:val="7D9BC264"/>
    <w:rsid w:val="7FBFCC32"/>
    <w:rsid w:val="7FC468A4"/>
    <w:rsid w:val="7FF69DCE"/>
    <w:rsid w:val="7FF70103"/>
    <w:rsid w:val="7FFF28DE"/>
    <w:rsid w:val="9FFF301C"/>
    <w:rsid w:val="ABDF2520"/>
    <w:rsid w:val="B9DF65AC"/>
    <w:rsid w:val="BFEB8AE9"/>
    <w:rsid w:val="CFED7044"/>
    <w:rsid w:val="CFFF03F4"/>
    <w:rsid w:val="D7FF68E7"/>
    <w:rsid w:val="EFF665C1"/>
    <w:rsid w:val="F5DF8B9D"/>
    <w:rsid w:val="F9FFB3EE"/>
    <w:rsid w:val="FBE3A9F0"/>
    <w:rsid w:val="FE2D6882"/>
    <w:rsid w:val="FEFDEA74"/>
    <w:rsid w:val="FFFC6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  <w:szCs w:val="20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9">
    <w:name w:val="Body Text First Indent 2"/>
    <w:basedOn w:val="4"/>
    <w:next w:val="1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styleId="14">
    <w:name w:val="Emphasis"/>
    <w:basedOn w:val="11"/>
    <w:qFormat/>
    <w:uiPriority w:val="20"/>
    <w:rPr>
      <w:i/>
    </w:rPr>
  </w:style>
  <w:style w:type="character" w:styleId="15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17">
    <w:name w:val="p18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2623</Words>
  <Characters>2753</Characters>
  <Lines>95</Lines>
  <Paragraphs>26</Paragraphs>
  <TotalTime>0</TotalTime>
  <ScaleCrop>false</ScaleCrop>
  <LinksUpToDate>false</LinksUpToDate>
  <CharactersWithSpaces>2930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2022-12-11T17:49:00Z</dcterms:created>
  <dc:creator>Administrator</dc:creator>
  <cp:lastModifiedBy>user</cp:lastModifiedBy>
  <cp:lastPrinted>2026-04-23T18:14:00Z</cp:lastPrinted>
  <dcterms:modified xsi:type="dcterms:W3CDTF">2026-04-30T16:52:15Z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8D23F78A5971A20787ADF26950572993_43</vt:lpwstr>
  </property>
  <property fmtid="{D5CDD505-2E9C-101B-9397-08002B2CF9AE}" pid="4" name="KSOTemplateDocerSaveRecord">
    <vt:lpwstr>eyJoZGlkIjoiZTg5NjI0MWQ0MDU0ZmMxYTIzNzBkYWUwY2E4NmJiOTAiLCJ1c2VySWQiOiI5NDE2ODk4ODAifQ==</vt:lpwstr>
  </property>
</Properties>
</file>