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line="225" w:lineRule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5</w:t>
      </w:r>
      <w:bookmarkStart w:id="0" w:name="_GoBack"/>
      <w:bookmarkEnd w:id="0"/>
    </w:p>
    <w:p>
      <w:pPr>
        <w:spacing w:before="132" w:line="212" w:lineRule="auto"/>
        <w:ind w:firstLine="1245" w:firstLineChars="400"/>
        <w:rPr>
          <w:rFonts w:hint="eastAsia" w:ascii="方正小标宋_GBK" w:hAnsi="方正小标宋_GBK" w:eastAsia="方正小标宋_GBK" w:cs="方正小标宋_GBK"/>
          <w:b/>
          <w:bCs/>
          <w:sz w:val="31"/>
          <w:szCs w:val="31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1"/>
          <w:szCs w:val="31"/>
          <w:lang w:eastAsia="zh-CN"/>
        </w:rPr>
        <w:t>青铜峡市</w:t>
      </w:r>
      <w:r>
        <w:rPr>
          <w:rFonts w:hint="eastAsia" w:ascii="方正小标宋_GBK" w:hAnsi="方正小标宋_GBK" w:eastAsia="方正小标宋_GBK" w:cs="方正小标宋_GBK"/>
          <w:b/>
          <w:bCs/>
          <w:sz w:val="31"/>
          <w:szCs w:val="31"/>
          <w:lang w:val="en-US" w:eastAsia="zh-CN"/>
        </w:rPr>
        <w:t>2022年化肥减量增效项目</w:t>
      </w:r>
      <w:r>
        <w:rPr>
          <w:rFonts w:hint="eastAsia" w:ascii="方正小标宋_GBK" w:hAnsi="方正小标宋_GBK" w:eastAsia="方正小标宋_GBK" w:cs="方正小标宋_GBK"/>
          <w:b/>
          <w:bCs/>
          <w:sz w:val="31"/>
          <w:szCs w:val="31"/>
        </w:rPr>
        <w:t>绩效目标申报表</w:t>
      </w:r>
    </w:p>
    <w:p>
      <w:pPr>
        <w:spacing w:before="95" w:line="228" w:lineRule="auto"/>
        <w:ind w:firstLine="3600" w:firstLineChars="1800"/>
        <w:rPr>
          <w:rFonts w:hint="eastAsia" w:ascii="方正小标宋_GBK" w:hAnsi="方正小标宋_GBK" w:eastAsia="方正小标宋_GBK" w:cs="方正小标宋_GBK"/>
          <w:sz w:val="20"/>
          <w:szCs w:val="20"/>
        </w:rPr>
      </w:pPr>
      <w:r>
        <w:rPr>
          <w:rFonts w:hint="eastAsia" w:ascii="方正小标宋_GBK" w:hAnsi="方正小标宋_GBK" w:eastAsia="方正小标宋_GBK" w:cs="方正小标宋_GBK"/>
          <w:sz w:val="20"/>
          <w:szCs w:val="20"/>
        </w:rPr>
        <w:t>（2022</w:t>
      </w:r>
      <w:r>
        <w:rPr>
          <w:rFonts w:hint="eastAsia" w:ascii="方正小标宋_GBK" w:hAnsi="方正小标宋_GBK" w:eastAsia="方正小标宋_GBK" w:cs="方正小标宋_GBK"/>
          <w:spacing w:val="-1"/>
          <w:sz w:val="20"/>
          <w:szCs w:val="20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20"/>
          <w:szCs w:val="20"/>
        </w:rPr>
        <w:t>年</w:t>
      </w:r>
      <w:r>
        <w:rPr>
          <w:rFonts w:hint="eastAsia" w:ascii="方正小标宋_GBK" w:hAnsi="方正小标宋_GBK" w:eastAsia="方正小标宋_GBK" w:cs="方正小标宋_GBK"/>
          <w:spacing w:val="-18"/>
          <w:sz w:val="20"/>
          <w:szCs w:val="20"/>
        </w:rPr>
        <w:t>）</w:t>
      </w:r>
    </w:p>
    <w:tbl>
      <w:tblPr>
        <w:tblStyle w:val="7"/>
        <w:tblpPr w:leftFromText="180" w:rightFromText="180" w:vertAnchor="text" w:horzAnchor="page" w:tblpX="1136" w:tblpY="184"/>
        <w:tblOverlap w:val="never"/>
        <w:tblW w:w="1010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116"/>
        <w:gridCol w:w="942"/>
        <w:gridCol w:w="645"/>
        <w:gridCol w:w="1020"/>
        <w:gridCol w:w="2879"/>
        <w:gridCol w:w="477"/>
        <w:gridCol w:w="19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174" w:type="dxa"/>
            <w:gridSpan w:val="2"/>
            <w:vAlign w:val="top"/>
          </w:tcPr>
          <w:p>
            <w:pPr>
              <w:spacing w:before="72" w:line="229" w:lineRule="auto"/>
              <w:ind w:firstLine="640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项目名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称</w:t>
            </w:r>
          </w:p>
        </w:tc>
        <w:tc>
          <w:tcPr>
            <w:tcW w:w="7929" w:type="dxa"/>
            <w:gridSpan w:val="6"/>
            <w:vAlign w:val="top"/>
          </w:tcPr>
          <w:p>
            <w:pPr>
              <w:spacing w:before="71" w:line="228" w:lineRule="auto"/>
              <w:ind w:firstLine="3088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化肥减量增效项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74" w:type="dxa"/>
            <w:gridSpan w:val="2"/>
            <w:vAlign w:val="top"/>
          </w:tcPr>
          <w:p>
            <w:pPr>
              <w:spacing w:before="65" w:line="228" w:lineRule="auto"/>
              <w:ind w:firstLine="317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农业部主管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部门</w:t>
            </w:r>
          </w:p>
        </w:tc>
        <w:tc>
          <w:tcPr>
            <w:tcW w:w="7929" w:type="dxa"/>
            <w:gridSpan w:val="6"/>
            <w:vAlign w:val="top"/>
          </w:tcPr>
          <w:p>
            <w:pPr>
              <w:spacing w:before="65" w:line="228" w:lineRule="auto"/>
              <w:ind w:firstLine="2768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3"/>
                <w:sz w:val="18"/>
                <w:szCs w:val="18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农村部种植业管理司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174" w:type="dxa"/>
            <w:gridSpan w:val="2"/>
            <w:vAlign w:val="top"/>
          </w:tcPr>
          <w:p>
            <w:pPr>
              <w:spacing w:before="212" w:line="228" w:lineRule="auto"/>
              <w:ind w:firstLine="351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</w:rPr>
              <w:t>自治区主管部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门</w:t>
            </w:r>
          </w:p>
        </w:tc>
        <w:tc>
          <w:tcPr>
            <w:tcW w:w="2607" w:type="dxa"/>
            <w:gridSpan w:val="3"/>
            <w:vAlign w:val="top"/>
          </w:tcPr>
          <w:p>
            <w:pPr>
              <w:spacing w:before="52" w:line="263" w:lineRule="auto"/>
              <w:ind w:right="207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</w:rPr>
              <w:t>自治区农业农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村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厅</w:t>
            </w: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财政厅</w:t>
            </w:r>
          </w:p>
        </w:tc>
        <w:tc>
          <w:tcPr>
            <w:tcW w:w="2879" w:type="dxa"/>
            <w:vAlign w:val="top"/>
          </w:tcPr>
          <w:p>
            <w:pPr>
              <w:spacing w:before="212" w:line="229" w:lineRule="auto"/>
              <w:ind w:firstLine="1480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实施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</w:rPr>
              <w:t>期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before="212" w:line="228" w:lineRule="auto"/>
              <w:ind w:firstLine="85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18"/>
                <w:szCs w:val="18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174" w:type="dxa"/>
            <w:gridSpan w:val="2"/>
            <w:vAlign w:val="top"/>
          </w:tcPr>
          <w:p>
            <w:pPr>
              <w:spacing w:before="212" w:line="228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市县财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政部门</w:t>
            </w:r>
          </w:p>
        </w:tc>
        <w:tc>
          <w:tcPr>
            <w:tcW w:w="2607" w:type="dxa"/>
            <w:gridSpan w:val="3"/>
            <w:vAlign w:val="top"/>
          </w:tcPr>
          <w:p>
            <w:pPr>
              <w:spacing w:before="52" w:line="262" w:lineRule="auto"/>
              <w:ind w:right="227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  <w:lang w:eastAsia="zh-CN"/>
              </w:rPr>
              <w:t>青铜峡市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财政局</w:t>
            </w:r>
          </w:p>
        </w:tc>
        <w:tc>
          <w:tcPr>
            <w:tcW w:w="2879" w:type="dxa"/>
            <w:vAlign w:val="top"/>
          </w:tcPr>
          <w:p>
            <w:pPr>
              <w:spacing w:before="212" w:line="228" w:lineRule="auto"/>
              <w:ind w:firstLine="808" w:firstLineChars="400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市县主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管部门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before="52" w:line="262" w:lineRule="auto"/>
              <w:ind w:right="111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  <w:lang w:eastAsia="zh-CN"/>
              </w:rPr>
              <w:t>青铜峡市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农业农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  <w:t>村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" w:type="dxa"/>
            <w:vMerge w:val="restart"/>
            <w:tcBorders>
              <w:bottom w:val="nil"/>
            </w:tcBorders>
            <w:vAlign w:val="top"/>
          </w:tcPr>
          <w:p>
            <w:pPr>
              <w:spacing w:before="272" w:line="229" w:lineRule="auto"/>
              <w:ind w:firstLine="217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项目资</w:t>
            </w:r>
          </w:p>
          <w:p>
            <w:pPr>
              <w:spacing w:before="70" w:line="320" w:lineRule="exact"/>
              <w:ind w:firstLine="21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position w:val="8"/>
                <w:sz w:val="18"/>
                <w:szCs w:val="18"/>
              </w:rPr>
              <w:t>金（</w:t>
            </w:r>
            <w:r>
              <w:rPr>
                <w:rFonts w:hint="eastAsia" w:ascii="方正仿宋_GBK" w:hAnsi="方正仿宋_GBK" w:eastAsia="方正仿宋_GBK" w:cs="方正仿宋_GBK"/>
                <w:spacing w:val="8"/>
                <w:position w:val="8"/>
                <w:sz w:val="18"/>
                <w:szCs w:val="18"/>
              </w:rPr>
              <w:t>万</w:t>
            </w:r>
          </w:p>
          <w:p>
            <w:pPr>
              <w:spacing w:line="229" w:lineRule="auto"/>
              <w:ind w:firstLine="324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18"/>
                <w:szCs w:val="18"/>
              </w:rPr>
              <w:t>）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spacing w:before="66" w:line="228" w:lineRule="auto"/>
              <w:ind w:firstLine="117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度资金额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：</w:t>
            </w:r>
          </w:p>
        </w:tc>
        <w:tc>
          <w:tcPr>
            <w:tcW w:w="6987" w:type="dxa"/>
            <w:gridSpan w:val="5"/>
            <w:vAlign w:val="top"/>
          </w:tcPr>
          <w:p>
            <w:pPr>
              <w:spacing w:before="99" w:line="190" w:lineRule="auto"/>
              <w:ind w:firstLine="3615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vAlign w:val="top"/>
          </w:tcPr>
          <w:p>
            <w:pPr>
              <w:spacing w:before="77" w:line="262" w:lineRule="auto"/>
              <w:ind w:left="434" w:right="115" w:hanging="317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其中</w:t>
            </w:r>
            <w:r>
              <w:rPr>
                <w:rFonts w:hint="eastAsia" w:ascii="方正仿宋_GBK" w:hAnsi="方正仿宋_GBK" w:eastAsia="方正仿宋_GBK" w:cs="方正仿宋_GBK"/>
                <w:spacing w:val="14"/>
                <w:sz w:val="18"/>
                <w:szCs w:val="18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央财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拨款</w:t>
            </w:r>
          </w:p>
        </w:tc>
        <w:tc>
          <w:tcPr>
            <w:tcW w:w="6987" w:type="dxa"/>
            <w:gridSpan w:val="5"/>
            <w:vAlign w:val="top"/>
          </w:tcPr>
          <w:p>
            <w:pPr>
              <w:spacing w:before="270" w:line="190" w:lineRule="auto"/>
              <w:ind w:firstLine="3615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vAlign w:val="top"/>
          </w:tcPr>
          <w:p>
            <w:pPr>
              <w:spacing w:before="68" w:line="229" w:lineRule="auto"/>
              <w:ind w:firstLine="330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资金</w:t>
            </w:r>
          </w:p>
        </w:tc>
        <w:tc>
          <w:tcPr>
            <w:tcW w:w="6987" w:type="dxa"/>
            <w:gridSpan w:val="5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058" w:type="dxa"/>
            <w:vAlign w:val="top"/>
          </w:tcPr>
          <w:p>
            <w:pPr>
              <w:spacing w:line="307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before="65" w:line="319" w:lineRule="exact"/>
              <w:ind w:firstLine="21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position w:val="8"/>
                <w:sz w:val="18"/>
                <w:szCs w:val="18"/>
              </w:rPr>
              <w:t>年度总</w:t>
            </w:r>
          </w:p>
          <w:p>
            <w:pPr>
              <w:spacing w:line="229" w:lineRule="auto"/>
              <w:ind w:firstLine="214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体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目标</w:t>
            </w:r>
          </w:p>
        </w:tc>
        <w:tc>
          <w:tcPr>
            <w:tcW w:w="9045" w:type="dxa"/>
            <w:gridSpan w:val="7"/>
            <w:vAlign w:val="top"/>
          </w:tcPr>
          <w:p>
            <w:pPr>
              <w:spacing w:before="55" w:line="228" w:lineRule="auto"/>
              <w:ind w:firstLine="127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建设化肥减量增效“三新”升级版示范片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示范面积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18"/>
                <w:szCs w:val="18"/>
                <w:lang w:val="en-US" w:eastAsia="zh-CN"/>
              </w:rPr>
              <w:t>0.06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万亩次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。</w:t>
            </w:r>
          </w:p>
          <w:p>
            <w:pPr>
              <w:spacing w:before="72" w:line="228" w:lineRule="auto"/>
              <w:ind w:firstLine="114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18"/>
                <w:szCs w:val="1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</w:rPr>
              <w:t>全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</w:rPr>
              <w:t>测土配方施肥技术推广面积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</w:rPr>
              <w:t>万亩次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。</w:t>
            </w:r>
          </w:p>
          <w:p>
            <w:pPr>
              <w:spacing w:before="72" w:line="228" w:lineRule="auto"/>
              <w:ind w:firstLine="11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18"/>
                <w:szCs w:val="1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18"/>
                <w:szCs w:val="18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18"/>
                <w:szCs w:val="18"/>
              </w:rPr>
              <w:t>开展田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18"/>
                <w:szCs w:val="18"/>
              </w:rPr>
              <w:t>间试验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18"/>
                <w:szCs w:val="18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18"/>
                <w:szCs w:val="18"/>
              </w:rPr>
              <w:t>。</w:t>
            </w:r>
          </w:p>
          <w:p>
            <w:pPr>
              <w:spacing w:before="72" w:line="228" w:lineRule="auto"/>
              <w:ind w:firstLine="114"/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</w:rPr>
              <w:t xml:space="preserve">4、农户施肥调查 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</w:rPr>
              <w:t xml:space="preserve"> 户。</w:t>
            </w:r>
          </w:p>
          <w:p>
            <w:pPr>
              <w:spacing w:before="72" w:line="228" w:lineRule="auto"/>
              <w:ind w:firstLine="114"/>
              <w:rPr>
                <w:rFonts w:hint="eastAsia" w:ascii="方正仿宋_GBK" w:hAnsi="方正仿宋_GBK" w:eastAsia="方正仿宋_GBK" w:cs="方正仿宋_GBK"/>
                <w:spacing w:val="3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  <w:lang w:eastAsia="zh-CN"/>
              </w:rPr>
              <w:t>培训新型经营主体、专业合作社、农业技术人员及农户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  <w:lang w:val="en-US" w:eastAsia="zh-CN"/>
              </w:rPr>
              <w:t>30人次。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5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8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8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249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before="65" w:line="317" w:lineRule="exact"/>
              <w:ind w:firstLine="217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position w:val="8"/>
                <w:sz w:val="18"/>
                <w:szCs w:val="18"/>
              </w:rPr>
              <w:t>绩效指</w:t>
            </w:r>
          </w:p>
          <w:p>
            <w:pPr>
              <w:spacing w:line="229" w:lineRule="auto"/>
              <w:ind w:firstLine="428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标</w:t>
            </w:r>
          </w:p>
        </w:tc>
        <w:tc>
          <w:tcPr>
            <w:tcW w:w="1116" w:type="dxa"/>
            <w:vAlign w:val="center"/>
          </w:tcPr>
          <w:p>
            <w:pPr>
              <w:spacing w:before="67" w:line="229" w:lineRule="auto"/>
              <w:ind w:firstLine="146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一级指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标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before="67" w:line="229" w:lineRule="auto"/>
              <w:ind w:firstLine="222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二级指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标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67" w:line="229" w:lineRule="auto"/>
              <w:ind w:firstLine="1742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三级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指标名称</w:t>
            </w:r>
          </w:p>
        </w:tc>
        <w:tc>
          <w:tcPr>
            <w:tcW w:w="1966" w:type="dxa"/>
            <w:vAlign w:val="center"/>
          </w:tcPr>
          <w:p>
            <w:pPr>
              <w:spacing w:before="68" w:line="228" w:lineRule="auto"/>
              <w:ind w:firstLine="679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指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28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产出指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标</w:t>
            </w:r>
          </w:p>
        </w:tc>
        <w:tc>
          <w:tcPr>
            <w:tcW w:w="158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65" w:line="228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数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量指标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199" w:line="228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3"/>
                <w:sz w:val="18"/>
                <w:szCs w:val="18"/>
              </w:rPr>
              <w:t>化肥减量增效“三</w:t>
            </w: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新”升级版示范面积</w:t>
            </w:r>
          </w:p>
        </w:tc>
        <w:tc>
          <w:tcPr>
            <w:tcW w:w="1966" w:type="dxa"/>
            <w:vAlign w:val="center"/>
          </w:tcPr>
          <w:p>
            <w:pPr>
              <w:spacing w:before="200" w:line="228" w:lineRule="auto"/>
              <w:ind w:firstLine="547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18"/>
                <w:szCs w:val="18"/>
                <w:lang w:val="en-US" w:eastAsia="zh-CN"/>
              </w:rPr>
              <w:t>0.06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万亩次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119" w:line="230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开展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田间试验</w:t>
            </w:r>
          </w:p>
        </w:tc>
        <w:tc>
          <w:tcPr>
            <w:tcW w:w="1966" w:type="dxa"/>
            <w:vAlign w:val="center"/>
          </w:tcPr>
          <w:p>
            <w:pPr>
              <w:spacing w:before="119" w:line="228" w:lineRule="auto"/>
              <w:ind w:firstLine="720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31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31"/>
                <w:sz w:val="18"/>
                <w:szCs w:val="18"/>
                <w:lang w:eastAsia="zh-CN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109" w:line="228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农户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施肥调查</w:t>
            </w:r>
          </w:p>
        </w:tc>
        <w:tc>
          <w:tcPr>
            <w:tcW w:w="1966" w:type="dxa"/>
            <w:vAlign w:val="center"/>
          </w:tcPr>
          <w:p>
            <w:pPr>
              <w:spacing w:before="109" w:line="229" w:lineRule="auto"/>
              <w:ind w:firstLine="655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before="131" w:line="229" w:lineRule="auto"/>
              <w:ind w:firstLine="220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质量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指标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131" w:line="228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3"/>
                <w:sz w:val="18"/>
                <w:szCs w:val="18"/>
              </w:rPr>
              <w:t>测</w:t>
            </w: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土配方施肥技术覆盖率</w:t>
            </w:r>
          </w:p>
        </w:tc>
        <w:tc>
          <w:tcPr>
            <w:tcW w:w="1966" w:type="dxa"/>
            <w:vAlign w:val="center"/>
          </w:tcPr>
          <w:p>
            <w:pPr>
              <w:spacing w:before="131" w:line="267" w:lineRule="exact"/>
              <w:ind w:firstLine="752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position w:val="1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249" w:line="229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18"/>
                <w:szCs w:val="18"/>
              </w:rPr>
              <w:t>效指标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70" w:line="228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及时完成项目任务</w:t>
            </w:r>
          </w:p>
        </w:tc>
        <w:tc>
          <w:tcPr>
            <w:tcW w:w="1966" w:type="dxa"/>
            <w:vAlign w:val="center"/>
          </w:tcPr>
          <w:p>
            <w:pPr>
              <w:spacing w:before="72" w:line="228" w:lineRule="auto"/>
              <w:ind w:firstLine="572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期完成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67" w:line="228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资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金支付率</w:t>
            </w:r>
          </w:p>
        </w:tc>
        <w:tc>
          <w:tcPr>
            <w:tcW w:w="1966" w:type="dxa"/>
            <w:vAlign w:val="center"/>
          </w:tcPr>
          <w:p>
            <w:pPr>
              <w:spacing w:before="72" w:line="228" w:lineRule="auto"/>
              <w:ind w:firstLine="572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按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时支付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before="71" w:line="228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成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本指标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69" w:line="228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项目资金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使用情况</w:t>
            </w:r>
          </w:p>
        </w:tc>
        <w:tc>
          <w:tcPr>
            <w:tcW w:w="1966" w:type="dxa"/>
            <w:vAlign w:val="center"/>
          </w:tcPr>
          <w:p>
            <w:pPr>
              <w:spacing w:before="69" w:line="228" w:lineRule="auto"/>
              <w:ind w:firstLine="356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控制在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预算内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bottom w:val="nil"/>
            </w:tcBorders>
            <w:vAlign w:val="center"/>
          </w:tcPr>
          <w:p>
            <w:pPr>
              <w:spacing w:before="65" w:line="229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效益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指标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before="78" w:line="262" w:lineRule="auto"/>
              <w:ind w:right="183"/>
              <w:jc w:val="center"/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济效益</w:t>
            </w:r>
          </w:p>
          <w:p>
            <w:pPr>
              <w:spacing w:before="78" w:line="262" w:lineRule="auto"/>
              <w:ind w:right="183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指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  <w:t>标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240" w:line="228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示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范区作物产出效益情况</w:t>
            </w:r>
          </w:p>
        </w:tc>
        <w:tc>
          <w:tcPr>
            <w:tcW w:w="1966" w:type="dxa"/>
            <w:vAlign w:val="center"/>
          </w:tcPr>
          <w:p>
            <w:pPr>
              <w:spacing w:before="240" w:line="228" w:lineRule="auto"/>
              <w:ind w:firstLine="571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稳定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提高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before="79" w:line="262" w:lineRule="auto"/>
              <w:ind w:right="183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社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会效益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指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  <w:t>标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240" w:line="228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辐射带动情况</w:t>
            </w:r>
          </w:p>
        </w:tc>
        <w:tc>
          <w:tcPr>
            <w:tcW w:w="1966" w:type="dxa"/>
            <w:vAlign w:val="center"/>
          </w:tcPr>
          <w:p>
            <w:pPr>
              <w:spacing w:before="240" w:line="228" w:lineRule="auto"/>
              <w:ind w:firstLine="576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效果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79" w:line="262" w:lineRule="auto"/>
              <w:ind w:right="183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生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态效益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指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  <w:t>标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spacing w:before="239" w:line="228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2"/>
                <w:sz w:val="18"/>
                <w:szCs w:val="18"/>
              </w:rPr>
              <w:t>示范区减少化肥施用量</w:t>
            </w:r>
          </w:p>
        </w:tc>
        <w:tc>
          <w:tcPr>
            <w:tcW w:w="1966" w:type="dxa"/>
            <w:vAlign w:val="center"/>
          </w:tcPr>
          <w:p>
            <w:pPr>
              <w:spacing w:before="240" w:line="267" w:lineRule="exact"/>
              <w:ind w:firstLine="805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position w:val="1"/>
                <w:sz w:val="18"/>
                <w:szCs w:val="18"/>
              </w:rPr>
              <w:t>≥</w:t>
            </w:r>
            <w:r>
              <w:rPr>
                <w:rFonts w:hint="eastAsia" w:ascii="方正仿宋_GBK" w:hAnsi="方正仿宋_GBK" w:eastAsia="方正仿宋_GBK" w:cs="方正仿宋_GBK"/>
                <w:spacing w:val="-2"/>
                <w:position w:val="1"/>
                <w:sz w:val="18"/>
                <w:szCs w:val="1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65" w:line="222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满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意度</w:t>
            </w:r>
          </w:p>
          <w:p>
            <w:pPr>
              <w:spacing w:line="229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指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  <w:t>标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82" w:line="228" w:lineRule="auto"/>
              <w:jc w:val="center"/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可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持续影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响指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  <w:t>标</w:t>
            </w:r>
          </w:p>
          <w:p>
            <w:pPr>
              <w:spacing w:before="69" w:line="229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2" w:line="261" w:lineRule="auto"/>
              <w:ind w:right="180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探索形成符合当地特色产业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布局与区位优势的化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肥减量增效“三新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”升级版技术模式</w:t>
            </w:r>
          </w:p>
        </w:tc>
        <w:tc>
          <w:tcPr>
            <w:tcW w:w="1966" w:type="dxa"/>
            <w:vAlign w:val="center"/>
          </w:tcPr>
          <w:p>
            <w:pPr>
              <w:spacing w:before="240" w:line="230" w:lineRule="auto"/>
              <w:ind w:firstLine="787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建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  <w:t>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0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82" w:line="228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服务对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象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满意度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指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标</w:t>
            </w:r>
          </w:p>
        </w:tc>
        <w:tc>
          <w:tcPr>
            <w:tcW w:w="4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65" w:line="228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区农户和企业抽样调查满意度</w:t>
            </w:r>
          </w:p>
        </w:tc>
        <w:tc>
          <w:tcPr>
            <w:tcW w:w="1966" w:type="dxa"/>
            <w:vAlign w:val="center"/>
          </w:tcPr>
          <w:p>
            <w:pPr>
              <w:spacing w:before="65" w:line="267" w:lineRule="exact"/>
              <w:ind w:firstLine="900" w:firstLineChars="500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position w:val="1"/>
                <w:sz w:val="18"/>
                <w:szCs w:val="18"/>
              </w:rPr>
              <w:t>≥80%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43EF5AD2"/>
    <w:rsid w:val="43E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2022-08-10T07:23:00Z</dcterms:created>
  <dc:creator>谷的白。</dc:creator>
  <cp:lastModifiedBy>谷的白。</cp:lastModifiedBy>
  <dcterms:modified xsi:type="dcterms:W3CDTF">2022-08-10T07:28:35Z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6198707DD35B4E07B6017450493ACB5E</vt:lpwstr>
  </property>
</Properties>
</file>