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14621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1634"/>
        <w:gridCol w:w="1688"/>
        <w:gridCol w:w="1687"/>
        <w:gridCol w:w="1788"/>
        <w:gridCol w:w="4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1440" w:firstLineChars="400"/>
              <w:jc w:val="both"/>
              <w:rPr>
                <w:rFonts w:hint="default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年一般公共预算收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入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14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190" w:firstLineChars="39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  <w:tblHeader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收入项目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完成数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比完成数增长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上级补助收入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171314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307499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191998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-37.6%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返还性收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-721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-721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-721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一般性转移支付收入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165536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274124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188635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-31.2%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专项转移支付收入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6499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34096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  <w:t>4084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-88.0%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调入预算稳定调节基金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债务转贷收入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78996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119400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上年结余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83030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-100.0%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调入资金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本级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一般公共预算收入合计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89670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90059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94200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一、税收收入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63470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61053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63850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增值税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25300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25937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26050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企业所得税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6670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6615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6740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个人所得税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2166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38.5%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城市维护建设税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4204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-16.7%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房产税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4112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-14.9%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印花税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2803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城镇土地使用税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5500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6683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5500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-17.7%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土地增值税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42.9%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车船税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1627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耕地占用税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6700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2895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6700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131.4%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契税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2007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2660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32.5%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环境保护税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1794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-44.3%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二、非税收入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26200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29006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30350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专项收入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3879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4050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行政事业性收费收入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1552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罚没收入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3985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-12.2%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国有资本经营收入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585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spacing w:val="-2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spacing w:val="-24"/>
                <w:kern w:val="0"/>
                <w:szCs w:val="21"/>
              </w:rPr>
              <w:t xml:space="preserve"> 国有资源（资产）有偿使用收入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15700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12365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45.6%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捐赠收入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政府住房基金收入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1147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其他收入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5493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-63.6%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39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收 入 总 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300684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559584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405598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%</w:t>
            </w:r>
          </w:p>
        </w:tc>
      </w:tr>
    </w:tbl>
    <w:p>
      <w:pPr>
        <w:rPr>
          <w:color w:val="auto"/>
        </w:rPr>
      </w:pPr>
    </w:p>
    <w:tbl>
      <w:tblPr>
        <w:tblStyle w:val="10"/>
        <w:tblW w:w="14621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300"/>
        <w:gridCol w:w="229"/>
        <w:gridCol w:w="1105"/>
        <w:gridCol w:w="150"/>
        <w:gridCol w:w="1538"/>
        <w:gridCol w:w="1687"/>
        <w:gridCol w:w="63"/>
        <w:gridCol w:w="1700"/>
        <w:gridCol w:w="25"/>
        <w:gridCol w:w="4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6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1800" w:firstLineChars="500"/>
              <w:jc w:val="both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支出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146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0" w:firstLineChars="40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67" w:hRule="atLeast"/>
          <w:tblHeader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支出项目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完成数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比上年预算数增  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上解支出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642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专项上解支出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642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债务还本支出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44535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53622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123573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年终结余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60813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安排预算稳定调节基金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2982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本级一般公共预算支出合计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256149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441525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282025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一、一般公共服务支出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22037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23310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23784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二、外交支出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三、国防支出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157.1%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四、公共安全支出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12431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14006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13601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五、教育支出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37042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58354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39091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六、科学技术支出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602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6112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七、文化旅游体育与传媒支出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4681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6249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4180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-10.7%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八、社会保障和就业支出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73534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95962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87693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19.3%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九、卫生健康支出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20479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28871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24225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18.3%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十、节能环保支出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1661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8086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-26.9%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20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十一、城乡社区支出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11400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53656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20243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77.6%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十二、农林水支出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32145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72932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30530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-5.0%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十三、交通运输支出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2441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21208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43.5%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十四、资源勘探信息等支出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1182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6657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十五、商业服务业等支出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638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3538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-88.2%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十八、自然资源海洋气象等支出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2415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2287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1913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-97.8%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十九、住房保障支出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14155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17180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9145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-89.6%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二十、粮油物资储备支出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62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5957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二十一、灾害防治及应急管理支出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1456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2255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二十二、预备费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2500 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二十三、债务付息支出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14160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14009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15383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8.6%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二十四、其他支出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821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414" w:hRule="exact"/>
        </w:trPr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支 出 总 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300684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559584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405598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6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right="0"/>
              <w:jc w:val="both"/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1440" w:firstLineChars="400"/>
              <w:jc w:val="both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本级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收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入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146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190" w:firstLineChars="39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  <w:tblHeader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收入项目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完成数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比完成数增长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一、税收收入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63470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61053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63850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增值税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25300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25937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26050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企业所得税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6670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6615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6740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个人所得税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2166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38.5%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城市维护建设税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4204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-16.7%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房产税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4112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-14.9%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印花税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2803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城镇土地使用税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5500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6683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5500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-17.7%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土地增值税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42.9%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车船税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1627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耕地占用税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6700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2895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6700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131.4%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契税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2007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2660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32.5%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环境保护税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1794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-44.3%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二、非税收入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26200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29006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30350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专项收入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3879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4050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行政事业性收费收入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1552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罚没收入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3985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-12.2%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国有资本经营收入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585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spacing w:val="-2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spacing w:val="-24"/>
                <w:kern w:val="0"/>
                <w:szCs w:val="21"/>
              </w:rPr>
              <w:t xml:space="preserve"> 国有资源（资产）有偿使用收入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15700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12365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45.6%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政府住房基金收入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1147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其他收入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5493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-63.6%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70" w:type="dxa"/>
          <w:trHeight w:val="567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本级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一般公共预算收入合计</w:t>
            </w:r>
          </w:p>
        </w:tc>
        <w:tc>
          <w:tcPr>
            <w:tcW w:w="1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89670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90059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94200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6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613"/>
              </w:tabs>
              <w:spacing w:before="0" w:beforeAutospacing="0" w:after="0" w:afterAutospacing="0" w:line="600" w:lineRule="exact"/>
              <w:ind w:right="0" w:firstLine="1440" w:firstLineChars="400"/>
              <w:jc w:val="both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本级支出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ab/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146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0" w:firstLineChars="40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67" w:hRule="atLeast"/>
          <w:tblHeader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支出项目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完成数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比上年预算数增  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一、一般公共服务支出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22037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23310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23784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三、国防支出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157.1%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四、公共安全支出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12431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14006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13601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五、教育支出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37042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58354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39091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六、科学技术支出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602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6112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七、文化旅游体育与传媒支出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4681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6249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4180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-10.7%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八、社会保障和就业支出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73534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95962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87693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19.3%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九、卫生健康支出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20479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28871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24225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18.3%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十、节能环保支出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1661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8086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-26.9%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十一、城乡社区支出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11400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53656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20243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77.6%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十二、农林水支出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32145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72932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30530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-5.0%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十三、交通运输支出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2441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21208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43.5%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十四、资源勘探信息等支出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1182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6657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1266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十五、商业服务业等支出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638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3538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-88.2%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十八、自然资源海洋气象等支出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2415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2287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  <w:t>1913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-97.8%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十九、住房保障支出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14155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17180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  <w:t>9145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-89.6%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二十、粮油物资储备支出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5957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-14.5%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二十一、灾害防治及应急管理支出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1456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2255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  <w:t>1468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二十二、预备费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  <w:t>3000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二十三、债务付息支出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14160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14009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15383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8.6%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二十四、其他支出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821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995" w:type="dxa"/>
          <w:trHeight w:val="510" w:hRule="exact"/>
        </w:trPr>
        <w:tc>
          <w:tcPr>
            <w:tcW w:w="31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支 出 总 计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256149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441525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282025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</w:tbl>
    <w:p>
      <w:pPr>
        <w:rPr>
          <w:color w:val="auto"/>
        </w:rPr>
        <w:sectPr>
          <w:footerReference r:id="rId3" w:type="default"/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805"/>
        <w:gridCol w:w="1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</w:rPr>
              <w:t>年一般公共预算支出功能分类科目明细表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功能科目编码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功能科目名称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16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一般公共服务支出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　人大事务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人大会议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　政协事务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2010202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2010204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政协会议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　政府办公厅（室）及相关机构事务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2010301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2010302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2010306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政务公开审批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2010399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其他政府办公厅（室）及相关机构事务支出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　发展与改革事务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2010401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2010402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　统计信息事务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2010501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2010505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专项统计业务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2010507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专项普查活动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　财政事务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2010601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2010602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　税收事务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2010702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　审计事务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2010801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2010802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2010804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审计业务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</w:rPr>
              <w:t>　纪检监察事务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2011101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2011102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20113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商贸事务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2011301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2011308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招商引资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20123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民族事务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　　2012302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　　民族工作专项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20126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　档案事务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2012601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　　2012602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　　其他档案事务支出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20128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民主党派及工商联事务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2012801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20129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群众团体事务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2012901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2012902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2012999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20131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党委办公厅（室）及相关机构事务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20132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组织事务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2013202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20133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宣传事务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2013301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2013302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20134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统战事务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2013401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2013402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2013404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宗教事务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20137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网信事务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2013701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2013702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20138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市场监督管理事务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2013801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2013804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经营主体管理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2013805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市场秩序执法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2013810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质量基础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2013812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药品事务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2013815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质量安全监管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2013816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食品安全监管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20139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社会工作事务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2013901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2013902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2013999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其他社会工作事务支出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20140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信访事务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2014001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2014004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信访业务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20306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国防动员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2030601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兵役征集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2030603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人民防空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2030699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其他国防动员支出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20402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公安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2040202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20406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司法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2040601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2040602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2040604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基层司法业务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2040605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普法宣传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2040606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律师管理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2040607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公共法律服务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2040610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社区矫正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2040612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法治建设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20501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教育管理事务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其他教育管理事务支出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20502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普通教育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33491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学前教育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2050202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小学教育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2050203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初中教育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2050204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高中教育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2050299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其他普通教育支出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20503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职业教育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2050302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中等职业教育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2050701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特殊学校教育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20508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进修及培训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2050801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教师进修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2050802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干部教育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20509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教育费附加安排的支出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2050999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其他教育费附加安排的支出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20601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科学技术管理事务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2060101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技术研究与开发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2060404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科技成果转化与扩散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20607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科学技术普及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2060701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机构运行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2060702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科普活动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20699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其他科学技术支出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2069999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其他科学技术支出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20701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文化和旅游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图书馆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2070107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艺术表演团体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2070108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文化活动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2070109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群众文化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其他文化和旅游支出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20702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文物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2070204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文物保护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20703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体育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2070307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体育场馆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2070308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群众体育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20706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新闻出版电影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2070602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2070607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电影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20708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广播电视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2070807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传输发射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2070808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广播电视事务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人力资源和社会保障管理事务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2080105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劳动保障监察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2080109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社会保险经办机构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2080112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劳动人事争议调解仲裁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其他人力资源和社会保障管理事务支出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民政管理事务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2080206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社会组织管理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2080299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其他民政管理事务支出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行政事业单位养老支出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43419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2080501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行政单位离退休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2080502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事业单位离退休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机关事业单位基本养老保险缴费支出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机关事业单位职业年金缴费支出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2080507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对机关事业单位基本养老保险基金的补助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24633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2080599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其他行政事业单位养老支出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就业补助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2080701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就业创业服务补助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2080702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职业培训补贴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2080704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社会保险补贴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2080705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公益性岗位补贴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2080711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就业见习补贴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2080799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其他就业补助支出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抚恤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2080801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死亡抚恤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2080802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伤残抚恤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2080805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义务兵优待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2080808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褒扬纪念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退役安置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2080901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退役士兵安置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2080902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军队移交政府的离退休人员安置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2080903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军队移交政府离退休干部管理机构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2080999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其他退役安置支出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社会福利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2081001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儿童福利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2081002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老年福利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残疾人事业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残疾人康复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2081105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残疾人就业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2081107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残疾人生活和护理补贴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其他残疾人事业支出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20816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红十字事业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2081601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2081602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2082699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其他红十字会事业支出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20819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最低生活保障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2081901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城市最低生活保障金支出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2081902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农村最低生活保障金支出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20820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临时救助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2082001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临时救助支出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2082002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流浪乞讨人员救助支出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20821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特困人员救助供养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2082102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农村特困人员救助供养支出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20826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财政对基本养老保险基金的补助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2082602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财政对城乡居民基本养老保险基金的补助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20828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退役军人管理事务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2082801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2082804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拥军优属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2082899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其他退役军人事务管理支出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20899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其他社会保障和就业支出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2089999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其他社会保障和就业支出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24225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卫生健康管理事务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其他卫生健康管理事务支出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公立医院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综合医院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2100202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中医（民族）医院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2100299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其他公立医院支出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基层医疗卫生机构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2100301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城市社区卫生机构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2100302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乡镇卫生院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2100399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其他基层医疗卫生机构支出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公共卫生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2100401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疾病预防控制机构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2100403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妇幼保健机构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2100408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基本公共卫生服务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2100409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重大公共卫生服务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2100410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突发公共卫生事件应急处置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2100499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其他公共卫生支出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计划生育事务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2100717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计划生育服务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行政事业单位医疗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行政单位医疗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事业单位医疗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2101103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公务员医疗补助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其他行政事业单位医疗支出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财政对基本医疗保险基金的补助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2101202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财政对城乡居民基本医疗保险基金的补助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21013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医疗救助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2101301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城乡医疗救助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2000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21014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优抚对象医疗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2101401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优抚对象医疗补助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21015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医疗保障管理事务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2101501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2101502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2101505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医疗保障政策管理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21017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中医药事务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2101704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中医（民族医）药专项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21019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育儿服务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2109999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其他卫生健康支出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1646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环境监测与监察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2110203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建设项目环评审查与监督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自然生态保护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2110401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生态保护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2110406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自然保护地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21105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森林保护修复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2110501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森林管护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21107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风沙荒漠治理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2110799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其他风沙荒漠治理支出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城乡社区管理事务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2120101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2120104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城管执法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2120106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工程建设管理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2120199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其他城乡社区管理事务支出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21203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城乡社区公共设施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2120399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其他城乡社区公共设施支出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21205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城乡社区环境卫生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2120501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城乡社区环境卫生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21301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农业农村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事业运行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病虫害控制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2130110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执法监管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2130120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稳定农民收入补贴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2130122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农业生产发展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2130124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农村合作经济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2130126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农村社会事业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2130135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农业生态资源保护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2130148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渔业发展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2130153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耕地建设与利用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其他农业农村支出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21302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林业和草原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2130204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事业机构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2130206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技术推广与转化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2130212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湿地保护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2130234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林业草原防灾减灾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2130299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其他林业和草原支出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21303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水利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2130301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2130312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水质监测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2130314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防汛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2130399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其他水利支出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21305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巩固脱贫攻坚成果衔接乡村振兴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2130599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其他巩固脱贫攻坚成果衔接乡村振兴支出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21307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农村综合改革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2130701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对村级公益事业建设的补助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2130705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对村民委员会和村党支部的补助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21308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普惠金融发展支出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2130803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农业保险保费补贴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2130804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创业担保贷款贴息及奖补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其他农林水支出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2139999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其他农林水支出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21401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公路水路运输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2140101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2140102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2140104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公路建设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2140106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公路养护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2140112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公路运输管理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21505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工业和信息产业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2150501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21508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支持中小企业发展和管理支出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2150899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其他支持中小企业发展和管理支出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21602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商业流通事务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2160299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其他商业流通事务支出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22001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自然资源事务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2200101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2200106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自然资源利用与保护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2200109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自然资源调查与确权登记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2200150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事业运行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2200199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其他自然资源事务支出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22005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气象事务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2200502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保障性安居工程支出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2210105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农村危房改造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2210108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老旧小区改造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2210111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配租型住房保障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住房改革支出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2210203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购房补贴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22103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城乡社区住宅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2210399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其他城乡社区住宅支出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粮油物资事务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2220101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2220121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物资保管保养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2220199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其他粮油物资事务支出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22204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粮油储备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2220499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其他粮油储备支出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22401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应急管理事务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2240101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2240102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一般行政管理事务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2240104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灾害风险防治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2240106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安全监管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2240108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应急救援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2240109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应急管理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22402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消防救援事务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2240204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消防应急救援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22499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其他灾害防治及应急管理支出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2249999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其他灾害防治及应急管理支出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预备费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227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预备费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22902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年初预留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2290201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年初预留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23203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地方政府一般债务付息支出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2320301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地方政府一般债券付息支出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2320302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地方政府向外国政府借款付息支出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2320303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地方政府向国际组织借款付息支出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 </w:t>
            </w:r>
          </w:p>
        </w:tc>
      </w:tr>
    </w:tbl>
    <w:p>
      <w:pPr>
        <w:pStyle w:val="8"/>
        <w:jc w:val="both"/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65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5412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</w:rPr>
              <w:t>年一般公共预算政府经济分类科目明细表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Header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政府经济分类科目编码</w:t>
            </w:r>
          </w:p>
        </w:tc>
        <w:tc>
          <w:tcPr>
            <w:tcW w:w="5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政府经济分类名称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282025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机关工资福利支出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51364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50101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工资奖金津补贴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34751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50102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社会保障缴费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50103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住房公积金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50199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其他工资福利支出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机关商品和服务支出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50201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办公经费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50202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会议费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50203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培训费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50204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专用材料购置费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50205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委托业务费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50206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公务接待费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50208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公务用车运行维护费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50209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维修（护）费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50299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其他商品和服务支出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机关资本性支出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50302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基础设施建设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50306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设备购置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50307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大型修缮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50399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其他资本性支出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机关资本性支出（基本建设）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50404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设备购置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对事业单位经常性补助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79456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50501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工资福利支出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50502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商品和服务支出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50599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其他对事业单位补助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对事业单位资本性补助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50601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资本性支出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50701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费用补贴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50799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其他对企业补助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50901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社会福利和救助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27320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50902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助学金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50903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个人农业生产补贴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50905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离退休费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50999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其他对个人和家庭的补助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38357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51002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对社会保险基金补助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38357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51101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国内债务付息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51102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国外债务付息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预备费及预留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51401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预备费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51402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预留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59908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对民间非营利组织和群众性自治组织补贴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59999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其他支出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 </w:t>
            </w:r>
          </w:p>
        </w:tc>
      </w:tr>
    </w:tbl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tbl>
      <w:tblPr>
        <w:tblStyle w:val="10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4678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部门经济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分类科目明细表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经济分类科目编码</w:t>
            </w:r>
          </w:p>
        </w:tc>
        <w:tc>
          <w:tcPr>
            <w:tcW w:w="4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经济分类名称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405598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7057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7582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21578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8085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6350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印刷费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手续费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取暖费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维修(护)费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部门经济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分类科目明细表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经济分类科目编码</w:t>
            </w:r>
          </w:p>
        </w:tc>
        <w:tc>
          <w:tcPr>
            <w:tcW w:w="4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经济分类名称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离休费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抚恤金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救济费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助学金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奖励金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5383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国内债务付息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国外债务付息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资本性支出（基本建设）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基础设施建设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19971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7169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大型修缮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物资储备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拆迁补偿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其他交通工具购置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无形资产购置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5099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费用补贴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4726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其他对企业补助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38357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对社会保险基金补助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38357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130691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39908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对民间非营利组织和群众性自治组织补贴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39999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127889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50"/>
        <w:gridCol w:w="2525"/>
        <w:gridCol w:w="662"/>
        <w:gridCol w:w="762"/>
        <w:gridCol w:w="801"/>
        <w:gridCol w:w="600"/>
        <w:gridCol w:w="1187"/>
        <w:gridCol w:w="275"/>
        <w:gridCol w:w="1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eastAsia="zh-CN"/>
              </w:rPr>
              <w:t>基本支出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政府经济分类科目明细表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科目编码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政府经济分类名称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本级财力安排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一般性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转移支付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专项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转移支付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116897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116897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机关工资福利支出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43949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43949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50101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工资奖金津补贴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31790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31790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50102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社会保障缴费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8737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8737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50103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住房公积金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3422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3422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机关商品和服务支出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3718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3718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50201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办公经费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2657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2657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50202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会议费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50203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培训费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50205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委托业务费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50206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公务接待费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50208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公务用车运行维护费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50209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维修（护）费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50299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其他商品和服务支出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机关资本性支出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50306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设备购置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对事业单位经常性补助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68817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68817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50501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工资福利支出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67578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67578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50502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商品和服务支出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对事业单位资本性补助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50601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资本性支出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50901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社会福利和救助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50905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离退休费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eastAsia="zh-CN"/>
              </w:rPr>
              <w:t>基本支出部门经济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分类科目明细表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46"/>
              </w:tabs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经济分类科目</w:t>
            </w:r>
          </w:p>
        </w:tc>
        <w:tc>
          <w:tcPr>
            <w:tcW w:w="5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科目编码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科目名称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人员支出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116896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116896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111527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111527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30101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32289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32289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30102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20904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20904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30103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17592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17592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30107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11492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11492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30108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9969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9969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30109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4985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4985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30110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4393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4393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30111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30112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30113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8499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8499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30199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5011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30201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30202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30203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30204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手续费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30205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30206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30207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30208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取暖费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30209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30211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30213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维修(护)费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</w:tr>
    </w:tbl>
    <w:p>
      <w:pPr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187"/>
        <w:gridCol w:w="1550"/>
        <w:gridCol w:w="1801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320" w:firstLineChars="100"/>
              <w:jc w:val="both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eastAsia="zh-CN"/>
              </w:rPr>
              <w:t>基本支出部门经济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分类科目明细表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4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经济分类科目</w:t>
            </w:r>
          </w:p>
        </w:tc>
        <w:tc>
          <w:tcPr>
            <w:tcW w:w="5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科目编码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科目名称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人员支出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30214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30217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30218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30224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30226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30227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30228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30231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30239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30299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离休费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30305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31002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6619"/>
        <w:gridCol w:w="20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 w:firstLine="360" w:firstLineChars="10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转移支付情况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序号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6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项目名称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82468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提前告知2026年宁夏大学生志愿服务西部计划补助经费预算指标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提前下达2026年全区法律援助案件补助等经费预算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提前下达2026年全区法律援助案件补助等经费预算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提前下达2026年全区法律援助案件补助等经费预算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提前下达2026年全区法律援助案件补助等经费预算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提前下达2026年中央财政“三北”工程补助资金预算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提前下达2026年中央和自治区农村综合改革转移支付预算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提前下达2026年交通运输领域专项资金预算（第一批）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提前下达2026年创业担保贷款中央贴息资金预算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提前下达2026年食品药品监管补助资金预算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提前下达2026年其他公共卫生服务补助资金预算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提前下达2026年重大公共卫生服务补助资金预算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提前下达2026年资源税体制调整补助资金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提前下达市县2026年农业转移人口市民化奖励资金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提前下达2026年县级基本财力保障机制奖补资金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提前下达2026年解决特殊疑难信访问题资金预算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提前下达2026年民兵补助经费（中央）预算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转移支付情况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项目名称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提前下达2026年中央少数民族地区和边疆地区文化安全补助资金预算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提前告知2026年宁夏大学生志愿服务西部计划补助经费预算指标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下达2025年第三批社区工作者报酬和提前下达2026年自治区补助资金预算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提前下达2026年选调生到村任职补助资金预算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提前下达2026年高校毕业生“三支一扶”计划中央及自治区补助资金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提前下达财政部2026年科技馆免费开放和基层科普行动计划补助资金预算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提前下达2026年中央对地方审计专项补助经费预算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提前下达2026年中央财政衔接推进乡村振兴补助资金预算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提前下达2026年中央和地方政法纪检监察转移支付资金预算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提前下达2026年中央引导地方科技发展资金预算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提前下达2026年中央补助地方公共文化服务体系建设资金（公共体育场馆向社会免费开放补助资金）预算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提前下达2026年中央支持地方公共文化服务体系建设补助资金预算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提前下达2026年自治区博物馆、纪念馆和公共图书馆、美术馆、文化馆（站）免费开放补助资金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提前下达2026年中央及自治区优抚对象补助经费预算（第一批）和中央优抚对象医疗补助经费预算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提前下达2026年自治区困难残疾人生活补贴和重度残疾人护理补贴预算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提前下达2026年困难群众救助补助资金预算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提前下达2026年自治区高龄津贴资金预算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提前下达2026年中央退役安置补助经费预算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年一般公共预算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转移支付情况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6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项目名称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提前下达2026年城乡居民基本养老保险中央财政补助经费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提前下达2026年机关事业单位养老保险中央财政补助经费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提前下达2026年城乡居民基本养老保险自治区财政补助经费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提前下达2026年中央专项转移支付残疾人事业发展补助资金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提前下达2026年中央及自治区就业补助资金预算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提前下达2026年中央财政医疗服务与保障能力提升补助资金（医疗保障服务能力建设部分）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提前下达2026年强化妇幼健康项目资金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提前下达2026年基本公共卫生服务补助资金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提前下达2026年基本药物制度补助资金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提前下达2026年医疗服务与保障能力提升项目资金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提前下达2026年计划生育服务项目资金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提前下达2026年医疗机构高质量发展科技支撑项目资金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提前告知2026年度“千名医师下基层”对口支援活动项目资金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提前告知2026年育儿补贴补助资金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提前告知2026年医疗服务与保障能力提升（中医药传承与发展部分）项目资金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提前下达2026年红十字会事业发展补助资金和博爱家园项目资金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提前下达2026年中央及自治区优抚对象补助经费预算（第一批）和中央优抚对象医疗补助经费预算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提前下达2026年中央财政林业草原生态保护恢复资金预算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提前下达2026年中央农业相关转移支付资金预算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提前下达2026年农业保险保险费补贴资金预算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提前下达2026年中央财政林业草原改革发展资金预算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提前下达2026年自治区农业相关转移支付资金预算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提前下达2026年村级组织运转经费自治区补助资金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提前下达2026年中央对地方成品油税费改革转移支付资金（第一批）预算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提前下达2026年公路养护补助资金预算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提前下达2026年中央财政城镇保障性安居工程补助资金预算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提前下达2026年中央财政农村危房改造补助资金预算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</w:tr>
    </w:tbl>
    <w:p>
      <w:pPr>
        <w:pStyle w:val="2"/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p>
      <w:pPr>
        <w:pStyle w:val="8"/>
        <w:rPr>
          <w:color w:val="auto"/>
        </w:rPr>
      </w:pPr>
    </w:p>
    <w:tbl>
      <w:tblPr>
        <w:tblStyle w:val="10"/>
        <w:tblW w:w="145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9"/>
        <w:gridCol w:w="3763"/>
        <w:gridCol w:w="3612"/>
        <w:gridCol w:w="3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一般政府债务限额及余额情况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项目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2025年政府债务限额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2025年政府债务余额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一般债务合计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466783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456799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8"/>
        <w:rPr>
          <w:color w:val="auto"/>
        </w:rPr>
        <w:sectPr>
          <w:pgSz w:w="16838" w:h="11906" w:orient="landscape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146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254"/>
        <w:gridCol w:w="3368"/>
        <w:gridCol w:w="3402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年一般公共预算“三公经费”财政拨款预算表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2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因公出国（境）</w:t>
            </w:r>
          </w:p>
        </w:tc>
        <w:tc>
          <w:tcPr>
            <w:tcW w:w="6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公务用车购置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公车运行维护费</w:t>
            </w:r>
          </w:p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181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</w:tr>
    </w:tbl>
    <w:p>
      <w:pPr>
        <w:rPr>
          <w:color w:val="auto"/>
        </w:rPr>
        <w:sectPr>
          <w:pgSz w:w="16838" w:h="11906" w:orient="landscape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1550"/>
        <w:gridCol w:w="1725"/>
        <w:gridCol w:w="1575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年政府性基金预算收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  <w:lang w:eastAsia="zh-CN"/>
              </w:rPr>
              <w:t>入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项      目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完成数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比完成数增长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一、政府性基金收入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7201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11300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Cs w:val="21"/>
              </w:rPr>
              <w:t>国有土地使用权出让收入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6823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污水处理费收入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二、专项债务对应项目专项收入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20" w:firstLineChars="2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其他地方自行试点项目收益专项债券对应项目专项收入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本级政府性基金收入合计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7315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11300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债务收入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政府性基金转移收入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30827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-98.2%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政府性基金补助收入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30827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565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-98.2%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政府性基金上解收入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调入资金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上年结转收入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22456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-100.0%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债务转贷收入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102701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收入总计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163299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11865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-92.7%</w:t>
            </w:r>
          </w:p>
        </w:tc>
      </w:tr>
    </w:tbl>
    <w:p>
      <w:pPr>
        <w:pStyle w:val="8"/>
        <w:jc w:val="both"/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4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1541"/>
        <w:gridCol w:w="1600"/>
        <w:gridCol w:w="1575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年政府性基金预算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  <w:lang w:eastAsia="zh-CN"/>
              </w:rPr>
              <w:t>支出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tblHeader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项      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完成数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</w:rPr>
              <w:t>预算数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比上年预算数增长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一、文化旅游体育与传媒支出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旅游发展基金支出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二、节能环保支出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三、城乡社区支出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-39.1%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国有土地使用权出让收入安排的支出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2902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-45.2%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污水处理费安排的支出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782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国有土地使用权出让收入对应债务收入安排的支出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超长期特别国债安排的支出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11259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四、农林水支出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9137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大中型水库移民后期扶持基金支出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超长期特别国债安排的支出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五、资源勘探工业信息等支出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2900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2900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六、其他支出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66659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-3.1%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其他政府性基金及对应专项债务收入安排的支出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65202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彩票公益金安排的支出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-3.1%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七、债务付息支出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1606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本级政府性基金支出合计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101561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11865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-14.2%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转移性支出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抗疫特别国债还本上解支出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债务还本支出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31307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-100.0%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政府性基金转移支付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政府性基金补助支出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调出资金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年终结余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30431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债务转贷支出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163299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11865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-27.0%</w:t>
            </w:r>
          </w:p>
        </w:tc>
      </w:tr>
    </w:tbl>
    <w:p>
      <w:pPr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2"/>
        <w:gridCol w:w="1650"/>
        <w:gridCol w:w="1693"/>
        <w:gridCol w:w="1557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年政府性基金预算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  <w:lang w:eastAsia="zh-CN"/>
              </w:rPr>
              <w:t>本级收入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项      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完成数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比预计完成数增长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一、政府性基金收入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7201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11300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Cs w:val="21"/>
              </w:rPr>
              <w:t>国有土地使用权出让收入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6823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 污水处理费收入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378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二、专项债务对应项目专项收入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420" w:firstLineChars="2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  <w:t>其他地方自行试点项目收益专项债券对应项目专项收入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本级政府性基金收入合计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7315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11300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54.5%</w:t>
            </w:r>
          </w:p>
        </w:tc>
      </w:tr>
    </w:tbl>
    <w:p>
      <w:pPr>
        <w:pStyle w:val="8"/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1516"/>
        <w:gridCol w:w="1512"/>
        <w:gridCol w:w="1538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年政府性基金预算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  <w:lang w:eastAsia="zh-CN"/>
              </w:rPr>
              <w:t>本级支出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项      目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完成数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spacing w:val="-8"/>
                <w:kern w:val="0"/>
                <w:szCs w:val="21"/>
              </w:rPr>
              <w:t>预算数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比上年预算数增长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一、文化旅游体育与传媒支出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旅游发展基金支出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二、节能环保支出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6287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6287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三、城乡社区支出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14943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7500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-39.1%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国有土地使用权出让收入安排的支出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6200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-45.2%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污水处理费安排的支出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国有土地使用权出让收入对应债务收入安排的支出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超长期特别国债安排的支出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11259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四、农林水支出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410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大中型水库移民后期扶持基金支出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410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超长期特别国债安排的支出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6459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五、资源勘探工业信息等支出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六、其他支出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66659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-3.1%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其他政府性基金及对应专项债务收入安排的支出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65202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彩票公益金安排的支出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1157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-3.1%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七、债务付息支出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1606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本级政府性基金支出合计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13826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101561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11865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-14.2%</w:t>
            </w:r>
          </w:p>
        </w:tc>
      </w:tr>
    </w:tbl>
    <w:p>
      <w:pPr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6069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政府性基金转移支付情况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6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项目名称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提前下达2026年中央水库移民扶持基金预算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提前下达2026年中央集中彩票公益金支持社会福利事业资金预算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提前下达2026年中央集中彩票公益金支持体育事业专项资金预算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提前下达2026年中央专项转移支付残疾人事业发展补助资金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</w:tbl>
    <w:p>
      <w:pPr>
        <w:pStyle w:val="8"/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145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9"/>
        <w:gridCol w:w="3763"/>
        <w:gridCol w:w="3612"/>
        <w:gridCol w:w="3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2026年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专项政府债务限额及余额情况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项目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2025年政府债务限额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2025年政府债务余额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专项债务合计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167653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163101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color w:val="auto"/>
        </w:rPr>
        <w:sectPr>
          <w:pgSz w:w="16838" w:h="11906" w:orient="landscape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3"/>
        <w:gridCol w:w="1925"/>
        <w:gridCol w:w="1788"/>
        <w:gridCol w:w="1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地方国有资本经营预算收入总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完成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比完成数增长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一、利润收入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二、股利、股息收入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三、产权转让收入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四、清算收入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五、国有资本经营预算转移支付收入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六、其他国有资本经营预算收入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本级国有资本经营预算收入合计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国有资本转移支付收入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 xml:space="preserve">  国有企业退休人员社会化管理补助资金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上年结转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收 入 总 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-39.5%</w:t>
            </w:r>
          </w:p>
        </w:tc>
      </w:tr>
    </w:tbl>
    <w:p>
      <w:pPr>
        <w:pStyle w:val="8"/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6"/>
        <w:gridCol w:w="1750"/>
        <w:gridCol w:w="1637"/>
        <w:gridCol w:w="1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地方国有资本经营预算支出总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项        目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完成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比完成数增长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一、解决历史遗留问题及改革成本支出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-25.3%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二、国有企业资本金注入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三、国有企业政策性补贴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四、金融国有资本经营预算支出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五、调出资金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六、国有资本经营预算转移支付支出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七、其他国有资本经营预算支出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本级国有资本经营预算支出合计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-25.3%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结转下年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安排预算稳定调节基金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支 出 总 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-39.5%</w:t>
            </w:r>
          </w:p>
        </w:tc>
      </w:tr>
    </w:tbl>
    <w:p>
      <w:pPr>
        <w:pStyle w:val="8"/>
        <w:jc w:val="both"/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2150"/>
        <w:gridCol w:w="1950"/>
        <w:gridCol w:w="1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社会保险基金预算收入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社保基金收入项目</w:t>
            </w:r>
          </w:p>
        </w:tc>
        <w:tc>
          <w:tcPr>
            <w:tcW w:w="21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完成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数</w:t>
            </w:r>
          </w:p>
        </w:tc>
        <w:tc>
          <w:tcPr>
            <w:tcW w:w="19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比完成数增长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6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9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企业职工养老保险基金收入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机关事业单位基本养老保险基金收入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47355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城乡居民基本养老保险基金收入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17956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失业保险基金收入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工伤保险基金收入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65311 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7.8%</w:t>
            </w:r>
          </w:p>
        </w:tc>
      </w:tr>
    </w:tbl>
    <w:p>
      <w:pPr>
        <w:pStyle w:val="8"/>
        <w:rPr>
          <w:color w:val="auto"/>
        </w:rPr>
        <w:sectPr>
          <w:pgSz w:w="11906" w:h="16838"/>
          <w:pgMar w:top="1134" w:right="1134" w:bottom="1134" w:left="1134" w:header="851" w:footer="737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0"/>
        <w:tblW w:w="8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839"/>
        <w:gridCol w:w="1750"/>
        <w:gridCol w:w="1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青铜峡市202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eastAsia="zh-CN"/>
              </w:rPr>
              <w:t>社会保险基金预算支出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4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社保基金支出项目</w:t>
            </w:r>
          </w:p>
        </w:tc>
        <w:tc>
          <w:tcPr>
            <w:tcW w:w="18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完成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数</w:t>
            </w:r>
          </w:p>
        </w:tc>
        <w:tc>
          <w:tcPr>
            <w:tcW w:w="1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预算数</w:t>
            </w:r>
          </w:p>
        </w:tc>
        <w:tc>
          <w:tcPr>
            <w:tcW w:w="16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eastAsia="zh-CN"/>
              </w:rPr>
              <w:t>比完成数增长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4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企业职工养老保险基金支出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机关事业单位基本养老保险基金支出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42895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47066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城乡居民基本养老保险基金支出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14722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失业保险基金支出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工伤保险基金支出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56112 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61788 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10.1%</w:t>
            </w:r>
          </w:p>
        </w:tc>
      </w:tr>
    </w:tbl>
    <w:p>
      <w:pPr>
        <w:rPr>
          <w:color w:val="0000FF"/>
        </w:rPr>
      </w:pPr>
    </w:p>
    <w:p>
      <w:pPr>
        <w:bidi w:val="0"/>
        <w:rPr>
          <w:rFonts w:eastAsia="宋体" w:asciiTheme="minorHAnsi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5338"/>
        </w:tabs>
        <w:bidi w:val="0"/>
        <w:jc w:val="left"/>
        <w:rPr>
          <w:rFonts w:hint="eastAsia"/>
          <w:vanish/>
          <w:sz w:val="21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701" w:right="1588" w:bottom="1440" w:left="1588" w:header="851" w:footer="85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liss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OqXm5zwAAAAUBAAAPAAAAAAAAAAEAIAAAADgAAABkcnMvZG93bnJldi54bWxQSwEC&#10;FAAUAAAACACHTuJAs4h+BecBAADHAwAADgAAAAAAAAABACAAAAA0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A99F1"/>
    <w:multiLevelType w:val="multilevel"/>
    <w:tmpl w:val="8ECA99F1"/>
    <w:lvl w:ilvl="0" w:tentative="0">
      <w:start w:val="1"/>
      <w:numFmt w:val="japaneseCounting"/>
      <w:pStyle w:val="18"/>
      <w:lvlText w:val="（%1）"/>
      <w:lvlJc w:val="left"/>
      <w:pPr>
        <w:tabs>
          <w:tab w:val="left" w:pos="0"/>
        </w:tabs>
        <w:ind w:left="1506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26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86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0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2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6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6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78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C8A"/>
    <w:rsid w:val="000649E1"/>
    <w:rsid w:val="000F0719"/>
    <w:rsid w:val="001427B6"/>
    <w:rsid w:val="00172A27"/>
    <w:rsid w:val="002437A7"/>
    <w:rsid w:val="002643AB"/>
    <w:rsid w:val="00270D4F"/>
    <w:rsid w:val="002A564F"/>
    <w:rsid w:val="00337C04"/>
    <w:rsid w:val="00340533"/>
    <w:rsid w:val="00365284"/>
    <w:rsid w:val="00385A95"/>
    <w:rsid w:val="00402539"/>
    <w:rsid w:val="0049191B"/>
    <w:rsid w:val="004A66B1"/>
    <w:rsid w:val="005C7033"/>
    <w:rsid w:val="00633C6A"/>
    <w:rsid w:val="0064711B"/>
    <w:rsid w:val="006878AD"/>
    <w:rsid w:val="00740647"/>
    <w:rsid w:val="00741C9F"/>
    <w:rsid w:val="007C2A1E"/>
    <w:rsid w:val="007E41CB"/>
    <w:rsid w:val="008715A3"/>
    <w:rsid w:val="008B2346"/>
    <w:rsid w:val="008D24AF"/>
    <w:rsid w:val="008E6F5C"/>
    <w:rsid w:val="009B7BFD"/>
    <w:rsid w:val="00A21D24"/>
    <w:rsid w:val="00AA2A9B"/>
    <w:rsid w:val="00AD295B"/>
    <w:rsid w:val="00AF1A70"/>
    <w:rsid w:val="00B02108"/>
    <w:rsid w:val="00BB3BCC"/>
    <w:rsid w:val="00BC2920"/>
    <w:rsid w:val="00C07874"/>
    <w:rsid w:val="00C360A0"/>
    <w:rsid w:val="00CD13CC"/>
    <w:rsid w:val="00D64AE1"/>
    <w:rsid w:val="00DA6E04"/>
    <w:rsid w:val="00E47CCE"/>
    <w:rsid w:val="00ED6754"/>
    <w:rsid w:val="00F100B5"/>
    <w:rsid w:val="00F118B5"/>
    <w:rsid w:val="00F11A77"/>
    <w:rsid w:val="00F161FA"/>
    <w:rsid w:val="00FA2D93"/>
    <w:rsid w:val="01324787"/>
    <w:rsid w:val="0135569B"/>
    <w:rsid w:val="01C815D3"/>
    <w:rsid w:val="01D455AA"/>
    <w:rsid w:val="02227293"/>
    <w:rsid w:val="02537CC5"/>
    <w:rsid w:val="0257724D"/>
    <w:rsid w:val="026026D6"/>
    <w:rsid w:val="028119D2"/>
    <w:rsid w:val="02B75DBD"/>
    <w:rsid w:val="032D67D2"/>
    <w:rsid w:val="034D54C2"/>
    <w:rsid w:val="034E0AC4"/>
    <w:rsid w:val="03900EA4"/>
    <w:rsid w:val="03EA2B7F"/>
    <w:rsid w:val="03EC33AB"/>
    <w:rsid w:val="040A3F6C"/>
    <w:rsid w:val="04BA00FF"/>
    <w:rsid w:val="04D80525"/>
    <w:rsid w:val="04E80231"/>
    <w:rsid w:val="04EE7F1F"/>
    <w:rsid w:val="050561A3"/>
    <w:rsid w:val="055E3C67"/>
    <w:rsid w:val="058261BE"/>
    <w:rsid w:val="05883539"/>
    <w:rsid w:val="05AE7F22"/>
    <w:rsid w:val="05BF1FC8"/>
    <w:rsid w:val="05C57092"/>
    <w:rsid w:val="060F16D5"/>
    <w:rsid w:val="06363353"/>
    <w:rsid w:val="064549F9"/>
    <w:rsid w:val="06E65FB4"/>
    <w:rsid w:val="06EC094D"/>
    <w:rsid w:val="070F0A38"/>
    <w:rsid w:val="07543021"/>
    <w:rsid w:val="075D7AAD"/>
    <w:rsid w:val="07F7727B"/>
    <w:rsid w:val="085C1A88"/>
    <w:rsid w:val="086063A8"/>
    <w:rsid w:val="08726A45"/>
    <w:rsid w:val="08A329D0"/>
    <w:rsid w:val="08CA183D"/>
    <w:rsid w:val="09292500"/>
    <w:rsid w:val="09B70D6B"/>
    <w:rsid w:val="09BA142A"/>
    <w:rsid w:val="09ED3BD6"/>
    <w:rsid w:val="0A3778F9"/>
    <w:rsid w:val="0A3D5889"/>
    <w:rsid w:val="0A466899"/>
    <w:rsid w:val="0A523EDD"/>
    <w:rsid w:val="0A576C97"/>
    <w:rsid w:val="0A8C0CC4"/>
    <w:rsid w:val="0AEC2EAD"/>
    <w:rsid w:val="0AFC27B3"/>
    <w:rsid w:val="0AFDD697"/>
    <w:rsid w:val="0B6E38D5"/>
    <w:rsid w:val="0BAC397B"/>
    <w:rsid w:val="0C45694C"/>
    <w:rsid w:val="0C5F1DA7"/>
    <w:rsid w:val="0C6F3D26"/>
    <w:rsid w:val="0CBC4AD9"/>
    <w:rsid w:val="0D0472DB"/>
    <w:rsid w:val="0D05784A"/>
    <w:rsid w:val="0D6E671D"/>
    <w:rsid w:val="0E4D723B"/>
    <w:rsid w:val="0E7C3874"/>
    <w:rsid w:val="0EC7588D"/>
    <w:rsid w:val="0EFFADD5"/>
    <w:rsid w:val="0F806D9D"/>
    <w:rsid w:val="0F9440F9"/>
    <w:rsid w:val="0FAF599C"/>
    <w:rsid w:val="0FDF9189"/>
    <w:rsid w:val="0FFDC9E7"/>
    <w:rsid w:val="101D55AE"/>
    <w:rsid w:val="1071762F"/>
    <w:rsid w:val="10835E6E"/>
    <w:rsid w:val="108B0016"/>
    <w:rsid w:val="10A21840"/>
    <w:rsid w:val="10D74D4F"/>
    <w:rsid w:val="117C0732"/>
    <w:rsid w:val="119727B9"/>
    <w:rsid w:val="11A8234B"/>
    <w:rsid w:val="12121FC4"/>
    <w:rsid w:val="123C4E01"/>
    <w:rsid w:val="12A45C8B"/>
    <w:rsid w:val="12A67A3C"/>
    <w:rsid w:val="131CAA23"/>
    <w:rsid w:val="13B37820"/>
    <w:rsid w:val="13D40C07"/>
    <w:rsid w:val="13DE1CC9"/>
    <w:rsid w:val="14C41DDD"/>
    <w:rsid w:val="15106F9E"/>
    <w:rsid w:val="152D6842"/>
    <w:rsid w:val="15513310"/>
    <w:rsid w:val="15597637"/>
    <w:rsid w:val="161C4537"/>
    <w:rsid w:val="16C043FF"/>
    <w:rsid w:val="16DF05F3"/>
    <w:rsid w:val="171E6528"/>
    <w:rsid w:val="1752481F"/>
    <w:rsid w:val="17542B58"/>
    <w:rsid w:val="175C7A93"/>
    <w:rsid w:val="175D0293"/>
    <w:rsid w:val="17E16877"/>
    <w:rsid w:val="17E66D9D"/>
    <w:rsid w:val="17F474B2"/>
    <w:rsid w:val="17FE3BE4"/>
    <w:rsid w:val="17FFE6B1"/>
    <w:rsid w:val="183A3E36"/>
    <w:rsid w:val="1851273C"/>
    <w:rsid w:val="187D08F4"/>
    <w:rsid w:val="18BA23F1"/>
    <w:rsid w:val="18DA6FD4"/>
    <w:rsid w:val="18EA4917"/>
    <w:rsid w:val="1905535F"/>
    <w:rsid w:val="195E3D9F"/>
    <w:rsid w:val="197F7299"/>
    <w:rsid w:val="19BB37C9"/>
    <w:rsid w:val="19F015EB"/>
    <w:rsid w:val="1A6E0D7D"/>
    <w:rsid w:val="1A997F90"/>
    <w:rsid w:val="1ADF4137"/>
    <w:rsid w:val="1AF52FD0"/>
    <w:rsid w:val="1AFF779A"/>
    <w:rsid w:val="1B1705A6"/>
    <w:rsid w:val="1B1E12C0"/>
    <w:rsid w:val="1B522174"/>
    <w:rsid w:val="1BBF7071"/>
    <w:rsid w:val="1C0006DF"/>
    <w:rsid w:val="1C1F4A73"/>
    <w:rsid w:val="1C4E626E"/>
    <w:rsid w:val="1CEE4EB1"/>
    <w:rsid w:val="1D0B42CC"/>
    <w:rsid w:val="1D1B6AEF"/>
    <w:rsid w:val="1D7D7768"/>
    <w:rsid w:val="1DA92911"/>
    <w:rsid w:val="1DE8C280"/>
    <w:rsid w:val="1DFDB964"/>
    <w:rsid w:val="1E1C164D"/>
    <w:rsid w:val="1E210FC4"/>
    <w:rsid w:val="1E3C05D4"/>
    <w:rsid w:val="1EFF9024"/>
    <w:rsid w:val="1F0B45D7"/>
    <w:rsid w:val="1F464576"/>
    <w:rsid w:val="1F4C7530"/>
    <w:rsid w:val="1F647DA0"/>
    <w:rsid w:val="1FC45C7B"/>
    <w:rsid w:val="1FEF733C"/>
    <w:rsid w:val="1FFFE4C2"/>
    <w:rsid w:val="202F3DDA"/>
    <w:rsid w:val="20323C00"/>
    <w:rsid w:val="21C93226"/>
    <w:rsid w:val="22284DB4"/>
    <w:rsid w:val="22C42DCA"/>
    <w:rsid w:val="22F92A2F"/>
    <w:rsid w:val="23183DB6"/>
    <w:rsid w:val="23FE797A"/>
    <w:rsid w:val="240A10C4"/>
    <w:rsid w:val="241258A2"/>
    <w:rsid w:val="24490257"/>
    <w:rsid w:val="244E0160"/>
    <w:rsid w:val="24792D99"/>
    <w:rsid w:val="24C64C00"/>
    <w:rsid w:val="25133DD5"/>
    <w:rsid w:val="256A1244"/>
    <w:rsid w:val="25735C96"/>
    <w:rsid w:val="2575EFF3"/>
    <w:rsid w:val="257ECFB2"/>
    <w:rsid w:val="257F71EE"/>
    <w:rsid w:val="25DB55E0"/>
    <w:rsid w:val="25E96AB3"/>
    <w:rsid w:val="25FDE01D"/>
    <w:rsid w:val="267F11E8"/>
    <w:rsid w:val="26AF5DC8"/>
    <w:rsid w:val="26FA71C7"/>
    <w:rsid w:val="270F29F4"/>
    <w:rsid w:val="273802D8"/>
    <w:rsid w:val="273EFDA0"/>
    <w:rsid w:val="27AD4E1E"/>
    <w:rsid w:val="28850EF5"/>
    <w:rsid w:val="29FC2D44"/>
    <w:rsid w:val="2A555690"/>
    <w:rsid w:val="2A7F38B1"/>
    <w:rsid w:val="2A882F15"/>
    <w:rsid w:val="2A923418"/>
    <w:rsid w:val="2AE05016"/>
    <w:rsid w:val="2B30072E"/>
    <w:rsid w:val="2B653794"/>
    <w:rsid w:val="2B8E549E"/>
    <w:rsid w:val="2BBE0EFB"/>
    <w:rsid w:val="2BC21021"/>
    <w:rsid w:val="2BC26A42"/>
    <w:rsid w:val="2BDC5CB5"/>
    <w:rsid w:val="2BED1464"/>
    <w:rsid w:val="2C726051"/>
    <w:rsid w:val="2C844DD8"/>
    <w:rsid w:val="2CAD0C47"/>
    <w:rsid w:val="2CFB58AF"/>
    <w:rsid w:val="2CFD4F93"/>
    <w:rsid w:val="2D043E47"/>
    <w:rsid w:val="2D622D54"/>
    <w:rsid w:val="2D8E2BB9"/>
    <w:rsid w:val="2DFF0E7F"/>
    <w:rsid w:val="2E35227A"/>
    <w:rsid w:val="2E3637EF"/>
    <w:rsid w:val="2E7B8839"/>
    <w:rsid w:val="2EB78895"/>
    <w:rsid w:val="2EF6C7EA"/>
    <w:rsid w:val="2EFF588F"/>
    <w:rsid w:val="2F33CED2"/>
    <w:rsid w:val="2F603E17"/>
    <w:rsid w:val="2F6F178F"/>
    <w:rsid w:val="2F79B86F"/>
    <w:rsid w:val="2F7F7DBD"/>
    <w:rsid w:val="2FAF4640"/>
    <w:rsid w:val="2FC375AD"/>
    <w:rsid w:val="2FD33AB5"/>
    <w:rsid w:val="2FF8E124"/>
    <w:rsid w:val="2FFB57FB"/>
    <w:rsid w:val="306D3CE6"/>
    <w:rsid w:val="30CA11AD"/>
    <w:rsid w:val="30CC0CE6"/>
    <w:rsid w:val="30E633B1"/>
    <w:rsid w:val="312D57A8"/>
    <w:rsid w:val="31571FF8"/>
    <w:rsid w:val="3169B030"/>
    <w:rsid w:val="31A21906"/>
    <w:rsid w:val="31D828C5"/>
    <w:rsid w:val="3217618A"/>
    <w:rsid w:val="331E5DA6"/>
    <w:rsid w:val="335E5A1C"/>
    <w:rsid w:val="336796A2"/>
    <w:rsid w:val="33991EE2"/>
    <w:rsid w:val="339ED0B1"/>
    <w:rsid w:val="33E52369"/>
    <w:rsid w:val="3412737F"/>
    <w:rsid w:val="34612B01"/>
    <w:rsid w:val="34A15100"/>
    <w:rsid w:val="34C86A74"/>
    <w:rsid w:val="34F0B974"/>
    <w:rsid w:val="34F162F6"/>
    <w:rsid w:val="353742F1"/>
    <w:rsid w:val="3546477F"/>
    <w:rsid w:val="35796511"/>
    <w:rsid w:val="35B57E4F"/>
    <w:rsid w:val="35DFB543"/>
    <w:rsid w:val="36650D0F"/>
    <w:rsid w:val="369D4A34"/>
    <w:rsid w:val="36BC3121"/>
    <w:rsid w:val="36E4698B"/>
    <w:rsid w:val="375E50A4"/>
    <w:rsid w:val="3773E45C"/>
    <w:rsid w:val="377916B9"/>
    <w:rsid w:val="37AF0489"/>
    <w:rsid w:val="37B54FAA"/>
    <w:rsid w:val="37BDE295"/>
    <w:rsid w:val="37C941E9"/>
    <w:rsid w:val="37F583EF"/>
    <w:rsid w:val="37FDCBFD"/>
    <w:rsid w:val="380F5B66"/>
    <w:rsid w:val="38F10D6A"/>
    <w:rsid w:val="38FFB60D"/>
    <w:rsid w:val="39131B97"/>
    <w:rsid w:val="39485782"/>
    <w:rsid w:val="397F4500"/>
    <w:rsid w:val="39F05659"/>
    <w:rsid w:val="3A441CD7"/>
    <w:rsid w:val="3A7FB43F"/>
    <w:rsid w:val="3AD54EC4"/>
    <w:rsid w:val="3AD73388"/>
    <w:rsid w:val="3B0001C9"/>
    <w:rsid w:val="3B9826D8"/>
    <w:rsid w:val="3BDF2F27"/>
    <w:rsid w:val="3BE91430"/>
    <w:rsid w:val="3C7511D7"/>
    <w:rsid w:val="3C7625C4"/>
    <w:rsid w:val="3C987513"/>
    <w:rsid w:val="3CA7278F"/>
    <w:rsid w:val="3CC417C3"/>
    <w:rsid w:val="3CEF7AD2"/>
    <w:rsid w:val="3CEFF1B8"/>
    <w:rsid w:val="3D075784"/>
    <w:rsid w:val="3DBB0C14"/>
    <w:rsid w:val="3DBFB938"/>
    <w:rsid w:val="3DBFBF25"/>
    <w:rsid w:val="3DC567C8"/>
    <w:rsid w:val="3DE86DA0"/>
    <w:rsid w:val="3DF31642"/>
    <w:rsid w:val="3E0C5B14"/>
    <w:rsid w:val="3E3508BB"/>
    <w:rsid w:val="3E35376C"/>
    <w:rsid w:val="3E3F5C9D"/>
    <w:rsid w:val="3E784927"/>
    <w:rsid w:val="3E7EAA31"/>
    <w:rsid w:val="3E983DC2"/>
    <w:rsid w:val="3EB76531"/>
    <w:rsid w:val="3EEA48E2"/>
    <w:rsid w:val="3F1D17A5"/>
    <w:rsid w:val="3F334C05"/>
    <w:rsid w:val="3F3F274E"/>
    <w:rsid w:val="3F3FB2AA"/>
    <w:rsid w:val="3F524FB7"/>
    <w:rsid w:val="3F7EE092"/>
    <w:rsid w:val="3F7F4426"/>
    <w:rsid w:val="3FB013A8"/>
    <w:rsid w:val="3FB33C4C"/>
    <w:rsid w:val="3FB942CB"/>
    <w:rsid w:val="3FDF3F82"/>
    <w:rsid w:val="3FFDFF30"/>
    <w:rsid w:val="3FFF9B7B"/>
    <w:rsid w:val="40531FA6"/>
    <w:rsid w:val="409D4287"/>
    <w:rsid w:val="40D20119"/>
    <w:rsid w:val="41781053"/>
    <w:rsid w:val="418D1026"/>
    <w:rsid w:val="41F54431"/>
    <w:rsid w:val="42221BD0"/>
    <w:rsid w:val="42392AA3"/>
    <w:rsid w:val="426227C1"/>
    <w:rsid w:val="42702259"/>
    <w:rsid w:val="42C96BAC"/>
    <w:rsid w:val="42CD3729"/>
    <w:rsid w:val="42EE306D"/>
    <w:rsid w:val="432F538D"/>
    <w:rsid w:val="433E4A43"/>
    <w:rsid w:val="43F5696A"/>
    <w:rsid w:val="44575EF2"/>
    <w:rsid w:val="44AB386C"/>
    <w:rsid w:val="44C61700"/>
    <w:rsid w:val="44CF0F8B"/>
    <w:rsid w:val="450B7A3B"/>
    <w:rsid w:val="458720EC"/>
    <w:rsid w:val="45DB094E"/>
    <w:rsid w:val="45EE3853"/>
    <w:rsid w:val="460D1097"/>
    <w:rsid w:val="460E4AA9"/>
    <w:rsid w:val="467A270C"/>
    <w:rsid w:val="47015B13"/>
    <w:rsid w:val="470D317A"/>
    <w:rsid w:val="474E5944"/>
    <w:rsid w:val="47501555"/>
    <w:rsid w:val="47533A88"/>
    <w:rsid w:val="47786ED0"/>
    <w:rsid w:val="478F7392"/>
    <w:rsid w:val="479E526F"/>
    <w:rsid w:val="47DD6017"/>
    <w:rsid w:val="47E3168F"/>
    <w:rsid w:val="47FE1A35"/>
    <w:rsid w:val="480379E5"/>
    <w:rsid w:val="48077C00"/>
    <w:rsid w:val="485A5F56"/>
    <w:rsid w:val="48620EEF"/>
    <w:rsid w:val="48791FCF"/>
    <w:rsid w:val="48AA6CB6"/>
    <w:rsid w:val="48DA64A5"/>
    <w:rsid w:val="490D26D1"/>
    <w:rsid w:val="49332667"/>
    <w:rsid w:val="495344C6"/>
    <w:rsid w:val="49842A5F"/>
    <w:rsid w:val="49AD0904"/>
    <w:rsid w:val="49FF55A9"/>
    <w:rsid w:val="4A9577D3"/>
    <w:rsid w:val="4ACA1896"/>
    <w:rsid w:val="4B15760A"/>
    <w:rsid w:val="4B1668F2"/>
    <w:rsid w:val="4B49229F"/>
    <w:rsid w:val="4B8139A5"/>
    <w:rsid w:val="4B9FFE96"/>
    <w:rsid w:val="4BF979FA"/>
    <w:rsid w:val="4BFF9383"/>
    <w:rsid w:val="4C262329"/>
    <w:rsid w:val="4C670180"/>
    <w:rsid w:val="4CA723B0"/>
    <w:rsid w:val="4CAE6384"/>
    <w:rsid w:val="4CF6D9C0"/>
    <w:rsid w:val="4D0673FF"/>
    <w:rsid w:val="4D0B3775"/>
    <w:rsid w:val="4D8D75FB"/>
    <w:rsid w:val="4D9DB2CE"/>
    <w:rsid w:val="4DFD7517"/>
    <w:rsid w:val="4E4A2CE4"/>
    <w:rsid w:val="4EAB5E20"/>
    <w:rsid w:val="4F2117C4"/>
    <w:rsid w:val="4F5F377F"/>
    <w:rsid w:val="4F67D8A3"/>
    <w:rsid w:val="4FAF094F"/>
    <w:rsid w:val="4FB02A2C"/>
    <w:rsid w:val="4FD7ECFA"/>
    <w:rsid w:val="4FFDAB5E"/>
    <w:rsid w:val="4FFF4327"/>
    <w:rsid w:val="50445643"/>
    <w:rsid w:val="504E4706"/>
    <w:rsid w:val="50D83FF3"/>
    <w:rsid w:val="518D59B9"/>
    <w:rsid w:val="51B751A2"/>
    <w:rsid w:val="51D37C5A"/>
    <w:rsid w:val="51E90145"/>
    <w:rsid w:val="528A5F57"/>
    <w:rsid w:val="52D50F04"/>
    <w:rsid w:val="52D778BE"/>
    <w:rsid w:val="52F63EF4"/>
    <w:rsid w:val="52FB9DD0"/>
    <w:rsid w:val="534B12B9"/>
    <w:rsid w:val="5354361A"/>
    <w:rsid w:val="536E53A0"/>
    <w:rsid w:val="537E34C2"/>
    <w:rsid w:val="53B566A3"/>
    <w:rsid w:val="53B8074E"/>
    <w:rsid w:val="53E20FD2"/>
    <w:rsid w:val="53FACCC8"/>
    <w:rsid w:val="54FF1B9A"/>
    <w:rsid w:val="54FFAF37"/>
    <w:rsid w:val="550625DF"/>
    <w:rsid w:val="55374065"/>
    <w:rsid w:val="55415237"/>
    <w:rsid w:val="555721F4"/>
    <w:rsid w:val="555C2E41"/>
    <w:rsid w:val="5570463B"/>
    <w:rsid w:val="55F34DF3"/>
    <w:rsid w:val="55F6730B"/>
    <w:rsid w:val="560811DE"/>
    <w:rsid w:val="567E086D"/>
    <w:rsid w:val="56AC531D"/>
    <w:rsid w:val="56C77AE5"/>
    <w:rsid w:val="5749078A"/>
    <w:rsid w:val="57656432"/>
    <w:rsid w:val="577F1D7C"/>
    <w:rsid w:val="57847BE4"/>
    <w:rsid w:val="57D40C14"/>
    <w:rsid w:val="57DA7943"/>
    <w:rsid w:val="57DF79C1"/>
    <w:rsid w:val="57ED6976"/>
    <w:rsid w:val="57ED718A"/>
    <w:rsid w:val="57F7A3D6"/>
    <w:rsid w:val="57FB4C89"/>
    <w:rsid w:val="57FF7BF0"/>
    <w:rsid w:val="57FF9E37"/>
    <w:rsid w:val="57FFCDF5"/>
    <w:rsid w:val="57FFF58F"/>
    <w:rsid w:val="58810003"/>
    <w:rsid w:val="58A75362"/>
    <w:rsid w:val="58BB0528"/>
    <w:rsid w:val="58D04AE7"/>
    <w:rsid w:val="5908326D"/>
    <w:rsid w:val="5921782C"/>
    <w:rsid w:val="59605928"/>
    <w:rsid w:val="59CF1779"/>
    <w:rsid w:val="5A012553"/>
    <w:rsid w:val="5A086001"/>
    <w:rsid w:val="5A31209D"/>
    <w:rsid w:val="5A57E9DC"/>
    <w:rsid w:val="5AD31BE8"/>
    <w:rsid w:val="5AFF8CAD"/>
    <w:rsid w:val="5B071331"/>
    <w:rsid w:val="5B4847D2"/>
    <w:rsid w:val="5B7A58D1"/>
    <w:rsid w:val="5B9B5B40"/>
    <w:rsid w:val="5BE67436"/>
    <w:rsid w:val="5BFE6EC5"/>
    <w:rsid w:val="5BFFB6EB"/>
    <w:rsid w:val="5C0C3849"/>
    <w:rsid w:val="5C0C6A80"/>
    <w:rsid w:val="5C1553B4"/>
    <w:rsid w:val="5C383C74"/>
    <w:rsid w:val="5C3F44F7"/>
    <w:rsid w:val="5C7DF469"/>
    <w:rsid w:val="5C800218"/>
    <w:rsid w:val="5CBFF19B"/>
    <w:rsid w:val="5CD32DD4"/>
    <w:rsid w:val="5CFE483F"/>
    <w:rsid w:val="5D380EAD"/>
    <w:rsid w:val="5D61387E"/>
    <w:rsid w:val="5D7A59A5"/>
    <w:rsid w:val="5D815899"/>
    <w:rsid w:val="5D864BB8"/>
    <w:rsid w:val="5D9FF763"/>
    <w:rsid w:val="5DDC03C3"/>
    <w:rsid w:val="5DDDB965"/>
    <w:rsid w:val="5DDE9556"/>
    <w:rsid w:val="5DEF53CE"/>
    <w:rsid w:val="5DF79C5E"/>
    <w:rsid w:val="5E1A2501"/>
    <w:rsid w:val="5E1A558D"/>
    <w:rsid w:val="5E6E6BC0"/>
    <w:rsid w:val="5EEB95F9"/>
    <w:rsid w:val="5EED1BD9"/>
    <w:rsid w:val="5EEF6276"/>
    <w:rsid w:val="5F3B0E30"/>
    <w:rsid w:val="5F6F8EBD"/>
    <w:rsid w:val="5F77E162"/>
    <w:rsid w:val="5F84331E"/>
    <w:rsid w:val="5FB162C3"/>
    <w:rsid w:val="5FB69604"/>
    <w:rsid w:val="5FC92F8C"/>
    <w:rsid w:val="5FD78DEE"/>
    <w:rsid w:val="5FDCF483"/>
    <w:rsid w:val="5FDF1693"/>
    <w:rsid w:val="5FEFC5A0"/>
    <w:rsid w:val="5FFB5B75"/>
    <w:rsid w:val="5FFE44E8"/>
    <w:rsid w:val="601709D5"/>
    <w:rsid w:val="60FF056B"/>
    <w:rsid w:val="622D55DA"/>
    <w:rsid w:val="624F1172"/>
    <w:rsid w:val="625C466B"/>
    <w:rsid w:val="629FC257"/>
    <w:rsid w:val="62BA5D19"/>
    <w:rsid w:val="63252669"/>
    <w:rsid w:val="63A33FEF"/>
    <w:rsid w:val="63F4508C"/>
    <w:rsid w:val="63FD3EF9"/>
    <w:rsid w:val="63FFDE0F"/>
    <w:rsid w:val="64086827"/>
    <w:rsid w:val="65284FDB"/>
    <w:rsid w:val="659132CF"/>
    <w:rsid w:val="65A268F1"/>
    <w:rsid w:val="65EF8EB5"/>
    <w:rsid w:val="663D1F8C"/>
    <w:rsid w:val="665EB403"/>
    <w:rsid w:val="66726D2B"/>
    <w:rsid w:val="66C9FC5B"/>
    <w:rsid w:val="67445FBA"/>
    <w:rsid w:val="6755566F"/>
    <w:rsid w:val="676F829A"/>
    <w:rsid w:val="67797C02"/>
    <w:rsid w:val="67BE38B8"/>
    <w:rsid w:val="67BFB316"/>
    <w:rsid w:val="67C7F04D"/>
    <w:rsid w:val="67E4410B"/>
    <w:rsid w:val="67EA332A"/>
    <w:rsid w:val="67F5709F"/>
    <w:rsid w:val="67F5B57F"/>
    <w:rsid w:val="67FBF440"/>
    <w:rsid w:val="68232E43"/>
    <w:rsid w:val="68914E49"/>
    <w:rsid w:val="68AB7B20"/>
    <w:rsid w:val="68FE42A7"/>
    <w:rsid w:val="692C528F"/>
    <w:rsid w:val="69B51A80"/>
    <w:rsid w:val="69DC4765"/>
    <w:rsid w:val="69E9A55F"/>
    <w:rsid w:val="69FB0F04"/>
    <w:rsid w:val="6AAB426A"/>
    <w:rsid w:val="6AF70A03"/>
    <w:rsid w:val="6B1A40D8"/>
    <w:rsid w:val="6B1F0C07"/>
    <w:rsid w:val="6B3E55B3"/>
    <w:rsid w:val="6B53529E"/>
    <w:rsid w:val="6B7F1199"/>
    <w:rsid w:val="6B8F0E91"/>
    <w:rsid w:val="6BEF5F4C"/>
    <w:rsid w:val="6BEFB81D"/>
    <w:rsid w:val="6BFFC620"/>
    <w:rsid w:val="6C6D7F77"/>
    <w:rsid w:val="6C95602E"/>
    <w:rsid w:val="6D1F38DB"/>
    <w:rsid w:val="6D2B3E20"/>
    <w:rsid w:val="6D3A00EF"/>
    <w:rsid w:val="6D3C6BED"/>
    <w:rsid w:val="6D5C0137"/>
    <w:rsid w:val="6D7E0F2D"/>
    <w:rsid w:val="6DA36CE3"/>
    <w:rsid w:val="6DAF07E7"/>
    <w:rsid w:val="6DB51FA6"/>
    <w:rsid w:val="6DBB1FC3"/>
    <w:rsid w:val="6DBE3A4F"/>
    <w:rsid w:val="6DBEE58B"/>
    <w:rsid w:val="6DDF6ABE"/>
    <w:rsid w:val="6DF73BBF"/>
    <w:rsid w:val="6DFFB5D8"/>
    <w:rsid w:val="6E182D60"/>
    <w:rsid w:val="6E271A54"/>
    <w:rsid w:val="6E3F384B"/>
    <w:rsid w:val="6E5DBBAB"/>
    <w:rsid w:val="6E762135"/>
    <w:rsid w:val="6E7F9C4D"/>
    <w:rsid w:val="6E84683F"/>
    <w:rsid w:val="6EA71F35"/>
    <w:rsid w:val="6EAB2D55"/>
    <w:rsid w:val="6EE7A9E0"/>
    <w:rsid w:val="6EEE359F"/>
    <w:rsid w:val="6F3D29F3"/>
    <w:rsid w:val="6F4742FB"/>
    <w:rsid w:val="6F4801AB"/>
    <w:rsid w:val="6F6C55DF"/>
    <w:rsid w:val="6F8F1657"/>
    <w:rsid w:val="6F962601"/>
    <w:rsid w:val="6FA7F9F1"/>
    <w:rsid w:val="6FAF21F7"/>
    <w:rsid w:val="6FB34872"/>
    <w:rsid w:val="6FBF716A"/>
    <w:rsid w:val="6FD392DE"/>
    <w:rsid w:val="6FDA4077"/>
    <w:rsid w:val="6FE5A4A9"/>
    <w:rsid w:val="6FF6C526"/>
    <w:rsid w:val="6FF92FAC"/>
    <w:rsid w:val="6FFB46E7"/>
    <w:rsid w:val="6FFF1C10"/>
    <w:rsid w:val="6FFF590B"/>
    <w:rsid w:val="6FFF61F1"/>
    <w:rsid w:val="6FFF8A20"/>
    <w:rsid w:val="700969A1"/>
    <w:rsid w:val="700D5854"/>
    <w:rsid w:val="70144D9F"/>
    <w:rsid w:val="70202E00"/>
    <w:rsid w:val="707B2F5A"/>
    <w:rsid w:val="70810F1B"/>
    <w:rsid w:val="70BF0317"/>
    <w:rsid w:val="70F09B11"/>
    <w:rsid w:val="71607F9D"/>
    <w:rsid w:val="716D2BC7"/>
    <w:rsid w:val="717FF838"/>
    <w:rsid w:val="71855482"/>
    <w:rsid w:val="71920C07"/>
    <w:rsid w:val="72565C67"/>
    <w:rsid w:val="72573B89"/>
    <w:rsid w:val="726B0536"/>
    <w:rsid w:val="72C2796A"/>
    <w:rsid w:val="730205C6"/>
    <w:rsid w:val="73125221"/>
    <w:rsid w:val="731D6B27"/>
    <w:rsid w:val="73361CEB"/>
    <w:rsid w:val="735761D4"/>
    <w:rsid w:val="737D0AA8"/>
    <w:rsid w:val="73805C06"/>
    <w:rsid w:val="73E67AD6"/>
    <w:rsid w:val="73ED61CB"/>
    <w:rsid w:val="73FD7EE3"/>
    <w:rsid w:val="74785263"/>
    <w:rsid w:val="74FF304D"/>
    <w:rsid w:val="753A3564"/>
    <w:rsid w:val="753A7AC1"/>
    <w:rsid w:val="753FC5B5"/>
    <w:rsid w:val="756F7F65"/>
    <w:rsid w:val="756FF353"/>
    <w:rsid w:val="757F1113"/>
    <w:rsid w:val="757F1274"/>
    <w:rsid w:val="7598326E"/>
    <w:rsid w:val="75A25658"/>
    <w:rsid w:val="75DF9574"/>
    <w:rsid w:val="75EA6586"/>
    <w:rsid w:val="75EC23E5"/>
    <w:rsid w:val="75EF886D"/>
    <w:rsid w:val="75FB5291"/>
    <w:rsid w:val="75FBB6F9"/>
    <w:rsid w:val="76302A8F"/>
    <w:rsid w:val="7657DCFA"/>
    <w:rsid w:val="765FD079"/>
    <w:rsid w:val="7689125B"/>
    <w:rsid w:val="768D4A64"/>
    <w:rsid w:val="77023A7F"/>
    <w:rsid w:val="770C7C03"/>
    <w:rsid w:val="771430F5"/>
    <w:rsid w:val="77172153"/>
    <w:rsid w:val="771C1E39"/>
    <w:rsid w:val="774572B6"/>
    <w:rsid w:val="775031DB"/>
    <w:rsid w:val="777605BD"/>
    <w:rsid w:val="777A0C02"/>
    <w:rsid w:val="77876DE9"/>
    <w:rsid w:val="778AE843"/>
    <w:rsid w:val="779BF801"/>
    <w:rsid w:val="77BD2D57"/>
    <w:rsid w:val="77DF47B6"/>
    <w:rsid w:val="77DF8A4F"/>
    <w:rsid w:val="77ED9E64"/>
    <w:rsid w:val="77F786BD"/>
    <w:rsid w:val="77FBBAC9"/>
    <w:rsid w:val="77FD8D8C"/>
    <w:rsid w:val="77FDA7E7"/>
    <w:rsid w:val="77FE33DD"/>
    <w:rsid w:val="77FF9347"/>
    <w:rsid w:val="783A1D97"/>
    <w:rsid w:val="784D09F7"/>
    <w:rsid w:val="784E08E2"/>
    <w:rsid w:val="78A36A70"/>
    <w:rsid w:val="78B01116"/>
    <w:rsid w:val="78F5E8F2"/>
    <w:rsid w:val="78FBF92E"/>
    <w:rsid w:val="790B6956"/>
    <w:rsid w:val="792C31C2"/>
    <w:rsid w:val="792D17C2"/>
    <w:rsid w:val="797BE9D8"/>
    <w:rsid w:val="797D1C5F"/>
    <w:rsid w:val="79BB1C2E"/>
    <w:rsid w:val="79F94B5E"/>
    <w:rsid w:val="7A3A3F73"/>
    <w:rsid w:val="7A77D7A6"/>
    <w:rsid w:val="7A987D4D"/>
    <w:rsid w:val="7AA0685D"/>
    <w:rsid w:val="7AB87268"/>
    <w:rsid w:val="7ACD1D74"/>
    <w:rsid w:val="7AD6860B"/>
    <w:rsid w:val="7ADC5E23"/>
    <w:rsid w:val="7ADE4BFD"/>
    <w:rsid w:val="7AF55A4E"/>
    <w:rsid w:val="7AF7F505"/>
    <w:rsid w:val="7AFBCD8B"/>
    <w:rsid w:val="7B083E15"/>
    <w:rsid w:val="7B2E3B28"/>
    <w:rsid w:val="7B8A2B84"/>
    <w:rsid w:val="7B976CE2"/>
    <w:rsid w:val="7BB9AFD1"/>
    <w:rsid w:val="7BE906CF"/>
    <w:rsid w:val="7BEF40B9"/>
    <w:rsid w:val="7BF768A1"/>
    <w:rsid w:val="7BF7C4CA"/>
    <w:rsid w:val="7BFB6034"/>
    <w:rsid w:val="7BFC3F9E"/>
    <w:rsid w:val="7BFDE2C8"/>
    <w:rsid w:val="7BFFA7F6"/>
    <w:rsid w:val="7C461D23"/>
    <w:rsid w:val="7C5E0C0F"/>
    <w:rsid w:val="7C6F8ABB"/>
    <w:rsid w:val="7C7BF578"/>
    <w:rsid w:val="7C7E9509"/>
    <w:rsid w:val="7C83601F"/>
    <w:rsid w:val="7C8E0EDB"/>
    <w:rsid w:val="7CD2057E"/>
    <w:rsid w:val="7CDABBC2"/>
    <w:rsid w:val="7CF7994B"/>
    <w:rsid w:val="7CFF6F70"/>
    <w:rsid w:val="7D152BF0"/>
    <w:rsid w:val="7D380E58"/>
    <w:rsid w:val="7D631BD9"/>
    <w:rsid w:val="7D6C077D"/>
    <w:rsid w:val="7DB70F80"/>
    <w:rsid w:val="7DCBBB3F"/>
    <w:rsid w:val="7DCDABD5"/>
    <w:rsid w:val="7DCFC5F4"/>
    <w:rsid w:val="7DD46E0B"/>
    <w:rsid w:val="7DDD975D"/>
    <w:rsid w:val="7DDF4609"/>
    <w:rsid w:val="7DDFBB11"/>
    <w:rsid w:val="7DDFD600"/>
    <w:rsid w:val="7DDFE0C2"/>
    <w:rsid w:val="7DDFF1F1"/>
    <w:rsid w:val="7DEE8CCC"/>
    <w:rsid w:val="7DEF1DCE"/>
    <w:rsid w:val="7DEF302D"/>
    <w:rsid w:val="7DEF31D5"/>
    <w:rsid w:val="7DF83A9A"/>
    <w:rsid w:val="7DFA9D93"/>
    <w:rsid w:val="7DFEDF20"/>
    <w:rsid w:val="7DFFF5BF"/>
    <w:rsid w:val="7E3FE966"/>
    <w:rsid w:val="7E670A56"/>
    <w:rsid w:val="7E7B8237"/>
    <w:rsid w:val="7EBEBD36"/>
    <w:rsid w:val="7EC27C2F"/>
    <w:rsid w:val="7ECF8E21"/>
    <w:rsid w:val="7EDADE3B"/>
    <w:rsid w:val="7EDFACAE"/>
    <w:rsid w:val="7EE4AAD4"/>
    <w:rsid w:val="7EEB4D4F"/>
    <w:rsid w:val="7EEEBEC1"/>
    <w:rsid w:val="7EEFF2EA"/>
    <w:rsid w:val="7EF7695D"/>
    <w:rsid w:val="7EFF0414"/>
    <w:rsid w:val="7F0A1445"/>
    <w:rsid w:val="7F11603C"/>
    <w:rsid w:val="7F342CD1"/>
    <w:rsid w:val="7F376114"/>
    <w:rsid w:val="7F3E365B"/>
    <w:rsid w:val="7F4BC505"/>
    <w:rsid w:val="7F5E203B"/>
    <w:rsid w:val="7F5F9324"/>
    <w:rsid w:val="7F6B65DC"/>
    <w:rsid w:val="7F721537"/>
    <w:rsid w:val="7F7339C7"/>
    <w:rsid w:val="7F753F6D"/>
    <w:rsid w:val="7F7D87AB"/>
    <w:rsid w:val="7F7E2127"/>
    <w:rsid w:val="7F8A0883"/>
    <w:rsid w:val="7F920E7F"/>
    <w:rsid w:val="7F942785"/>
    <w:rsid w:val="7F97A8B1"/>
    <w:rsid w:val="7F97F28A"/>
    <w:rsid w:val="7F9C2BEA"/>
    <w:rsid w:val="7F9F3164"/>
    <w:rsid w:val="7FB2FEDC"/>
    <w:rsid w:val="7FBAB048"/>
    <w:rsid w:val="7FBCA636"/>
    <w:rsid w:val="7FC767F7"/>
    <w:rsid w:val="7FCCEC24"/>
    <w:rsid w:val="7FCE83DD"/>
    <w:rsid w:val="7FCFF790"/>
    <w:rsid w:val="7FDD8B0C"/>
    <w:rsid w:val="7FDF6E24"/>
    <w:rsid w:val="7FDF8D2D"/>
    <w:rsid w:val="7FE390A8"/>
    <w:rsid w:val="7FEC2E9E"/>
    <w:rsid w:val="7FED3EF7"/>
    <w:rsid w:val="7FEED7F8"/>
    <w:rsid w:val="7FF12513"/>
    <w:rsid w:val="7FF3E39F"/>
    <w:rsid w:val="7FF789A2"/>
    <w:rsid w:val="7FFA4C2F"/>
    <w:rsid w:val="7FFB8A45"/>
    <w:rsid w:val="7FFE0161"/>
    <w:rsid w:val="7FFE737D"/>
    <w:rsid w:val="7FFF06C0"/>
    <w:rsid w:val="7FFF33F4"/>
    <w:rsid w:val="88F31C49"/>
    <w:rsid w:val="8BF2737A"/>
    <w:rsid w:val="8FF3B75C"/>
    <w:rsid w:val="92EF8FCE"/>
    <w:rsid w:val="957FF3BA"/>
    <w:rsid w:val="98E563ED"/>
    <w:rsid w:val="9E9DE300"/>
    <w:rsid w:val="9ECB0064"/>
    <w:rsid w:val="9EDB2DCE"/>
    <w:rsid w:val="9EE54B34"/>
    <w:rsid w:val="9F1A104C"/>
    <w:rsid w:val="9F671789"/>
    <w:rsid w:val="9F7F40B5"/>
    <w:rsid w:val="9FF76E3A"/>
    <w:rsid w:val="A2F5F58C"/>
    <w:rsid w:val="A3DB6716"/>
    <w:rsid w:val="A3F76D15"/>
    <w:rsid w:val="A66E0233"/>
    <w:rsid w:val="A776FD83"/>
    <w:rsid w:val="AAFBC46A"/>
    <w:rsid w:val="ADF5CA03"/>
    <w:rsid w:val="ADF733C4"/>
    <w:rsid w:val="B2FE81DD"/>
    <w:rsid w:val="B4DD3A5F"/>
    <w:rsid w:val="B56EC4F3"/>
    <w:rsid w:val="B74F7461"/>
    <w:rsid w:val="B7DDC4FB"/>
    <w:rsid w:val="B7F9B88E"/>
    <w:rsid w:val="B7FE8510"/>
    <w:rsid w:val="B7FF93F4"/>
    <w:rsid w:val="B9F69EFC"/>
    <w:rsid w:val="BA7FC186"/>
    <w:rsid w:val="BA9F0D28"/>
    <w:rsid w:val="BBFF21DC"/>
    <w:rsid w:val="BDB751B6"/>
    <w:rsid w:val="BDFF38CE"/>
    <w:rsid w:val="BEBD31C8"/>
    <w:rsid w:val="BEDB0025"/>
    <w:rsid w:val="BEFB2BDB"/>
    <w:rsid w:val="BF153516"/>
    <w:rsid w:val="BF7F98CC"/>
    <w:rsid w:val="BF9D19A9"/>
    <w:rsid w:val="BFB53533"/>
    <w:rsid w:val="BFC72E0B"/>
    <w:rsid w:val="BFC731B3"/>
    <w:rsid w:val="BFCF9941"/>
    <w:rsid w:val="BFEE45D1"/>
    <w:rsid w:val="BFF914DD"/>
    <w:rsid w:val="BFFAE903"/>
    <w:rsid w:val="BFFD4C06"/>
    <w:rsid w:val="BFFD7139"/>
    <w:rsid w:val="BFFFE9E6"/>
    <w:rsid w:val="C1FDF136"/>
    <w:rsid w:val="C3F5CC56"/>
    <w:rsid w:val="C5FBDC56"/>
    <w:rsid w:val="C5FFC7A0"/>
    <w:rsid w:val="C6B5E99F"/>
    <w:rsid w:val="C7A79600"/>
    <w:rsid w:val="C9D7CA3C"/>
    <w:rsid w:val="CB3FB5DA"/>
    <w:rsid w:val="CDBFAA15"/>
    <w:rsid w:val="CDD72A7C"/>
    <w:rsid w:val="CF66D7DC"/>
    <w:rsid w:val="CF7922C1"/>
    <w:rsid w:val="CFFCB8DD"/>
    <w:rsid w:val="CFFD9A94"/>
    <w:rsid w:val="CFFDFB58"/>
    <w:rsid w:val="D23F3154"/>
    <w:rsid w:val="D3DA9262"/>
    <w:rsid w:val="D45F1D49"/>
    <w:rsid w:val="D4F704B0"/>
    <w:rsid w:val="D66FD326"/>
    <w:rsid w:val="D67FD9AD"/>
    <w:rsid w:val="D6B66E8E"/>
    <w:rsid w:val="D6FE5273"/>
    <w:rsid w:val="D77EB9FF"/>
    <w:rsid w:val="D7979E9D"/>
    <w:rsid w:val="D7BA5788"/>
    <w:rsid w:val="D7BFC823"/>
    <w:rsid w:val="D7E5C1CE"/>
    <w:rsid w:val="D7EB8BDB"/>
    <w:rsid w:val="D7FF8207"/>
    <w:rsid w:val="D7FFD25F"/>
    <w:rsid w:val="D9DFD4C7"/>
    <w:rsid w:val="DB7BE47B"/>
    <w:rsid w:val="DBA750AC"/>
    <w:rsid w:val="DBF6EBEA"/>
    <w:rsid w:val="DBFAC35A"/>
    <w:rsid w:val="DCDF71EE"/>
    <w:rsid w:val="DCF74AA0"/>
    <w:rsid w:val="DCFF8CBC"/>
    <w:rsid w:val="DDF9528D"/>
    <w:rsid w:val="DE9F2981"/>
    <w:rsid w:val="DEBEA29C"/>
    <w:rsid w:val="DEF9A155"/>
    <w:rsid w:val="DF57655E"/>
    <w:rsid w:val="DF684073"/>
    <w:rsid w:val="DF7BD7B3"/>
    <w:rsid w:val="DF7F8D89"/>
    <w:rsid w:val="DF8FF0B8"/>
    <w:rsid w:val="DF9D1316"/>
    <w:rsid w:val="DFDFDD55"/>
    <w:rsid w:val="DFDFEC25"/>
    <w:rsid w:val="DFEB6AED"/>
    <w:rsid w:val="DFF53C7D"/>
    <w:rsid w:val="DFFA74AA"/>
    <w:rsid w:val="DFFBF9CE"/>
    <w:rsid w:val="DFFF3224"/>
    <w:rsid w:val="DFFF4FEA"/>
    <w:rsid w:val="DFFFB5C8"/>
    <w:rsid w:val="DFFFC2F9"/>
    <w:rsid w:val="DFFFE092"/>
    <w:rsid w:val="DFFFE613"/>
    <w:rsid w:val="E3FFB7FC"/>
    <w:rsid w:val="E4FB2F71"/>
    <w:rsid w:val="E54EE61D"/>
    <w:rsid w:val="E5DF3245"/>
    <w:rsid w:val="E5F39E22"/>
    <w:rsid w:val="E77EDFC6"/>
    <w:rsid w:val="E78F3E31"/>
    <w:rsid w:val="E7B2D310"/>
    <w:rsid w:val="E7D79A0B"/>
    <w:rsid w:val="E7F5CD9F"/>
    <w:rsid w:val="E7FBBFE8"/>
    <w:rsid w:val="E96F9CE3"/>
    <w:rsid w:val="E9B78820"/>
    <w:rsid w:val="E9CF77E8"/>
    <w:rsid w:val="E9E65D7B"/>
    <w:rsid w:val="E9FD7993"/>
    <w:rsid w:val="EB5E0C64"/>
    <w:rsid w:val="EB7E4F50"/>
    <w:rsid w:val="EB7FD7BF"/>
    <w:rsid w:val="EBBB198B"/>
    <w:rsid w:val="EBDCEA6E"/>
    <w:rsid w:val="EC97CE4C"/>
    <w:rsid w:val="ED9772E6"/>
    <w:rsid w:val="EDBF37A2"/>
    <w:rsid w:val="EE6F645F"/>
    <w:rsid w:val="EEDE3766"/>
    <w:rsid w:val="EEDF425F"/>
    <w:rsid w:val="EEEF516D"/>
    <w:rsid w:val="EEFB0DA3"/>
    <w:rsid w:val="EF3F6A7E"/>
    <w:rsid w:val="EF657F0D"/>
    <w:rsid w:val="EF69AE34"/>
    <w:rsid w:val="EF77E4F3"/>
    <w:rsid w:val="EF7D0D8F"/>
    <w:rsid w:val="EFC8CDAF"/>
    <w:rsid w:val="EFD7F1FA"/>
    <w:rsid w:val="EFE9F114"/>
    <w:rsid w:val="EFEB1917"/>
    <w:rsid w:val="EFEF8E76"/>
    <w:rsid w:val="EFF36F10"/>
    <w:rsid w:val="EFF3D764"/>
    <w:rsid w:val="EFF6D0CD"/>
    <w:rsid w:val="EFF79784"/>
    <w:rsid w:val="EFFD7C7F"/>
    <w:rsid w:val="EFFF247A"/>
    <w:rsid w:val="EFFF5708"/>
    <w:rsid w:val="EFFF6DD6"/>
    <w:rsid w:val="EFFFCA21"/>
    <w:rsid w:val="F2DBE2D4"/>
    <w:rsid w:val="F37F6D9D"/>
    <w:rsid w:val="F3DD7CFD"/>
    <w:rsid w:val="F3E5A42D"/>
    <w:rsid w:val="F3EE3490"/>
    <w:rsid w:val="F3EF370B"/>
    <w:rsid w:val="F3EFCDA2"/>
    <w:rsid w:val="F3FF6D41"/>
    <w:rsid w:val="F44745B1"/>
    <w:rsid w:val="F56BD295"/>
    <w:rsid w:val="F5A76B6D"/>
    <w:rsid w:val="F5E783CC"/>
    <w:rsid w:val="F5FF7796"/>
    <w:rsid w:val="F67B78BC"/>
    <w:rsid w:val="F67BEA21"/>
    <w:rsid w:val="F6DAE75D"/>
    <w:rsid w:val="F72FC19D"/>
    <w:rsid w:val="F7753C47"/>
    <w:rsid w:val="F776ADF2"/>
    <w:rsid w:val="F77E9359"/>
    <w:rsid w:val="F77F7831"/>
    <w:rsid w:val="F7CD18CD"/>
    <w:rsid w:val="F7DC3E53"/>
    <w:rsid w:val="F7DCF1D9"/>
    <w:rsid w:val="F7E71E21"/>
    <w:rsid w:val="F7EE28BA"/>
    <w:rsid w:val="F7F35537"/>
    <w:rsid w:val="F7F41E92"/>
    <w:rsid w:val="F7F8AC2F"/>
    <w:rsid w:val="F7FF6237"/>
    <w:rsid w:val="F7FFD80A"/>
    <w:rsid w:val="F8BBA879"/>
    <w:rsid w:val="F97BBF0A"/>
    <w:rsid w:val="F97D7795"/>
    <w:rsid w:val="F97DAD81"/>
    <w:rsid w:val="FA38DF50"/>
    <w:rsid w:val="FA7D1CE3"/>
    <w:rsid w:val="FAB7B2B3"/>
    <w:rsid w:val="FADB6610"/>
    <w:rsid w:val="FAEB7964"/>
    <w:rsid w:val="FAFBA78B"/>
    <w:rsid w:val="FB1F64F0"/>
    <w:rsid w:val="FB4C68E1"/>
    <w:rsid w:val="FB7F164B"/>
    <w:rsid w:val="FBBF4C6B"/>
    <w:rsid w:val="FBCD116C"/>
    <w:rsid w:val="FBCF57C7"/>
    <w:rsid w:val="FBDBAC84"/>
    <w:rsid w:val="FBDF65F9"/>
    <w:rsid w:val="FBDFB23C"/>
    <w:rsid w:val="FBF7615D"/>
    <w:rsid w:val="FC47B50A"/>
    <w:rsid w:val="FCE75E2C"/>
    <w:rsid w:val="FCE9F276"/>
    <w:rsid w:val="FCEDFD77"/>
    <w:rsid w:val="FCEF0413"/>
    <w:rsid w:val="FD3FD812"/>
    <w:rsid w:val="FD5B670D"/>
    <w:rsid w:val="FD67BF8E"/>
    <w:rsid w:val="FDA3A182"/>
    <w:rsid w:val="FDAEF112"/>
    <w:rsid w:val="FDB8847C"/>
    <w:rsid w:val="FDBA7C52"/>
    <w:rsid w:val="FDBBF09D"/>
    <w:rsid w:val="FDDA2358"/>
    <w:rsid w:val="FDDB9924"/>
    <w:rsid w:val="FDDF7BB5"/>
    <w:rsid w:val="FDEED356"/>
    <w:rsid w:val="FDEFA61B"/>
    <w:rsid w:val="FDF51581"/>
    <w:rsid w:val="FDF8CFB2"/>
    <w:rsid w:val="FDFFBE2C"/>
    <w:rsid w:val="FE1F75BE"/>
    <w:rsid w:val="FE73F579"/>
    <w:rsid w:val="FE7F25B6"/>
    <w:rsid w:val="FE9BCC07"/>
    <w:rsid w:val="FEAFF34F"/>
    <w:rsid w:val="FEEF7CD4"/>
    <w:rsid w:val="FEFB2CCC"/>
    <w:rsid w:val="FEFD013A"/>
    <w:rsid w:val="FEFEDB34"/>
    <w:rsid w:val="FEFF8FD8"/>
    <w:rsid w:val="FEFFA522"/>
    <w:rsid w:val="FEFFBAAF"/>
    <w:rsid w:val="FEFFE0D9"/>
    <w:rsid w:val="FF0770E5"/>
    <w:rsid w:val="FF0B6C6D"/>
    <w:rsid w:val="FF25DCD5"/>
    <w:rsid w:val="FF2FFDA5"/>
    <w:rsid w:val="FF4724B1"/>
    <w:rsid w:val="FF53EF7E"/>
    <w:rsid w:val="FF6F371A"/>
    <w:rsid w:val="FF72A933"/>
    <w:rsid w:val="FF779E0B"/>
    <w:rsid w:val="FF79F669"/>
    <w:rsid w:val="FFB3ECD4"/>
    <w:rsid w:val="FFB73EB2"/>
    <w:rsid w:val="FFB943EC"/>
    <w:rsid w:val="FFDBB515"/>
    <w:rsid w:val="FFDD7195"/>
    <w:rsid w:val="FFDD7B44"/>
    <w:rsid w:val="FFE88DB6"/>
    <w:rsid w:val="FFEB1845"/>
    <w:rsid w:val="FFEEDED1"/>
    <w:rsid w:val="FFEF857A"/>
    <w:rsid w:val="FFEF99D8"/>
    <w:rsid w:val="FFF24CBE"/>
    <w:rsid w:val="FFF3C1A8"/>
    <w:rsid w:val="FFF55F74"/>
    <w:rsid w:val="FFF74602"/>
    <w:rsid w:val="FFF777FA"/>
    <w:rsid w:val="FFF7E4B5"/>
    <w:rsid w:val="FFF84D70"/>
    <w:rsid w:val="FFF9E5F2"/>
    <w:rsid w:val="FFFA55C6"/>
    <w:rsid w:val="FFFA5B3A"/>
    <w:rsid w:val="FFFA8DF3"/>
    <w:rsid w:val="FFFB3E1E"/>
    <w:rsid w:val="FFFB6EA4"/>
    <w:rsid w:val="FFFC4E74"/>
    <w:rsid w:val="FFFD0497"/>
    <w:rsid w:val="FFFD85EB"/>
    <w:rsid w:val="FFFEC9A5"/>
    <w:rsid w:val="FFFF44BD"/>
    <w:rsid w:val="FFFFB65B"/>
    <w:rsid w:val="FFFFD6C6"/>
    <w:rsid w:val="FFFFE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next w:val="3"/>
    <w:qFormat/>
    <w:uiPriority w:val="0"/>
    <w:rPr>
      <w:rFonts w:ascii="宋体" w:hAnsi="Times New Roman" w:cs="Courier New"/>
      <w:szCs w:val="21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6"/>
    <w:qFormat/>
    <w:uiPriority w:val="10"/>
    <w:pPr>
      <w:jc w:val="center"/>
      <w:outlineLvl w:val="0"/>
    </w:pPr>
    <w:rPr>
      <w:rFonts w:ascii="Cambria" w:hAnsi="Cambria"/>
      <w:b/>
      <w:bCs/>
    </w:rPr>
  </w:style>
  <w:style w:type="paragraph" w:styleId="9">
    <w:name w:val="Body Text First Indent 2"/>
    <w:basedOn w:val="4"/>
    <w:next w:val="1"/>
    <w:qFormat/>
    <w:uiPriority w:val="0"/>
    <w:pPr>
      <w:ind w:left="200" w:firstLine="420" w:firstLineChars="200"/>
    </w:pPr>
    <w:rPr>
      <w:rFonts w:ascii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2E2E2E"/>
      <w:sz w:val="16"/>
      <w:szCs w:val="16"/>
      <w:u w:val="none"/>
    </w:rPr>
  </w:style>
  <w:style w:type="character" w:styleId="15">
    <w:name w:val="Hyperlink"/>
    <w:basedOn w:val="12"/>
    <w:qFormat/>
    <w:uiPriority w:val="0"/>
    <w:rPr>
      <w:color w:val="2E2E2E"/>
      <w:sz w:val="16"/>
      <w:szCs w:val="16"/>
      <w:u w:val="none"/>
    </w:rPr>
  </w:style>
  <w:style w:type="character" w:customStyle="1" w:styleId="16">
    <w:name w:val="标题 Char"/>
    <w:basedOn w:val="12"/>
    <w:link w:val="8"/>
    <w:qFormat/>
    <w:uiPriority w:val="10"/>
    <w:rPr>
      <w:rFonts w:ascii="Cambria" w:hAnsi="Cambria" w:cstheme="minorBidi"/>
      <w:b/>
      <w:bCs/>
      <w:kern w:val="2"/>
      <w:sz w:val="21"/>
      <w:szCs w:val="24"/>
    </w:rPr>
  </w:style>
  <w:style w:type="character" w:customStyle="1" w:styleId="17">
    <w:name w:val="页脚 Char"/>
    <w:basedOn w:val="12"/>
    <w:link w:val="2"/>
    <w:qFormat/>
    <w:uiPriority w:val="99"/>
    <w:rPr>
      <w:rFonts w:asciiTheme="minorHAnsi" w:hAnsiTheme="minorHAnsi" w:cstheme="minorBidi"/>
      <w:kern w:val="2"/>
      <w:sz w:val="18"/>
      <w:szCs w:val="24"/>
    </w:rPr>
  </w:style>
  <w:style w:type="paragraph" w:customStyle="1" w:styleId="18">
    <w:name w:val="3级标题"/>
    <w:basedOn w:val="1"/>
    <w:qFormat/>
    <w:uiPriority w:val="0"/>
    <w:pPr>
      <w:numPr>
        <w:ilvl w:val="0"/>
        <w:numId w:val="1"/>
      </w:numPr>
      <w:autoSpaceDN w:val="0"/>
    </w:pPr>
    <w:rPr>
      <w:rFonts w:ascii="宋体"/>
      <w:b/>
      <w:bCs/>
      <w:sz w:val="32"/>
      <w:szCs w:val="32"/>
    </w:rPr>
  </w:style>
  <w:style w:type="paragraph" w:customStyle="1" w:styleId="19">
    <w:name w:val="title"/>
    <w:basedOn w:val="1"/>
    <w:qFormat/>
    <w:uiPriority w:val="0"/>
    <w:pPr>
      <w:jc w:val="center"/>
    </w:pPr>
    <w:rPr>
      <w:b/>
      <w:bCs/>
      <w:sz w:val="32"/>
      <w:szCs w:val="32"/>
    </w:rPr>
  </w:style>
  <w:style w:type="character" w:customStyle="1" w:styleId="20">
    <w:name w:val="Title Char"/>
    <w:basedOn w:val="12"/>
    <w:qFormat/>
    <w:uiPriority w:val="0"/>
    <w:rPr>
      <w:rFonts w:ascii="Cambria" w:hAnsi="Cambria" w:eastAsia="仿宋" w:cs="Arial"/>
      <w:b/>
      <w:bCs/>
      <w:kern w:val="2"/>
      <w:sz w:val="32"/>
      <w:szCs w:val="32"/>
      <w:lang w:val="en-US" w:eastAsia="zh-CN" w:bidi="ar-SA"/>
    </w:rPr>
  </w:style>
  <w:style w:type="paragraph" w:customStyle="1" w:styleId="21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40</Pages>
  <Words>2332</Words>
  <Characters>4549</Characters>
  <Lines>1</Lines>
  <Paragraphs>1</Paragraphs>
  <TotalTime>35</TotalTime>
  <ScaleCrop>false</ScaleCrop>
  <LinksUpToDate>false</LinksUpToDate>
  <CharactersWithSpaces>5262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2020-12-25T19:58:00Z</dcterms:created>
  <dc:creator>dell</dc:creator>
  <cp:lastModifiedBy>JJW</cp:lastModifiedBy>
  <cp:lastPrinted>2021-12-17T17:59:00Z</cp:lastPrinted>
  <dcterms:modified xsi:type="dcterms:W3CDTF">2026-03-25T15:22:07Z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784E3CE5430743269C9785AE537FA38D</vt:lpwstr>
  </property>
  <property fmtid="{D5CDD505-2E9C-101B-9397-08002B2CF9AE}" pid="4" name="KSOTemplateDocerSaveRecord">
    <vt:lpwstr>eyJoZGlkIjoiODFmYmU0ODgwZGJmZmYyY2VlZTM1MjhhOTdmNWZmNmIiLCJ1c2VySWQiOiI0MjEwMjU2MDQifQ==</vt:lpwstr>
  </property>
</Properties>
</file>