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EAA" w:rsidRDefault="00081EAA">
      <w:pPr>
        <w:spacing w:line="560" w:lineRule="exact"/>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附件</w:t>
      </w:r>
      <w:r>
        <w:rPr>
          <w:rFonts w:ascii="方正黑体_GBK" w:eastAsia="方正黑体_GBK" w:hAnsi="方正黑体_GBK" w:cs="方正黑体_GBK"/>
          <w:sz w:val="32"/>
          <w:szCs w:val="32"/>
        </w:rPr>
        <w:t>1</w:t>
      </w:r>
    </w:p>
    <w:tbl>
      <w:tblPr>
        <w:tblW w:w="13988" w:type="dxa"/>
        <w:tblLayout w:type="fixed"/>
        <w:tblCellMar>
          <w:top w:w="15" w:type="dxa"/>
          <w:left w:w="15" w:type="dxa"/>
          <w:bottom w:w="15" w:type="dxa"/>
          <w:right w:w="15" w:type="dxa"/>
        </w:tblCellMar>
        <w:tblLook w:val="00A0"/>
      </w:tblPr>
      <w:tblGrid>
        <w:gridCol w:w="1325"/>
        <w:gridCol w:w="299"/>
        <w:gridCol w:w="1155"/>
        <w:gridCol w:w="300"/>
        <w:gridCol w:w="5040"/>
        <w:gridCol w:w="195"/>
        <w:gridCol w:w="2220"/>
        <w:gridCol w:w="135"/>
        <w:gridCol w:w="1215"/>
        <w:gridCol w:w="2104"/>
      </w:tblGrid>
      <w:tr w:rsidR="00081EAA" w:rsidRPr="00B44D0A">
        <w:trPr>
          <w:trHeight w:val="741"/>
        </w:trPr>
        <w:tc>
          <w:tcPr>
            <w:tcW w:w="13988" w:type="dxa"/>
            <w:gridSpan w:val="10"/>
            <w:vAlign w:val="center"/>
          </w:tcPr>
          <w:p w:rsidR="00081EAA" w:rsidRDefault="00081EAA">
            <w:pPr>
              <w:jc w:val="center"/>
              <w:textAlignment w:val="center"/>
              <w:rPr>
                <w:rFonts w:ascii="方正小标宋简体" w:eastAsia="方正小标宋简体" w:hAnsi="方正小标宋简体" w:cs="方正小标宋简体"/>
                <w:color w:val="000000"/>
                <w:sz w:val="44"/>
                <w:szCs w:val="44"/>
              </w:rPr>
            </w:pPr>
            <w:r>
              <w:rPr>
                <w:rFonts w:ascii="方正小标宋简体" w:eastAsia="方正小标宋简体" w:hAnsi="方正小标宋简体" w:cs="方正小标宋简体"/>
                <w:color w:val="000000"/>
                <w:kern w:val="0"/>
                <w:sz w:val="44"/>
                <w:szCs w:val="44"/>
                <w:lang/>
              </w:rPr>
              <w:t>2018</w:t>
            </w:r>
            <w:r>
              <w:rPr>
                <w:rFonts w:ascii="方正小标宋简体" w:eastAsia="方正小标宋简体" w:hAnsi="方正小标宋简体" w:cs="方正小标宋简体" w:hint="eastAsia"/>
                <w:color w:val="000000"/>
                <w:kern w:val="0"/>
                <w:sz w:val="44"/>
                <w:szCs w:val="44"/>
                <w:lang/>
              </w:rPr>
              <w:t>年市人民政府党组集体学习安排表</w:t>
            </w:r>
          </w:p>
        </w:tc>
      </w:tr>
      <w:tr w:rsidR="00081EAA" w:rsidRPr="00B44D0A">
        <w:trPr>
          <w:trHeight w:val="624"/>
        </w:trPr>
        <w:tc>
          <w:tcPr>
            <w:tcW w:w="2779" w:type="dxa"/>
            <w:gridSpan w:val="3"/>
            <w:tcBorders>
              <w:top w:val="single" w:sz="4" w:space="0" w:color="000000"/>
              <w:left w:val="single" w:sz="4" w:space="0" w:color="000000"/>
              <w:bottom w:val="single" w:sz="4" w:space="0" w:color="000000"/>
              <w:right w:val="single" w:sz="4" w:space="0" w:color="000000"/>
            </w:tcBorders>
            <w:vAlign w:val="center"/>
          </w:tcPr>
          <w:p w:rsidR="00081EAA" w:rsidRDefault="00081EAA">
            <w:pPr>
              <w:spacing w:line="220" w:lineRule="exact"/>
              <w:jc w:val="center"/>
              <w:textAlignment w:val="center"/>
              <w:rPr>
                <w:rFonts w:ascii="方正仿宋_GBK" w:eastAsia="方正仿宋_GBK" w:hAnsi="方正仿宋_GBK" w:cs="方正仿宋_GBK"/>
                <w:b/>
                <w:color w:val="000000"/>
                <w:sz w:val="24"/>
              </w:rPr>
            </w:pPr>
            <w:r>
              <w:rPr>
                <w:rFonts w:ascii="方正仿宋_GBK" w:eastAsia="方正仿宋_GBK" w:hAnsi="方正仿宋_GBK" w:cs="方正仿宋_GBK" w:hint="eastAsia"/>
                <w:b/>
                <w:color w:val="000000"/>
                <w:kern w:val="0"/>
                <w:sz w:val="24"/>
                <w:lang/>
              </w:rPr>
              <w:t>学习时间</w:t>
            </w:r>
          </w:p>
        </w:tc>
        <w:tc>
          <w:tcPr>
            <w:tcW w:w="5340" w:type="dxa"/>
            <w:gridSpan w:val="2"/>
            <w:tcBorders>
              <w:top w:val="single" w:sz="4" w:space="0" w:color="000000"/>
              <w:bottom w:val="single" w:sz="4" w:space="0" w:color="000000"/>
              <w:right w:val="single" w:sz="4" w:space="0" w:color="000000"/>
            </w:tcBorders>
            <w:vAlign w:val="center"/>
          </w:tcPr>
          <w:p w:rsidR="00081EAA" w:rsidRDefault="00081EAA">
            <w:pPr>
              <w:spacing w:line="220" w:lineRule="exact"/>
              <w:jc w:val="center"/>
              <w:textAlignment w:val="center"/>
              <w:rPr>
                <w:rFonts w:ascii="方正仿宋_GBK" w:eastAsia="方正仿宋_GBK" w:hAnsi="方正仿宋_GBK" w:cs="方正仿宋_GBK"/>
                <w:b/>
                <w:color w:val="000000"/>
                <w:sz w:val="24"/>
              </w:rPr>
            </w:pPr>
            <w:r>
              <w:rPr>
                <w:rFonts w:ascii="方正仿宋_GBK" w:eastAsia="方正仿宋_GBK" w:hAnsi="方正仿宋_GBK" w:cs="方正仿宋_GBK" w:hint="eastAsia"/>
                <w:b/>
                <w:color w:val="000000"/>
                <w:kern w:val="0"/>
                <w:sz w:val="24"/>
                <w:lang/>
              </w:rPr>
              <w:t>学习内容</w:t>
            </w:r>
          </w:p>
        </w:tc>
        <w:tc>
          <w:tcPr>
            <w:tcW w:w="2415" w:type="dxa"/>
            <w:gridSpan w:val="2"/>
            <w:tcBorders>
              <w:top w:val="single" w:sz="4" w:space="0" w:color="000000"/>
              <w:bottom w:val="single" w:sz="4" w:space="0" w:color="000000"/>
              <w:right w:val="single" w:sz="4" w:space="0" w:color="000000"/>
            </w:tcBorders>
            <w:vAlign w:val="center"/>
          </w:tcPr>
          <w:p w:rsidR="00081EAA" w:rsidRDefault="00081EAA">
            <w:pPr>
              <w:spacing w:line="220" w:lineRule="exact"/>
              <w:jc w:val="center"/>
              <w:textAlignment w:val="center"/>
              <w:rPr>
                <w:rFonts w:ascii="方正仿宋_GBK" w:eastAsia="方正仿宋_GBK" w:hAnsi="方正仿宋_GBK" w:cs="方正仿宋_GBK"/>
                <w:b/>
                <w:color w:val="000000"/>
                <w:sz w:val="24"/>
              </w:rPr>
            </w:pPr>
            <w:r>
              <w:rPr>
                <w:rFonts w:ascii="方正仿宋_GBK" w:eastAsia="方正仿宋_GBK" w:hAnsi="方正仿宋_GBK" w:cs="方正仿宋_GBK" w:hint="eastAsia"/>
                <w:b/>
                <w:color w:val="000000"/>
                <w:kern w:val="0"/>
                <w:sz w:val="24"/>
                <w:lang/>
              </w:rPr>
              <w:t>主讲单位</w:t>
            </w:r>
          </w:p>
        </w:tc>
        <w:tc>
          <w:tcPr>
            <w:tcW w:w="1350" w:type="dxa"/>
            <w:gridSpan w:val="2"/>
            <w:tcBorders>
              <w:top w:val="single" w:sz="4" w:space="0" w:color="000000"/>
              <w:bottom w:val="single" w:sz="4" w:space="0" w:color="000000"/>
              <w:right w:val="single" w:sz="4" w:space="0" w:color="000000"/>
            </w:tcBorders>
            <w:vAlign w:val="center"/>
          </w:tcPr>
          <w:p w:rsidR="00081EAA" w:rsidRDefault="00081EAA">
            <w:pPr>
              <w:spacing w:line="220" w:lineRule="exact"/>
              <w:jc w:val="center"/>
              <w:textAlignment w:val="center"/>
              <w:rPr>
                <w:rFonts w:ascii="方正仿宋_GBK" w:eastAsia="方正仿宋_GBK" w:hAnsi="方正仿宋_GBK" w:cs="方正仿宋_GBK"/>
                <w:b/>
                <w:color w:val="000000"/>
                <w:sz w:val="24"/>
              </w:rPr>
            </w:pPr>
            <w:r>
              <w:rPr>
                <w:rFonts w:ascii="方正仿宋_GBK" w:eastAsia="方正仿宋_GBK" w:hAnsi="方正仿宋_GBK" w:cs="方正仿宋_GBK" w:hint="eastAsia"/>
                <w:b/>
                <w:color w:val="000000"/>
                <w:kern w:val="0"/>
                <w:sz w:val="24"/>
                <w:lang/>
              </w:rPr>
              <w:t>主讲方式</w:t>
            </w:r>
          </w:p>
        </w:tc>
        <w:tc>
          <w:tcPr>
            <w:tcW w:w="2104" w:type="dxa"/>
            <w:tcBorders>
              <w:top w:val="single" w:sz="4" w:space="0" w:color="000000"/>
              <w:bottom w:val="single" w:sz="4" w:space="0" w:color="000000"/>
              <w:right w:val="single" w:sz="4" w:space="0" w:color="000000"/>
            </w:tcBorders>
            <w:vAlign w:val="center"/>
          </w:tcPr>
          <w:p w:rsidR="00081EAA" w:rsidRDefault="00081EAA">
            <w:pPr>
              <w:spacing w:line="220" w:lineRule="exact"/>
              <w:jc w:val="center"/>
              <w:textAlignment w:val="center"/>
              <w:rPr>
                <w:rFonts w:ascii="方正仿宋_GBK" w:eastAsia="方正仿宋_GBK" w:hAnsi="方正仿宋_GBK" w:cs="方正仿宋_GBK"/>
                <w:b/>
                <w:color w:val="000000"/>
                <w:sz w:val="24"/>
              </w:rPr>
            </w:pPr>
            <w:r>
              <w:rPr>
                <w:rFonts w:ascii="方正仿宋_GBK" w:eastAsia="方正仿宋_GBK" w:hAnsi="方正仿宋_GBK" w:cs="方正仿宋_GBK" w:hint="eastAsia"/>
                <w:b/>
                <w:color w:val="000000"/>
                <w:kern w:val="0"/>
                <w:sz w:val="24"/>
                <w:lang/>
              </w:rPr>
              <w:t>主讲人</w:t>
            </w:r>
          </w:p>
        </w:tc>
      </w:tr>
      <w:tr w:rsidR="00081EAA" w:rsidRPr="00B44D0A">
        <w:trPr>
          <w:trHeight w:val="624"/>
        </w:trPr>
        <w:tc>
          <w:tcPr>
            <w:tcW w:w="1325" w:type="dxa"/>
            <w:vMerge w:val="restart"/>
            <w:tcBorders>
              <w:left w:val="single" w:sz="4" w:space="0" w:color="000000"/>
              <w:right w:val="single" w:sz="4" w:space="0" w:color="000000"/>
            </w:tcBorders>
            <w:vAlign w:val="center"/>
          </w:tcPr>
          <w:p w:rsidR="00081EAA" w:rsidRDefault="00081EAA">
            <w:pPr>
              <w:spacing w:line="220" w:lineRule="exact"/>
              <w:jc w:val="center"/>
              <w:textAlignment w:val="center"/>
              <w:rPr>
                <w:rFonts w:ascii="方正仿宋_GBK" w:eastAsia="方正仿宋_GBK" w:hAnsi="方正仿宋_GBK" w:cs="方正仿宋_GBK"/>
                <w:b/>
                <w:color w:val="000000"/>
                <w:sz w:val="24"/>
              </w:rPr>
            </w:pPr>
            <w:r>
              <w:rPr>
                <w:rFonts w:ascii="方正仿宋_GBK" w:eastAsia="方正仿宋_GBK" w:hAnsi="方正仿宋_GBK" w:cs="方正仿宋_GBK" w:hint="eastAsia"/>
                <w:b/>
                <w:color w:val="000000"/>
                <w:kern w:val="0"/>
                <w:sz w:val="24"/>
                <w:lang/>
              </w:rPr>
              <w:t>第一次学习</w:t>
            </w:r>
          </w:p>
        </w:tc>
        <w:tc>
          <w:tcPr>
            <w:tcW w:w="1454" w:type="dxa"/>
            <w:gridSpan w:val="2"/>
            <w:vMerge w:val="restart"/>
            <w:tcBorders>
              <w:right w:val="single" w:sz="4" w:space="0" w:color="000000"/>
            </w:tcBorders>
            <w:vAlign w:val="center"/>
          </w:tcPr>
          <w:p w:rsidR="00081EAA" w:rsidRDefault="00081EAA">
            <w:pPr>
              <w:spacing w:line="220" w:lineRule="exact"/>
              <w:jc w:val="center"/>
              <w:textAlignment w:val="center"/>
              <w:rPr>
                <w:rFonts w:ascii="方正仿宋_GBK" w:eastAsia="方正仿宋_GBK" w:hAnsi="方正仿宋_GBK" w:cs="方正仿宋_GBK"/>
                <w:color w:val="000000"/>
                <w:sz w:val="24"/>
              </w:rPr>
            </w:pPr>
            <w:smartTag w:uri="urn:schemas-microsoft-com:office:smarttags" w:element="chsdate">
              <w:smartTagPr>
                <w:attr w:name="IsROCDate" w:val="False"/>
                <w:attr w:name="IsLunarDate" w:val="False"/>
                <w:attr w:name="Day" w:val="28"/>
                <w:attr w:name="Month" w:val="2"/>
                <w:attr w:name="Year" w:val="2018"/>
              </w:smartTagPr>
              <w:r>
                <w:rPr>
                  <w:rFonts w:ascii="方正仿宋_GBK" w:eastAsia="方正仿宋_GBK" w:hAnsi="方正仿宋_GBK" w:cs="方正仿宋_GBK"/>
                  <w:color w:val="000000"/>
                  <w:kern w:val="0"/>
                  <w:sz w:val="24"/>
                  <w:lang/>
                </w:rPr>
                <w:t>2</w:t>
              </w:r>
              <w:r>
                <w:rPr>
                  <w:rFonts w:ascii="方正仿宋_GBK" w:eastAsia="方正仿宋_GBK" w:hAnsi="方正仿宋_GBK" w:cs="方正仿宋_GBK" w:hint="eastAsia"/>
                  <w:color w:val="000000"/>
                  <w:kern w:val="0"/>
                  <w:sz w:val="24"/>
                  <w:lang/>
                </w:rPr>
                <w:t>月</w:t>
              </w:r>
              <w:r>
                <w:rPr>
                  <w:rFonts w:ascii="方正仿宋_GBK" w:eastAsia="方正仿宋_GBK" w:hAnsi="方正仿宋_GBK" w:cs="方正仿宋_GBK"/>
                  <w:color w:val="000000"/>
                  <w:kern w:val="0"/>
                  <w:sz w:val="24"/>
                  <w:lang/>
                </w:rPr>
                <w:t>28</w:t>
              </w:r>
              <w:r>
                <w:rPr>
                  <w:rFonts w:ascii="方正仿宋_GBK" w:eastAsia="方正仿宋_GBK" w:hAnsi="方正仿宋_GBK" w:cs="方正仿宋_GBK" w:hint="eastAsia"/>
                  <w:color w:val="000000"/>
                  <w:kern w:val="0"/>
                  <w:sz w:val="24"/>
                  <w:lang/>
                </w:rPr>
                <w:t>日</w:t>
              </w:r>
            </w:smartTag>
            <w:r>
              <w:rPr>
                <w:rFonts w:ascii="方正仿宋_GBK" w:eastAsia="方正仿宋_GBK" w:hAnsi="方正仿宋_GBK" w:cs="方正仿宋_GBK" w:hint="eastAsia"/>
                <w:color w:val="000000"/>
                <w:kern w:val="0"/>
                <w:sz w:val="24"/>
                <w:lang/>
              </w:rPr>
              <w:t>前</w:t>
            </w:r>
          </w:p>
        </w:tc>
        <w:tc>
          <w:tcPr>
            <w:tcW w:w="5340" w:type="dxa"/>
            <w:gridSpan w:val="2"/>
            <w:tcBorders>
              <w:bottom w:val="single" w:sz="4" w:space="0" w:color="000000"/>
              <w:right w:val="single" w:sz="4" w:space="0" w:color="000000"/>
            </w:tcBorders>
            <w:vAlign w:val="center"/>
          </w:tcPr>
          <w:p w:rsidR="00081EAA" w:rsidRDefault="00081EAA">
            <w:pPr>
              <w:spacing w:line="220" w:lineRule="exact"/>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lang/>
              </w:rPr>
              <w:t>政府自身建设专题</w:t>
            </w:r>
          </w:p>
        </w:tc>
        <w:tc>
          <w:tcPr>
            <w:tcW w:w="2415" w:type="dxa"/>
            <w:gridSpan w:val="2"/>
            <w:tcBorders>
              <w:bottom w:val="single" w:sz="4" w:space="0" w:color="000000"/>
              <w:right w:val="single" w:sz="4" w:space="0" w:color="000000"/>
            </w:tcBorders>
            <w:vAlign w:val="center"/>
          </w:tcPr>
          <w:p w:rsidR="00081EAA" w:rsidRDefault="00081EAA">
            <w:pPr>
              <w:spacing w:line="220" w:lineRule="exact"/>
              <w:jc w:val="center"/>
              <w:textAlignment w:val="center"/>
              <w:rPr>
                <w:rFonts w:ascii="方正仿宋_GBK" w:eastAsia="方正仿宋_GBK" w:hAnsi="方正仿宋_GBK" w:cs="方正仿宋_GBK"/>
                <w:color w:val="000000"/>
                <w:sz w:val="24"/>
              </w:rPr>
            </w:pPr>
          </w:p>
        </w:tc>
        <w:tc>
          <w:tcPr>
            <w:tcW w:w="1350" w:type="dxa"/>
            <w:gridSpan w:val="2"/>
            <w:tcBorders>
              <w:bottom w:val="single" w:sz="4" w:space="0" w:color="000000"/>
              <w:right w:val="single" w:sz="4" w:space="0" w:color="000000"/>
            </w:tcBorders>
            <w:vAlign w:val="center"/>
          </w:tcPr>
          <w:p w:rsidR="00081EAA" w:rsidRDefault="00081EAA">
            <w:pPr>
              <w:spacing w:line="220" w:lineRule="exact"/>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lang/>
              </w:rPr>
              <w:t>专题讲座</w:t>
            </w:r>
          </w:p>
        </w:tc>
        <w:tc>
          <w:tcPr>
            <w:tcW w:w="2104" w:type="dxa"/>
            <w:tcBorders>
              <w:bottom w:val="single" w:sz="4" w:space="0" w:color="000000"/>
              <w:right w:val="single" w:sz="4" w:space="0" w:color="000000"/>
            </w:tcBorders>
            <w:vAlign w:val="center"/>
          </w:tcPr>
          <w:p w:rsidR="00081EAA" w:rsidRDefault="00081EAA">
            <w:pPr>
              <w:spacing w:line="220" w:lineRule="exact"/>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lang/>
              </w:rPr>
              <w:t>金永灵</w:t>
            </w:r>
          </w:p>
        </w:tc>
      </w:tr>
      <w:tr w:rsidR="00081EAA" w:rsidRPr="00B44D0A">
        <w:trPr>
          <w:trHeight w:val="518"/>
        </w:trPr>
        <w:tc>
          <w:tcPr>
            <w:tcW w:w="1325" w:type="dxa"/>
            <w:vMerge/>
            <w:tcBorders>
              <w:left w:val="single" w:sz="4" w:space="0" w:color="000000"/>
              <w:right w:val="single" w:sz="4" w:space="0" w:color="000000"/>
            </w:tcBorders>
            <w:vAlign w:val="center"/>
          </w:tcPr>
          <w:p w:rsidR="00081EAA" w:rsidRDefault="00081EAA">
            <w:pPr>
              <w:spacing w:line="220" w:lineRule="exact"/>
              <w:jc w:val="center"/>
              <w:rPr>
                <w:rFonts w:ascii="方正仿宋_GBK" w:eastAsia="方正仿宋_GBK" w:hAnsi="方正仿宋_GBK" w:cs="方正仿宋_GBK"/>
                <w:b/>
                <w:color w:val="000000"/>
                <w:sz w:val="24"/>
              </w:rPr>
            </w:pPr>
          </w:p>
        </w:tc>
        <w:tc>
          <w:tcPr>
            <w:tcW w:w="1454" w:type="dxa"/>
            <w:gridSpan w:val="2"/>
            <w:vMerge/>
            <w:tcBorders>
              <w:right w:val="single" w:sz="4" w:space="0" w:color="000000"/>
            </w:tcBorders>
            <w:vAlign w:val="center"/>
          </w:tcPr>
          <w:p w:rsidR="00081EAA" w:rsidRDefault="00081EAA">
            <w:pPr>
              <w:spacing w:line="220" w:lineRule="exact"/>
              <w:jc w:val="center"/>
              <w:textAlignment w:val="center"/>
              <w:rPr>
                <w:rFonts w:ascii="方正仿宋_GBK" w:eastAsia="方正仿宋_GBK" w:hAnsi="方正仿宋_GBK" w:cs="方正仿宋_GBK"/>
                <w:color w:val="000000"/>
                <w:sz w:val="24"/>
              </w:rPr>
            </w:pPr>
          </w:p>
        </w:tc>
        <w:tc>
          <w:tcPr>
            <w:tcW w:w="5340" w:type="dxa"/>
            <w:gridSpan w:val="2"/>
            <w:tcBorders>
              <w:bottom w:val="single" w:sz="4" w:space="0" w:color="000000"/>
              <w:right w:val="single" w:sz="4" w:space="0" w:color="000000"/>
            </w:tcBorders>
            <w:vAlign w:val="center"/>
          </w:tcPr>
          <w:p w:rsidR="00081EAA" w:rsidRDefault="00081EAA">
            <w:pPr>
              <w:spacing w:line="220" w:lineRule="exact"/>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lang/>
              </w:rPr>
              <w:t>传达学习中央、自治区、吴忠市纪委全会精神</w:t>
            </w:r>
          </w:p>
        </w:tc>
        <w:tc>
          <w:tcPr>
            <w:tcW w:w="2415" w:type="dxa"/>
            <w:gridSpan w:val="2"/>
            <w:tcBorders>
              <w:bottom w:val="single" w:sz="4" w:space="0" w:color="000000"/>
              <w:right w:val="single" w:sz="4" w:space="0" w:color="000000"/>
            </w:tcBorders>
            <w:vAlign w:val="center"/>
          </w:tcPr>
          <w:p w:rsidR="00081EAA" w:rsidRDefault="00081EAA">
            <w:pPr>
              <w:spacing w:line="220" w:lineRule="exact"/>
              <w:jc w:val="center"/>
              <w:textAlignment w:val="center"/>
              <w:rPr>
                <w:rFonts w:ascii="方正仿宋_GBK" w:eastAsia="方正仿宋_GBK" w:hAnsi="方正仿宋_GBK" w:cs="方正仿宋_GBK"/>
                <w:color w:val="000000"/>
                <w:sz w:val="24"/>
              </w:rPr>
            </w:pPr>
          </w:p>
        </w:tc>
        <w:tc>
          <w:tcPr>
            <w:tcW w:w="1350" w:type="dxa"/>
            <w:gridSpan w:val="2"/>
            <w:tcBorders>
              <w:bottom w:val="single" w:sz="4" w:space="0" w:color="000000"/>
              <w:right w:val="single" w:sz="4" w:space="0" w:color="000000"/>
            </w:tcBorders>
            <w:vAlign w:val="center"/>
          </w:tcPr>
          <w:p w:rsidR="00081EAA" w:rsidRDefault="00081EAA">
            <w:pPr>
              <w:spacing w:line="220" w:lineRule="exact"/>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lang/>
              </w:rPr>
              <w:t>集中领学</w:t>
            </w:r>
          </w:p>
        </w:tc>
        <w:tc>
          <w:tcPr>
            <w:tcW w:w="2104" w:type="dxa"/>
            <w:tcBorders>
              <w:bottom w:val="single" w:sz="4" w:space="0" w:color="000000"/>
              <w:right w:val="single" w:sz="4" w:space="0" w:color="000000"/>
            </w:tcBorders>
            <w:vAlign w:val="center"/>
          </w:tcPr>
          <w:p w:rsidR="00081EAA" w:rsidRDefault="00081EAA">
            <w:pPr>
              <w:spacing w:line="220" w:lineRule="exact"/>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lang/>
              </w:rPr>
              <w:t>赵金峰</w:t>
            </w:r>
          </w:p>
        </w:tc>
      </w:tr>
      <w:tr w:rsidR="00081EAA" w:rsidRPr="00B44D0A">
        <w:trPr>
          <w:trHeight w:val="459"/>
        </w:trPr>
        <w:tc>
          <w:tcPr>
            <w:tcW w:w="1325" w:type="dxa"/>
            <w:vMerge/>
            <w:tcBorders>
              <w:left w:val="single" w:sz="4" w:space="0" w:color="000000"/>
              <w:bottom w:val="single" w:sz="4" w:space="0" w:color="000000"/>
              <w:right w:val="single" w:sz="4" w:space="0" w:color="000000"/>
            </w:tcBorders>
            <w:vAlign w:val="center"/>
          </w:tcPr>
          <w:p w:rsidR="00081EAA" w:rsidRDefault="00081EAA">
            <w:pPr>
              <w:spacing w:line="220" w:lineRule="exact"/>
              <w:jc w:val="center"/>
              <w:rPr>
                <w:rFonts w:ascii="方正仿宋_GBK" w:eastAsia="方正仿宋_GBK" w:hAnsi="方正仿宋_GBK" w:cs="方正仿宋_GBK"/>
                <w:b/>
                <w:color w:val="000000"/>
                <w:sz w:val="24"/>
              </w:rPr>
            </w:pPr>
          </w:p>
        </w:tc>
        <w:tc>
          <w:tcPr>
            <w:tcW w:w="1454" w:type="dxa"/>
            <w:gridSpan w:val="2"/>
            <w:vMerge/>
            <w:tcBorders>
              <w:bottom w:val="single" w:sz="4" w:space="0" w:color="000000"/>
              <w:right w:val="single" w:sz="4" w:space="0" w:color="000000"/>
            </w:tcBorders>
            <w:vAlign w:val="center"/>
          </w:tcPr>
          <w:p w:rsidR="00081EAA" w:rsidRDefault="00081EAA">
            <w:pPr>
              <w:spacing w:line="220" w:lineRule="exact"/>
              <w:jc w:val="center"/>
              <w:textAlignment w:val="center"/>
              <w:rPr>
                <w:rFonts w:ascii="方正仿宋_GBK" w:eastAsia="方正仿宋_GBK" w:hAnsi="方正仿宋_GBK" w:cs="方正仿宋_GBK"/>
                <w:color w:val="000000"/>
                <w:sz w:val="24"/>
              </w:rPr>
            </w:pPr>
          </w:p>
        </w:tc>
        <w:tc>
          <w:tcPr>
            <w:tcW w:w="5340" w:type="dxa"/>
            <w:gridSpan w:val="2"/>
            <w:tcBorders>
              <w:bottom w:val="single" w:sz="4" w:space="0" w:color="000000"/>
              <w:right w:val="single" w:sz="4" w:space="0" w:color="000000"/>
            </w:tcBorders>
            <w:vAlign w:val="center"/>
          </w:tcPr>
          <w:p w:rsidR="00081EAA" w:rsidRDefault="00081EAA">
            <w:pPr>
              <w:spacing w:line="220" w:lineRule="exact"/>
              <w:jc w:val="center"/>
              <w:textAlignment w:val="center"/>
              <w:rPr>
                <w:rFonts w:ascii="方正仿宋_GBK" w:eastAsia="方正仿宋_GBK" w:hAnsi="方正仿宋_GBK" w:cs="方正仿宋_GBK"/>
                <w:color w:val="000000"/>
                <w:kern w:val="0"/>
                <w:sz w:val="24"/>
                <w:lang/>
              </w:rPr>
            </w:pPr>
            <w:r>
              <w:rPr>
                <w:rFonts w:ascii="方正仿宋_GBK" w:eastAsia="方正仿宋_GBK" w:hAnsi="方正仿宋_GBK" w:cs="方正仿宋_GBK" w:hint="eastAsia"/>
                <w:color w:val="000000"/>
                <w:kern w:val="0"/>
                <w:sz w:val="24"/>
                <w:lang/>
              </w:rPr>
              <w:t>传达学习中央、自治区、吴忠市经济会议精神</w:t>
            </w:r>
          </w:p>
        </w:tc>
        <w:tc>
          <w:tcPr>
            <w:tcW w:w="2415" w:type="dxa"/>
            <w:gridSpan w:val="2"/>
            <w:tcBorders>
              <w:bottom w:val="single" w:sz="4" w:space="0" w:color="000000"/>
              <w:right w:val="single" w:sz="4" w:space="0" w:color="000000"/>
            </w:tcBorders>
            <w:vAlign w:val="center"/>
          </w:tcPr>
          <w:p w:rsidR="00081EAA" w:rsidRDefault="00081EAA">
            <w:pPr>
              <w:spacing w:line="220" w:lineRule="exact"/>
              <w:jc w:val="center"/>
              <w:textAlignment w:val="center"/>
              <w:rPr>
                <w:rFonts w:ascii="方正仿宋_GBK" w:eastAsia="方正仿宋_GBK" w:hAnsi="方正仿宋_GBK" w:cs="方正仿宋_GBK"/>
                <w:color w:val="000000"/>
                <w:kern w:val="0"/>
                <w:sz w:val="24"/>
                <w:lang/>
              </w:rPr>
            </w:pPr>
          </w:p>
        </w:tc>
        <w:tc>
          <w:tcPr>
            <w:tcW w:w="1350" w:type="dxa"/>
            <w:gridSpan w:val="2"/>
            <w:tcBorders>
              <w:bottom w:val="single" w:sz="4" w:space="0" w:color="000000"/>
              <w:right w:val="single" w:sz="4" w:space="0" w:color="000000"/>
            </w:tcBorders>
            <w:vAlign w:val="center"/>
          </w:tcPr>
          <w:p w:rsidR="00081EAA" w:rsidRDefault="00081EAA">
            <w:pPr>
              <w:spacing w:line="220" w:lineRule="exact"/>
              <w:jc w:val="center"/>
              <w:textAlignment w:val="center"/>
              <w:rPr>
                <w:rFonts w:ascii="方正仿宋_GBK" w:eastAsia="方正仿宋_GBK" w:hAnsi="方正仿宋_GBK" w:cs="方正仿宋_GBK"/>
                <w:color w:val="000000"/>
                <w:kern w:val="0"/>
                <w:sz w:val="24"/>
                <w:lang/>
              </w:rPr>
            </w:pPr>
            <w:r>
              <w:rPr>
                <w:rFonts w:ascii="方正仿宋_GBK" w:eastAsia="方正仿宋_GBK" w:hAnsi="方正仿宋_GBK" w:cs="方正仿宋_GBK" w:hint="eastAsia"/>
                <w:color w:val="000000"/>
                <w:kern w:val="0"/>
                <w:sz w:val="24"/>
                <w:lang/>
              </w:rPr>
              <w:t>集中领学</w:t>
            </w:r>
          </w:p>
        </w:tc>
        <w:tc>
          <w:tcPr>
            <w:tcW w:w="2104" w:type="dxa"/>
            <w:tcBorders>
              <w:bottom w:val="single" w:sz="4" w:space="0" w:color="000000"/>
              <w:right w:val="single" w:sz="4" w:space="0" w:color="000000"/>
            </w:tcBorders>
            <w:vAlign w:val="center"/>
          </w:tcPr>
          <w:p w:rsidR="00081EAA" w:rsidRDefault="00081EAA">
            <w:pPr>
              <w:spacing w:line="220" w:lineRule="exact"/>
              <w:jc w:val="center"/>
              <w:textAlignment w:val="center"/>
              <w:rPr>
                <w:rFonts w:ascii="方正仿宋_GBK" w:eastAsia="方正仿宋_GBK" w:hAnsi="方正仿宋_GBK" w:cs="方正仿宋_GBK"/>
                <w:color w:val="000000"/>
                <w:kern w:val="0"/>
                <w:sz w:val="24"/>
                <w:lang/>
              </w:rPr>
            </w:pPr>
            <w:r>
              <w:rPr>
                <w:rFonts w:ascii="方正仿宋_GBK" w:eastAsia="方正仿宋_GBK" w:hAnsi="方正仿宋_GBK" w:cs="方正仿宋_GBK" w:hint="eastAsia"/>
                <w:color w:val="000000"/>
                <w:kern w:val="0"/>
                <w:sz w:val="24"/>
                <w:lang/>
              </w:rPr>
              <w:t>徐</w:t>
            </w:r>
            <w:r>
              <w:rPr>
                <w:rFonts w:ascii="方正仿宋_GBK" w:eastAsia="方正仿宋_GBK" w:hAnsi="方正仿宋_GBK" w:cs="方正仿宋_GBK"/>
                <w:color w:val="000000"/>
                <w:kern w:val="0"/>
                <w:sz w:val="24"/>
                <w:lang/>
              </w:rPr>
              <w:t xml:space="preserve">  </w:t>
            </w:r>
            <w:r>
              <w:rPr>
                <w:rFonts w:ascii="方正仿宋_GBK" w:eastAsia="方正仿宋_GBK" w:hAnsi="方正仿宋_GBK" w:cs="方正仿宋_GBK" w:hint="eastAsia"/>
                <w:color w:val="000000"/>
                <w:kern w:val="0"/>
                <w:sz w:val="24"/>
                <w:lang/>
              </w:rPr>
              <w:t>芸</w:t>
            </w:r>
          </w:p>
        </w:tc>
      </w:tr>
      <w:tr w:rsidR="00081EAA" w:rsidRPr="00B44D0A">
        <w:trPr>
          <w:trHeight w:val="549"/>
        </w:trPr>
        <w:tc>
          <w:tcPr>
            <w:tcW w:w="1325" w:type="dxa"/>
            <w:vMerge w:val="restart"/>
            <w:tcBorders>
              <w:left w:val="single" w:sz="4" w:space="0" w:color="000000"/>
              <w:bottom w:val="single" w:sz="4" w:space="0" w:color="000000"/>
              <w:right w:val="single" w:sz="4" w:space="0" w:color="auto"/>
            </w:tcBorders>
            <w:vAlign w:val="center"/>
          </w:tcPr>
          <w:p w:rsidR="00081EAA" w:rsidRDefault="00081EAA">
            <w:pPr>
              <w:spacing w:line="220" w:lineRule="exact"/>
              <w:jc w:val="center"/>
              <w:textAlignment w:val="center"/>
              <w:rPr>
                <w:rFonts w:ascii="方正仿宋_GBK" w:eastAsia="方正仿宋_GBK" w:hAnsi="方正仿宋_GBK" w:cs="方正仿宋_GBK"/>
                <w:b/>
                <w:color w:val="000000"/>
                <w:sz w:val="24"/>
              </w:rPr>
            </w:pPr>
            <w:r>
              <w:rPr>
                <w:rFonts w:ascii="方正仿宋_GBK" w:eastAsia="方正仿宋_GBK" w:hAnsi="方正仿宋_GBK" w:cs="方正仿宋_GBK" w:hint="eastAsia"/>
                <w:b/>
                <w:color w:val="000000"/>
                <w:kern w:val="0"/>
                <w:sz w:val="24"/>
                <w:lang/>
              </w:rPr>
              <w:t>第二次学习</w:t>
            </w:r>
          </w:p>
        </w:tc>
        <w:tc>
          <w:tcPr>
            <w:tcW w:w="1454" w:type="dxa"/>
            <w:gridSpan w:val="2"/>
            <w:vMerge w:val="restart"/>
            <w:tcBorders>
              <w:top w:val="single" w:sz="4" w:space="0" w:color="auto"/>
              <w:left w:val="single" w:sz="4" w:space="0" w:color="auto"/>
              <w:bottom w:val="single" w:sz="4" w:space="0" w:color="auto"/>
              <w:right w:val="single" w:sz="4" w:space="0" w:color="auto"/>
            </w:tcBorders>
            <w:vAlign w:val="center"/>
          </w:tcPr>
          <w:p w:rsidR="00081EAA" w:rsidRDefault="00081EAA">
            <w:pPr>
              <w:spacing w:line="220" w:lineRule="exact"/>
              <w:jc w:val="center"/>
              <w:textAlignment w:val="center"/>
              <w:rPr>
                <w:rFonts w:ascii="方正仿宋_GBK" w:eastAsia="方正仿宋_GBK" w:hAnsi="方正仿宋_GBK" w:cs="方正仿宋_GBK"/>
                <w:color w:val="000000"/>
                <w:sz w:val="24"/>
              </w:rPr>
            </w:pPr>
            <w:smartTag w:uri="urn:schemas-microsoft-com:office:smarttags" w:element="chsdate">
              <w:smartTagPr>
                <w:attr w:name="IsROCDate" w:val="False"/>
                <w:attr w:name="IsLunarDate" w:val="False"/>
                <w:attr w:name="Day" w:val="15"/>
                <w:attr w:name="Month" w:val="3"/>
                <w:attr w:name="Year" w:val="2018"/>
              </w:smartTagPr>
              <w:r>
                <w:rPr>
                  <w:rFonts w:ascii="方正仿宋_GBK" w:eastAsia="方正仿宋_GBK" w:hAnsi="方正仿宋_GBK" w:cs="方正仿宋_GBK"/>
                  <w:color w:val="000000"/>
                  <w:kern w:val="0"/>
                  <w:sz w:val="24"/>
                  <w:lang/>
                </w:rPr>
                <w:t>3</w:t>
              </w:r>
              <w:r>
                <w:rPr>
                  <w:rFonts w:ascii="方正仿宋_GBK" w:eastAsia="方正仿宋_GBK" w:hAnsi="方正仿宋_GBK" w:cs="方正仿宋_GBK" w:hint="eastAsia"/>
                  <w:color w:val="000000"/>
                  <w:kern w:val="0"/>
                  <w:sz w:val="24"/>
                  <w:lang/>
                </w:rPr>
                <w:t>月</w:t>
              </w:r>
              <w:r>
                <w:rPr>
                  <w:rFonts w:ascii="方正仿宋_GBK" w:eastAsia="方正仿宋_GBK" w:hAnsi="方正仿宋_GBK" w:cs="方正仿宋_GBK"/>
                  <w:color w:val="000000"/>
                  <w:kern w:val="0"/>
                  <w:sz w:val="24"/>
                  <w:lang/>
                </w:rPr>
                <w:t>15</w:t>
              </w:r>
              <w:r>
                <w:rPr>
                  <w:rFonts w:ascii="方正仿宋_GBK" w:eastAsia="方正仿宋_GBK" w:hAnsi="方正仿宋_GBK" w:cs="方正仿宋_GBK" w:hint="eastAsia"/>
                  <w:color w:val="000000"/>
                  <w:kern w:val="0"/>
                  <w:sz w:val="24"/>
                  <w:lang/>
                </w:rPr>
                <w:t>日</w:t>
              </w:r>
            </w:smartTag>
            <w:r>
              <w:rPr>
                <w:rFonts w:ascii="方正仿宋_GBK" w:eastAsia="方正仿宋_GBK" w:hAnsi="方正仿宋_GBK" w:cs="方正仿宋_GBK" w:hint="eastAsia"/>
                <w:color w:val="000000"/>
                <w:kern w:val="0"/>
                <w:sz w:val="24"/>
                <w:lang/>
              </w:rPr>
              <w:t>前</w:t>
            </w:r>
          </w:p>
        </w:tc>
        <w:tc>
          <w:tcPr>
            <w:tcW w:w="5340" w:type="dxa"/>
            <w:gridSpan w:val="2"/>
            <w:tcBorders>
              <w:top w:val="single" w:sz="4" w:space="0" w:color="auto"/>
              <w:left w:val="single" w:sz="4" w:space="0" w:color="auto"/>
              <w:bottom w:val="single" w:sz="4" w:space="0" w:color="auto"/>
              <w:right w:val="single" w:sz="4" w:space="0" w:color="auto"/>
            </w:tcBorders>
            <w:vAlign w:val="center"/>
          </w:tcPr>
          <w:p w:rsidR="00081EAA" w:rsidRDefault="00081EAA">
            <w:pPr>
              <w:spacing w:line="220" w:lineRule="exact"/>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lang/>
              </w:rPr>
              <w:t>学习全国“两会”精神</w:t>
            </w:r>
          </w:p>
        </w:tc>
        <w:tc>
          <w:tcPr>
            <w:tcW w:w="2415" w:type="dxa"/>
            <w:gridSpan w:val="2"/>
            <w:tcBorders>
              <w:top w:val="single" w:sz="4" w:space="0" w:color="auto"/>
              <w:left w:val="single" w:sz="4" w:space="0" w:color="auto"/>
              <w:bottom w:val="single" w:sz="4" w:space="0" w:color="auto"/>
              <w:right w:val="single" w:sz="4" w:space="0" w:color="auto"/>
            </w:tcBorders>
            <w:vAlign w:val="center"/>
          </w:tcPr>
          <w:p w:rsidR="00081EAA" w:rsidRDefault="00081EAA">
            <w:pPr>
              <w:spacing w:line="220" w:lineRule="exact"/>
              <w:jc w:val="center"/>
              <w:textAlignment w:val="center"/>
              <w:rPr>
                <w:rFonts w:ascii="方正仿宋_GBK" w:eastAsia="方正仿宋_GBK" w:hAnsi="方正仿宋_GBK" w:cs="方正仿宋_GBK"/>
                <w:color w:val="000000"/>
                <w:sz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rsidR="00081EAA" w:rsidRDefault="00081EAA">
            <w:pPr>
              <w:spacing w:line="220" w:lineRule="exact"/>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lang/>
              </w:rPr>
              <w:t>集中领学</w:t>
            </w:r>
          </w:p>
        </w:tc>
        <w:tc>
          <w:tcPr>
            <w:tcW w:w="2104" w:type="dxa"/>
            <w:tcBorders>
              <w:top w:val="single" w:sz="4" w:space="0" w:color="auto"/>
              <w:left w:val="single" w:sz="4" w:space="0" w:color="auto"/>
              <w:bottom w:val="single" w:sz="4" w:space="0" w:color="auto"/>
              <w:right w:val="single" w:sz="4" w:space="0" w:color="auto"/>
            </w:tcBorders>
            <w:vAlign w:val="center"/>
          </w:tcPr>
          <w:p w:rsidR="00081EAA" w:rsidRDefault="00081EAA">
            <w:pPr>
              <w:spacing w:line="220" w:lineRule="exact"/>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lang/>
              </w:rPr>
              <w:t>赵金峰</w:t>
            </w:r>
          </w:p>
        </w:tc>
      </w:tr>
      <w:tr w:rsidR="00081EAA" w:rsidRPr="00B44D0A">
        <w:trPr>
          <w:trHeight w:val="624"/>
        </w:trPr>
        <w:tc>
          <w:tcPr>
            <w:tcW w:w="1325" w:type="dxa"/>
            <w:vMerge/>
            <w:tcBorders>
              <w:left w:val="single" w:sz="4" w:space="0" w:color="000000"/>
              <w:bottom w:val="single" w:sz="4" w:space="0" w:color="auto"/>
              <w:right w:val="single" w:sz="4" w:space="0" w:color="auto"/>
            </w:tcBorders>
            <w:vAlign w:val="center"/>
          </w:tcPr>
          <w:p w:rsidR="00081EAA" w:rsidRDefault="00081EAA">
            <w:pPr>
              <w:spacing w:line="220" w:lineRule="exact"/>
              <w:jc w:val="center"/>
              <w:rPr>
                <w:rFonts w:ascii="方正仿宋_GBK" w:eastAsia="方正仿宋_GBK" w:hAnsi="方正仿宋_GBK" w:cs="方正仿宋_GBK"/>
                <w:b/>
                <w:color w:val="000000"/>
                <w:sz w:val="24"/>
              </w:rPr>
            </w:pPr>
          </w:p>
        </w:tc>
        <w:tc>
          <w:tcPr>
            <w:tcW w:w="1454" w:type="dxa"/>
            <w:gridSpan w:val="2"/>
            <w:vMerge/>
            <w:tcBorders>
              <w:top w:val="single" w:sz="4" w:space="0" w:color="auto"/>
              <w:left w:val="single" w:sz="4" w:space="0" w:color="auto"/>
              <w:bottom w:val="single" w:sz="4" w:space="0" w:color="auto"/>
              <w:right w:val="single" w:sz="4" w:space="0" w:color="auto"/>
            </w:tcBorders>
            <w:vAlign w:val="center"/>
          </w:tcPr>
          <w:p w:rsidR="00081EAA" w:rsidRDefault="00081EAA">
            <w:pPr>
              <w:spacing w:line="220" w:lineRule="exact"/>
              <w:jc w:val="center"/>
              <w:textAlignment w:val="center"/>
              <w:rPr>
                <w:rFonts w:ascii="方正仿宋_GBK" w:eastAsia="方正仿宋_GBK" w:hAnsi="方正仿宋_GBK" w:cs="方正仿宋_GBK"/>
                <w:color w:val="000000"/>
                <w:sz w:val="24"/>
              </w:rPr>
            </w:pPr>
          </w:p>
        </w:tc>
        <w:tc>
          <w:tcPr>
            <w:tcW w:w="5340" w:type="dxa"/>
            <w:gridSpan w:val="2"/>
            <w:tcBorders>
              <w:top w:val="single" w:sz="4" w:space="0" w:color="auto"/>
              <w:left w:val="single" w:sz="4" w:space="0" w:color="auto"/>
              <w:bottom w:val="single" w:sz="4" w:space="0" w:color="auto"/>
              <w:right w:val="single" w:sz="4" w:space="0" w:color="auto"/>
            </w:tcBorders>
            <w:vAlign w:val="center"/>
          </w:tcPr>
          <w:p w:rsidR="00081EAA" w:rsidRDefault="00081EAA">
            <w:pPr>
              <w:spacing w:line="220" w:lineRule="exact"/>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lang/>
              </w:rPr>
              <w:t>第一季度经济运行分析</w:t>
            </w:r>
          </w:p>
        </w:tc>
        <w:tc>
          <w:tcPr>
            <w:tcW w:w="2415" w:type="dxa"/>
            <w:gridSpan w:val="2"/>
            <w:tcBorders>
              <w:top w:val="single" w:sz="4" w:space="0" w:color="auto"/>
              <w:left w:val="single" w:sz="4" w:space="0" w:color="auto"/>
              <w:bottom w:val="single" w:sz="4" w:space="0" w:color="auto"/>
              <w:right w:val="single" w:sz="4" w:space="0" w:color="auto"/>
            </w:tcBorders>
            <w:vAlign w:val="center"/>
          </w:tcPr>
          <w:p w:rsidR="00081EAA" w:rsidRDefault="00081EAA">
            <w:pPr>
              <w:spacing w:line="220" w:lineRule="exact"/>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lang/>
              </w:rPr>
              <w:t>市统计局</w:t>
            </w:r>
          </w:p>
        </w:tc>
        <w:tc>
          <w:tcPr>
            <w:tcW w:w="1350" w:type="dxa"/>
            <w:gridSpan w:val="2"/>
            <w:tcBorders>
              <w:top w:val="single" w:sz="4" w:space="0" w:color="auto"/>
              <w:left w:val="single" w:sz="4" w:space="0" w:color="auto"/>
              <w:bottom w:val="single" w:sz="4" w:space="0" w:color="auto"/>
              <w:right w:val="single" w:sz="4" w:space="0" w:color="auto"/>
            </w:tcBorders>
            <w:vAlign w:val="center"/>
          </w:tcPr>
          <w:p w:rsidR="00081EAA" w:rsidRDefault="00081EAA">
            <w:pPr>
              <w:spacing w:line="220" w:lineRule="exact"/>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lang/>
              </w:rPr>
              <w:t>集中研讨</w:t>
            </w:r>
          </w:p>
        </w:tc>
        <w:tc>
          <w:tcPr>
            <w:tcW w:w="2104" w:type="dxa"/>
            <w:tcBorders>
              <w:top w:val="single" w:sz="4" w:space="0" w:color="auto"/>
              <w:left w:val="single" w:sz="4" w:space="0" w:color="auto"/>
              <w:bottom w:val="single" w:sz="4" w:space="0" w:color="auto"/>
              <w:right w:val="single" w:sz="4" w:space="0" w:color="auto"/>
            </w:tcBorders>
            <w:vAlign w:val="center"/>
          </w:tcPr>
          <w:p w:rsidR="00081EAA" w:rsidRDefault="00081EAA">
            <w:pPr>
              <w:spacing w:line="220" w:lineRule="exact"/>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lang/>
              </w:rPr>
              <w:t>聂少军</w:t>
            </w:r>
          </w:p>
        </w:tc>
      </w:tr>
      <w:tr w:rsidR="00081EAA" w:rsidRPr="00B44D0A">
        <w:trPr>
          <w:trHeight w:val="624"/>
        </w:trPr>
        <w:tc>
          <w:tcPr>
            <w:tcW w:w="1325" w:type="dxa"/>
            <w:vMerge w:val="restart"/>
            <w:tcBorders>
              <w:top w:val="single" w:sz="4" w:space="0" w:color="auto"/>
              <w:left w:val="single" w:sz="4" w:space="0" w:color="auto"/>
              <w:right w:val="single" w:sz="4" w:space="0" w:color="auto"/>
            </w:tcBorders>
            <w:vAlign w:val="center"/>
          </w:tcPr>
          <w:p w:rsidR="00081EAA" w:rsidRDefault="00081EAA">
            <w:pPr>
              <w:spacing w:line="220" w:lineRule="exact"/>
              <w:jc w:val="center"/>
              <w:textAlignment w:val="center"/>
              <w:rPr>
                <w:rFonts w:ascii="方正仿宋_GBK" w:eastAsia="方正仿宋_GBK" w:hAnsi="方正仿宋_GBK" w:cs="方正仿宋_GBK"/>
                <w:b/>
                <w:color w:val="000000"/>
                <w:kern w:val="0"/>
                <w:sz w:val="24"/>
                <w:lang/>
              </w:rPr>
            </w:pPr>
            <w:r>
              <w:rPr>
                <w:rFonts w:ascii="方正仿宋_GBK" w:eastAsia="方正仿宋_GBK" w:hAnsi="方正仿宋_GBK" w:cs="方正仿宋_GBK" w:hint="eastAsia"/>
                <w:b/>
                <w:color w:val="000000"/>
                <w:kern w:val="0"/>
                <w:sz w:val="24"/>
                <w:lang/>
              </w:rPr>
              <w:t>第三次学习</w:t>
            </w:r>
          </w:p>
        </w:tc>
        <w:tc>
          <w:tcPr>
            <w:tcW w:w="1454" w:type="dxa"/>
            <w:gridSpan w:val="2"/>
            <w:vMerge w:val="restart"/>
            <w:tcBorders>
              <w:top w:val="single" w:sz="4" w:space="0" w:color="auto"/>
              <w:left w:val="single" w:sz="4" w:space="0" w:color="auto"/>
              <w:right w:val="single" w:sz="4" w:space="0" w:color="auto"/>
            </w:tcBorders>
            <w:vAlign w:val="center"/>
          </w:tcPr>
          <w:p w:rsidR="00081EAA" w:rsidRDefault="00081EAA">
            <w:pPr>
              <w:spacing w:line="220" w:lineRule="exact"/>
              <w:jc w:val="center"/>
              <w:textAlignment w:val="center"/>
              <w:rPr>
                <w:rFonts w:ascii="方正仿宋_GBK" w:eastAsia="方正仿宋_GBK" w:hAnsi="方正仿宋_GBK" w:cs="方正仿宋_GBK"/>
                <w:color w:val="000000"/>
                <w:kern w:val="0"/>
                <w:sz w:val="24"/>
                <w:lang/>
              </w:rPr>
            </w:pPr>
            <w:smartTag w:uri="urn:schemas-microsoft-com:office:smarttags" w:element="chsdate">
              <w:smartTagPr>
                <w:attr w:name="IsROCDate" w:val="False"/>
                <w:attr w:name="IsLunarDate" w:val="False"/>
                <w:attr w:name="Day" w:val="30"/>
                <w:attr w:name="Month" w:val="3"/>
                <w:attr w:name="Year" w:val="2018"/>
              </w:smartTagPr>
              <w:r>
                <w:rPr>
                  <w:rFonts w:ascii="方正仿宋_GBK" w:eastAsia="方正仿宋_GBK" w:hAnsi="方正仿宋_GBK" w:cs="方正仿宋_GBK"/>
                  <w:color w:val="000000"/>
                  <w:kern w:val="0"/>
                  <w:sz w:val="24"/>
                  <w:lang/>
                </w:rPr>
                <w:t>3</w:t>
              </w:r>
              <w:r>
                <w:rPr>
                  <w:rFonts w:ascii="方正仿宋_GBK" w:eastAsia="方正仿宋_GBK" w:hAnsi="方正仿宋_GBK" w:cs="方正仿宋_GBK" w:hint="eastAsia"/>
                  <w:color w:val="000000"/>
                  <w:kern w:val="0"/>
                  <w:sz w:val="24"/>
                  <w:lang/>
                </w:rPr>
                <w:t>月</w:t>
              </w:r>
              <w:r>
                <w:rPr>
                  <w:rFonts w:ascii="方正仿宋_GBK" w:eastAsia="方正仿宋_GBK" w:hAnsi="方正仿宋_GBK" w:cs="方正仿宋_GBK"/>
                  <w:color w:val="000000"/>
                  <w:kern w:val="0"/>
                  <w:sz w:val="24"/>
                  <w:lang/>
                </w:rPr>
                <w:t>30</w:t>
              </w:r>
              <w:r>
                <w:rPr>
                  <w:rFonts w:ascii="方正仿宋_GBK" w:eastAsia="方正仿宋_GBK" w:hAnsi="方正仿宋_GBK" w:cs="方正仿宋_GBK" w:hint="eastAsia"/>
                  <w:color w:val="000000"/>
                  <w:kern w:val="0"/>
                  <w:sz w:val="24"/>
                  <w:lang/>
                </w:rPr>
                <w:t>日</w:t>
              </w:r>
            </w:smartTag>
            <w:r>
              <w:rPr>
                <w:rFonts w:ascii="方正仿宋_GBK" w:eastAsia="方正仿宋_GBK" w:hAnsi="方正仿宋_GBK" w:cs="方正仿宋_GBK" w:hint="eastAsia"/>
                <w:color w:val="000000"/>
                <w:kern w:val="0"/>
                <w:sz w:val="24"/>
                <w:lang/>
              </w:rPr>
              <w:t>前</w:t>
            </w:r>
          </w:p>
        </w:tc>
        <w:tc>
          <w:tcPr>
            <w:tcW w:w="5340" w:type="dxa"/>
            <w:gridSpan w:val="2"/>
            <w:tcBorders>
              <w:top w:val="single" w:sz="4" w:space="0" w:color="auto"/>
              <w:left w:val="single" w:sz="4" w:space="0" w:color="auto"/>
              <w:bottom w:val="single" w:sz="4" w:space="0" w:color="auto"/>
              <w:right w:val="single" w:sz="4" w:space="0" w:color="auto"/>
            </w:tcBorders>
            <w:vAlign w:val="center"/>
          </w:tcPr>
          <w:p w:rsidR="00081EAA" w:rsidRDefault="00081EAA">
            <w:pPr>
              <w:spacing w:line="220" w:lineRule="exact"/>
              <w:jc w:val="center"/>
              <w:textAlignment w:val="center"/>
              <w:rPr>
                <w:rFonts w:ascii="方正仿宋_GBK" w:eastAsia="方正仿宋_GBK" w:hAnsi="方正仿宋_GBK" w:cs="方正仿宋_GBK"/>
                <w:color w:val="000000"/>
                <w:kern w:val="0"/>
                <w:sz w:val="24"/>
                <w:lang/>
              </w:rPr>
            </w:pPr>
            <w:r>
              <w:rPr>
                <w:rFonts w:ascii="方正仿宋_GBK" w:eastAsia="方正仿宋_GBK" w:hAnsi="方正仿宋_GBK" w:cs="方正仿宋_GBK" w:hint="eastAsia"/>
                <w:color w:val="000000"/>
                <w:kern w:val="0"/>
                <w:sz w:val="24"/>
                <w:lang/>
              </w:rPr>
              <w:t>传达学习中央、自治区、吴忠市农村工作会议精神</w:t>
            </w:r>
          </w:p>
        </w:tc>
        <w:tc>
          <w:tcPr>
            <w:tcW w:w="2415" w:type="dxa"/>
            <w:gridSpan w:val="2"/>
            <w:tcBorders>
              <w:top w:val="single" w:sz="4" w:space="0" w:color="auto"/>
              <w:left w:val="single" w:sz="4" w:space="0" w:color="auto"/>
              <w:bottom w:val="single" w:sz="4" w:space="0" w:color="auto"/>
              <w:right w:val="single" w:sz="4" w:space="0" w:color="auto"/>
            </w:tcBorders>
            <w:vAlign w:val="center"/>
          </w:tcPr>
          <w:p w:rsidR="00081EAA" w:rsidRDefault="00081EAA">
            <w:pPr>
              <w:spacing w:line="220" w:lineRule="exact"/>
              <w:jc w:val="center"/>
              <w:textAlignment w:val="center"/>
              <w:rPr>
                <w:rFonts w:ascii="方正仿宋_GBK" w:eastAsia="方正仿宋_GBK" w:hAnsi="方正仿宋_GBK" w:cs="方正仿宋_GBK"/>
                <w:color w:val="000000"/>
                <w:kern w:val="0"/>
                <w:sz w:val="24"/>
                <w:lang/>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rsidR="00081EAA" w:rsidRDefault="00081EAA">
            <w:pPr>
              <w:spacing w:line="220" w:lineRule="exact"/>
              <w:jc w:val="center"/>
              <w:textAlignment w:val="center"/>
              <w:rPr>
                <w:rFonts w:ascii="方正仿宋_GBK" w:eastAsia="方正仿宋_GBK" w:hAnsi="方正仿宋_GBK" w:cs="方正仿宋_GBK"/>
                <w:color w:val="000000"/>
                <w:kern w:val="0"/>
                <w:sz w:val="24"/>
                <w:lang/>
              </w:rPr>
            </w:pPr>
            <w:r>
              <w:rPr>
                <w:rFonts w:ascii="方正仿宋_GBK" w:eastAsia="方正仿宋_GBK" w:hAnsi="方正仿宋_GBK" w:cs="方正仿宋_GBK" w:hint="eastAsia"/>
                <w:color w:val="000000"/>
                <w:kern w:val="0"/>
                <w:sz w:val="24"/>
                <w:lang/>
              </w:rPr>
              <w:t>集中领学</w:t>
            </w:r>
          </w:p>
        </w:tc>
        <w:tc>
          <w:tcPr>
            <w:tcW w:w="2104" w:type="dxa"/>
            <w:tcBorders>
              <w:top w:val="single" w:sz="4" w:space="0" w:color="auto"/>
              <w:left w:val="single" w:sz="4" w:space="0" w:color="auto"/>
              <w:bottom w:val="single" w:sz="4" w:space="0" w:color="auto"/>
              <w:right w:val="single" w:sz="4" w:space="0" w:color="auto"/>
            </w:tcBorders>
            <w:vAlign w:val="center"/>
          </w:tcPr>
          <w:p w:rsidR="00081EAA" w:rsidRDefault="00081EAA">
            <w:pPr>
              <w:spacing w:line="220" w:lineRule="exact"/>
              <w:jc w:val="center"/>
              <w:textAlignment w:val="center"/>
              <w:rPr>
                <w:rFonts w:ascii="方正仿宋_GBK" w:eastAsia="方正仿宋_GBK" w:hAnsi="方正仿宋_GBK" w:cs="方正仿宋_GBK"/>
                <w:color w:val="000000"/>
                <w:kern w:val="0"/>
                <w:sz w:val="24"/>
                <w:lang/>
              </w:rPr>
            </w:pPr>
            <w:r>
              <w:rPr>
                <w:rFonts w:ascii="方正仿宋_GBK" w:eastAsia="方正仿宋_GBK" w:hAnsi="方正仿宋_GBK" w:cs="方正仿宋_GBK" w:hint="eastAsia"/>
                <w:color w:val="000000"/>
                <w:kern w:val="0"/>
                <w:sz w:val="24"/>
                <w:lang/>
              </w:rPr>
              <w:t>张克文</w:t>
            </w:r>
          </w:p>
        </w:tc>
      </w:tr>
      <w:tr w:rsidR="00081EAA" w:rsidRPr="00B44D0A">
        <w:trPr>
          <w:trHeight w:val="624"/>
        </w:trPr>
        <w:tc>
          <w:tcPr>
            <w:tcW w:w="1325" w:type="dxa"/>
            <w:vMerge/>
            <w:tcBorders>
              <w:left w:val="single" w:sz="4" w:space="0" w:color="auto"/>
              <w:bottom w:val="single" w:sz="4" w:space="0" w:color="auto"/>
              <w:right w:val="single" w:sz="4" w:space="0" w:color="auto"/>
            </w:tcBorders>
            <w:vAlign w:val="center"/>
          </w:tcPr>
          <w:p w:rsidR="00081EAA" w:rsidRDefault="00081EAA">
            <w:pPr>
              <w:spacing w:line="220" w:lineRule="exact"/>
              <w:jc w:val="center"/>
              <w:textAlignment w:val="center"/>
              <w:rPr>
                <w:rFonts w:ascii="方正仿宋_GBK" w:eastAsia="方正仿宋_GBK" w:hAnsi="方正仿宋_GBK" w:cs="方正仿宋_GBK"/>
                <w:b/>
                <w:color w:val="000000"/>
                <w:kern w:val="0"/>
                <w:sz w:val="24"/>
                <w:lang/>
              </w:rPr>
            </w:pPr>
          </w:p>
        </w:tc>
        <w:tc>
          <w:tcPr>
            <w:tcW w:w="1454" w:type="dxa"/>
            <w:gridSpan w:val="2"/>
            <w:vMerge/>
            <w:tcBorders>
              <w:left w:val="single" w:sz="4" w:space="0" w:color="auto"/>
              <w:bottom w:val="single" w:sz="4" w:space="0" w:color="auto"/>
              <w:right w:val="single" w:sz="4" w:space="0" w:color="auto"/>
            </w:tcBorders>
            <w:vAlign w:val="center"/>
          </w:tcPr>
          <w:p w:rsidR="00081EAA" w:rsidRDefault="00081EAA">
            <w:pPr>
              <w:spacing w:line="220" w:lineRule="exact"/>
              <w:jc w:val="center"/>
              <w:textAlignment w:val="center"/>
              <w:rPr>
                <w:rFonts w:ascii="方正仿宋_GBK" w:eastAsia="方正仿宋_GBK" w:hAnsi="方正仿宋_GBK" w:cs="方正仿宋_GBK"/>
                <w:color w:val="000000"/>
                <w:kern w:val="0"/>
                <w:sz w:val="24"/>
                <w:lang/>
              </w:rPr>
            </w:pPr>
          </w:p>
        </w:tc>
        <w:tc>
          <w:tcPr>
            <w:tcW w:w="5340" w:type="dxa"/>
            <w:gridSpan w:val="2"/>
            <w:tcBorders>
              <w:top w:val="single" w:sz="4" w:space="0" w:color="auto"/>
              <w:left w:val="single" w:sz="4" w:space="0" w:color="auto"/>
              <w:bottom w:val="single" w:sz="4" w:space="0" w:color="auto"/>
              <w:right w:val="single" w:sz="4" w:space="0" w:color="auto"/>
            </w:tcBorders>
            <w:vAlign w:val="center"/>
          </w:tcPr>
          <w:p w:rsidR="00081EAA" w:rsidRDefault="00081EAA">
            <w:pPr>
              <w:spacing w:line="220" w:lineRule="exact"/>
              <w:jc w:val="center"/>
              <w:textAlignment w:val="center"/>
              <w:rPr>
                <w:rFonts w:ascii="方正仿宋_GBK" w:eastAsia="方正仿宋_GBK" w:hAnsi="方正仿宋_GBK" w:cs="方正仿宋_GBK"/>
                <w:color w:val="000000"/>
                <w:kern w:val="0"/>
                <w:sz w:val="24"/>
                <w:lang/>
              </w:rPr>
            </w:pPr>
            <w:r>
              <w:rPr>
                <w:rFonts w:ascii="方正仿宋_GBK" w:eastAsia="方正仿宋_GBK" w:hAnsi="方正仿宋_GBK" w:cs="方正仿宋_GBK" w:hint="eastAsia"/>
                <w:color w:val="000000"/>
                <w:kern w:val="0"/>
                <w:sz w:val="24"/>
                <w:lang/>
              </w:rPr>
              <w:t>乡村振兴战略专题</w:t>
            </w:r>
          </w:p>
        </w:tc>
        <w:tc>
          <w:tcPr>
            <w:tcW w:w="2415" w:type="dxa"/>
            <w:gridSpan w:val="2"/>
            <w:tcBorders>
              <w:top w:val="single" w:sz="4" w:space="0" w:color="auto"/>
              <w:left w:val="single" w:sz="4" w:space="0" w:color="auto"/>
              <w:bottom w:val="single" w:sz="4" w:space="0" w:color="auto"/>
              <w:right w:val="single" w:sz="4" w:space="0" w:color="auto"/>
            </w:tcBorders>
            <w:vAlign w:val="center"/>
          </w:tcPr>
          <w:p w:rsidR="00081EAA" w:rsidRDefault="00081EAA">
            <w:pPr>
              <w:spacing w:line="220" w:lineRule="exact"/>
              <w:jc w:val="center"/>
              <w:textAlignment w:val="center"/>
              <w:rPr>
                <w:rFonts w:ascii="方正仿宋_GBK" w:eastAsia="方正仿宋_GBK" w:hAnsi="方正仿宋_GBK" w:cs="方正仿宋_GBK"/>
                <w:color w:val="000000"/>
                <w:kern w:val="0"/>
                <w:sz w:val="24"/>
                <w:lang/>
              </w:rPr>
            </w:pPr>
            <w:r>
              <w:rPr>
                <w:rFonts w:ascii="方正仿宋_GBK" w:eastAsia="方正仿宋_GBK" w:hAnsi="方正仿宋_GBK" w:cs="方正仿宋_GBK" w:hint="eastAsia"/>
                <w:color w:val="000000"/>
                <w:kern w:val="0"/>
                <w:sz w:val="24"/>
                <w:lang/>
              </w:rPr>
              <w:t>市农牧和科学技术局</w:t>
            </w:r>
          </w:p>
        </w:tc>
        <w:tc>
          <w:tcPr>
            <w:tcW w:w="1350" w:type="dxa"/>
            <w:gridSpan w:val="2"/>
            <w:tcBorders>
              <w:top w:val="single" w:sz="4" w:space="0" w:color="auto"/>
              <w:left w:val="single" w:sz="4" w:space="0" w:color="auto"/>
              <w:bottom w:val="single" w:sz="4" w:space="0" w:color="auto"/>
              <w:right w:val="single" w:sz="4" w:space="0" w:color="auto"/>
            </w:tcBorders>
            <w:vAlign w:val="center"/>
          </w:tcPr>
          <w:p w:rsidR="00081EAA" w:rsidRDefault="00081EAA">
            <w:pPr>
              <w:spacing w:line="220" w:lineRule="exact"/>
              <w:jc w:val="center"/>
              <w:textAlignment w:val="center"/>
              <w:rPr>
                <w:rFonts w:ascii="方正仿宋_GBK" w:eastAsia="方正仿宋_GBK" w:hAnsi="方正仿宋_GBK" w:cs="方正仿宋_GBK"/>
                <w:color w:val="000000"/>
                <w:kern w:val="0"/>
                <w:sz w:val="24"/>
                <w:lang/>
              </w:rPr>
            </w:pPr>
            <w:r>
              <w:rPr>
                <w:rFonts w:ascii="方正仿宋_GBK" w:eastAsia="方正仿宋_GBK" w:hAnsi="方正仿宋_GBK" w:cs="方正仿宋_GBK" w:hint="eastAsia"/>
                <w:color w:val="000000"/>
                <w:kern w:val="0"/>
                <w:sz w:val="24"/>
                <w:lang/>
              </w:rPr>
              <w:t>专题讲座</w:t>
            </w:r>
          </w:p>
        </w:tc>
        <w:tc>
          <w:tcPr>
            <w:tcW w:w="2104" w:type="dxa"/>
            <w:tcBorders>
              <w:top w:val="single" w:sz="4" w:space="0" w:color="auto"/>
              <w:left w:val="single" w:sz="4" w:space="0" w:color="auto"/>
              <w:bottom w:val="single" w:sz="4" w:space="0" w:color="auto"/>
              <w:right w:val="single" w:sz="4" w:space="0" w:color="auto"/>
            </w:tcBorders>
            <w:vAlign w:val="center"/>
          </w:tcPr>
          <w:p w:rsidR="00081EAA" w:rsidRDefault="00081EAA">
            <w:pPr>
              <w:spacing w:line="220" w:lineRule="exact"/>
              <w:jc w:val="center"/>
              <w:textAlignment w:val="center"/>
              <w:rPr>
                <w:rFonts w:ascii="方正仿宋_GBK" w:eastAsia="方正仿宋_GBK" w:hAnsi="方正仿宋_GBK" w:cs="方正仿宋_GBK"/>
                <w:color w:val="000000"/>
                <w:kern w:val="0"/>
                <w:sz w:val="24"/>
                <w:lang/>
              </w:rPr>
            </w:pPr>
            <w:r>
              <w:rPr>
                <w:rFonts w:ascii="方正仿宋_GBK" w:eastAsia="方正仿宋_GBK" w:hAnsi="方正仿宋_GBK" w:cs="方正仿宋_GBK" w:hint="eastAsia"/>
                <w:color w:val="000000"/>
                <w:kern w:val="0"/>
                <w:sz w:val="24"/>
                <w:lang/>
              </w:rPr>
              <w:t>李凤霞</w:t>
            </w:r>
          </w:p>
        </w:tc>
      </w:tr>
      <w:tr w:rsidR="00081EAA" w:rsidRPr="00B44D0A">
        <w:trPr>
          <w:trHeight w:val="624"/>
        </w:trPr>
        <w:tc>
          <w:tcPr>
            <w:tcW w:w="1325" w:type="dxa"/>
            <w:vMerge w:val="restart"/>
            <w:tcBorders>
              <w:top w:val="single" w:sz="4" w:space="0" w:color="auto"/>
              <w:left w:val="single" w:sz="4" w:space="0" w:color="000000"/>
              <w:bottom w:val="single" w:sz="4" w:space="0" w:color="auto"/>
              <w:right w:val="single" w:sz="4" w:space="0" w:color="auto"/>
            </w:tcBorders>
            <w:vAlign w:val="center"/>
          </w:tcPr>
          <w:p w:rsidR="00081EAA" w:rsidRDefault="00081EAA">
            <w:pPr>
              <w:spacing w:line="220" w:lineRule="exact"/>
              <w:jc w:val="center"/>
              <w:textAlignment w:val="center"/>
              <w:rPr>
                <w:rFonts w:ascii="方正仿宋_GBK" w:eastAsia="方正仿宋_GBK" w:hAnsi="方正仿宋_GBK" w:cs="方正仿宋_GBK"/>
                <w:b/>
                <w:color w:val="000000"/>
                <w:sz w:val="24"/>
              </w:rPr>
            </w:pPr>
            <w:r>
              <w:rPr>
                <w:rFonts w:ascii="方正仿宋_GBK" w:eastAsia="方正仿宋_GBK" w:hAnsi="方正仿宋_GBK" w:cs="方正仿宋_GBK" w:hint="eastAsia"/>
                <w:b/>
                <w:color w:val="000000"/>
                <w:kern w:val="0"/>
                <w:sz w:val="24"/>
                <w:lang/>
              </w:rPr>
              <w:t>第四次学习</w:t>
            </w:r>
          </w:p>
        </w:tc>
        <w:tc>
          <w:tcPr>
            <w:tcW w:w="1454" w:type="dxa"/>
            <w:gridSpan w:val="2"/>
            <w:vMerge w:val="restart"/>
            <w:tcBorders>
              <w:top w:val="single" w:sz="4" w:space="0" w:color="auto"/>
              <w:left w:val="single" w:sz="4" w:space="0" w:color="auto"/>
              <w:bottom w:val="single" w:sz="4" w:space="0" w:color="auto"/>
              <w:right w:val="single" w:sz="4" w:space="0" w:color="auto"/>
            </w:tcBorders>
            <w:vAlign w:val="center"/>
          </w:tcPr>
          <w:p w:rsidR="00081EAA" w:rsidRDefault="00081EAA">
            <w:pPr>
              <w:spacing w:line="220" w:lineRule="exact"/>
              <w:jc w:val="center"/>
              <w:textAlignment w:val="center"/>
              <w:rPr>
                <w:rFonts w:ascii="方正仿宋_GBK" w:eastAsia="方正仿宋_GBK" w:hAnsi="方正仿宋_GBK" w:cs="方正仿宋_GBK"/>
                <w:color w:val="000000"/>
                <w:sz w:val="24"/>
              </w:rPr>
            </w:pPr>
            <w:smartTag w:uri="urn:schemas-microsoft-com:office:smarttags" w:element="chsdate">
              <w:smartTagPr>
                <w:attr w:name="IsROCDate" w:val="False"/>
                <w:attr w:name="IsLunarDate" w:val="False"/>
                <w:attr w:name="Day" w:val="30"/>
                <w:attr w:name="Month" w:val="4"/>
                <w:attr w:name="Year" w:val="2018"/>
              </w:smartTagPr>
              <w:r>
                <w:rPr>
                  <w:rFonts w:ascii="方正仿宋_GBK" w:eastAsia="方正仿宋_GBK" w:hAnsi="方正仿宋_GBK" w:cs="方正仿宋_GBK"/>
                  <w:color w:val="000000"/>
                  <w:kern w:val="0"/>
                  <w:sz w:val="24"/>
                  <w:lang/>
                </w:rPr>
                <w:t>4</w:t>
              </w:r>
              <w:r>
                <w:rPr>
                  <w:rFonts w:ascii="方正仿宋_GBK" w:eastAsia="方正仿宋_GBK" w:hAnsi="方正仿宋_GBK" w:cs="方正仿宋_GBK" w:hint="eastAsia"/>
                  <w:color w:val="000000"/>
                  <w:kern w:val="0"/>
                  <w:sz w:val="24"/>
                  <w:lang/>
                </w:rPr>
                <w:t>月</w:t>
              </w:r>
              <w:r>
                <w:rPr>
                  <w:rFonts w:ascii="方正仿宋_GBK" w:eastAsia="方正仿宋_GBK" w:hAnsi="方正仿宋_GBK" w:cs="方正仿宋_GBK"/>
                  <w:color w:val="000000"/>
                  <w:kern w:val="0"/>
                  <w:sz w:val="24"/>
                  <w:lang/>
                </w:rPr>
                <w:t>30</w:t>
              </w:r>
              <w:r>
                <w:rPr>
                  <w:rFonts w:ascii="方正仿宋_GBK" w:eastAsia="方正仿宋_GBK" w:hAnsi="方正仿宋_GBK" w:cs="方正仿宋_GBK" w:hint="eastAsia"/>
                  <w:color w:val="000000"/>
                  <w:kern w:val="0"/>
                  <w:sz w:val="24"/>
                  <w:lang/>
                </w:rPr>
                <w:t>日</w:t>
              </w:r>
            </w:smartTag>
            <w:r>
              <w:rPr>
                <w:rFonts w:ascii="方正仿宋_GBK" w:eastAsia="方正仿宋_GBK" w:hAnsi="方正仿宋_GBK" w:cs="方正仿宋_GBK" w:hint="eastAsia"/>
                <w:color w:val="000000"/>
                <w:kern w:val="0"/>
                <w:sz w:val="24"/>
                <w:lang/>
              </w:rPr>
              <w:t>前</w:t>
            </w:r>
          </w:p>
        </w:tc>
        <w:tc>
          <w:tcPr>
            <w:tcW w:w="5340" w:type="dxa"/>
            <w:gridSpan w:val="2"/>
            <w:tcBorders>
              <w:top w:val="single" w:sz="4" w:space="0" w:color="auto"/>
              <w:left w:val="single" w:sz="4" w:space="0" w:color="auto"/>
              <w:bottom w:val="single" w:sz="4" w:space="0" w:color="auto"/>
              <w:right w:val="single" w:sz="4" w:space="0" w:color="auto"/>
            </w:tcBorders>
            <w:vAlign w:val="center"/>
          </w:tcPr>
          <w:p w:rsidR="00081EAA" w:rsidRDefault="00081EAA">
            <w:pPr>
              <w:spacing w:line="220" w:lineRule="exact"/>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lang/>
              </w:rPr>
              <w:t>意识形态责任制专题</w:t>
            </w:r>
          </w:p>
        </w:tc>
        <w:tc>
          <w:tcPr>
            <w:tcW w:w="2415" w:type="dxa"/>
            <w:gridSpan w:val="2"/>
            <w:tcBorders>
              <w:top w:val="single" w:sz="4" w:space="0" w:color="auto"/>
              <w:left w:val="single" w:sz="4" w:space="0" w:color="auto"/>
              <w:bottom w:val="single" w:sz="4" w:space="0" w:color="auto"/>
              <w:right w:val="single" w:sz="4" w:space="0" w:color="auto"/>
            </w:tcBorders>
            <w:vAlign w:val="center"/>
          </w:tcPr>
          <w:p w:rsidR="00081EAA" w:rsidRDefault="00081EAA">
            <w:pPr>
              <w:spacing w:line="220" w:lineRule="exact"/>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lang/>
              </w:rPr>
              <w:t>市文化体育广电局</w:t>
            </w:r>
          </w:p>
        </w:tc>
        <w:tc>
          <w:tcPr>
            <w:tcW w:w="1350" w:type="dxa"/>
            <w:gridSpan w:val="2"/>
            <w:tcBorders>
              <w:top w:val="single" w:sz="4" w:space="0" w:color="auto"/>
              <w:left w:val="single" w:sz="4" w:space="0" w:color="auto"/>
              <w:bottom w:val="single" w:sz="4" w:space="0" w:color="auto"/>
              <w:right w:val="single" w:sz="4" w:space="0" w:color="auto"/>
            </w:tcBorders>
            <w:vAlign w:val="center"/>
          </w:tcPr>
          <w:p w:rsidR="00081EAA" w:rsidRDefault="00081EAA">
            <w:pPr>
              <w:spacing w:line="220" w:lineRule="exact"/>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lang/>
              </w:rPr>
              <w:t>专题讲座</w:t>
            </w:r>
          </w:p>
        </w:tc>
        <w:tc>
          <w:tcPr>
            <w:tcW w:w="2104" w:type="dxa"/>
            <w:tcBorders>
              <w:top w:val="single" w:sz="4" w:space="0" w:color="auto"/>
              <w:left w:val="single" w:sz="4" w:space="0" w:color="auto"/>
              <w:bottom w:val="single" w:sz="4" w:space="0" w:color="auto"/>
              <w:right w:val="single" w:sz="4" w:space="0" w:color="auto"/>
            </w:tcBorders>
            <w:vAlign w:val="center"/>
          </w:tcPr>
          <w:p w:rsidR="00081EAA" w:rsidRDefault="00081EAA">
            <w:pPr>
              <w:spacing w:line="220" w:lineRule="exact"/>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lang/>
              </w:rPr>
              <w:t>王葆青</w:t>
            </w:r>
          </w:p>
        </w:tc>
      </w:tr>
      <w:tr w:rsidR="00081EAA" w:rsidRPr="00B44D0A">
        <w:trPr>
          <w:trHeight w:val="624"/>
        </w:trPr>
        <w:tc>
          <w:tcPr>
            <w:tcW w:w="1325" w:type="dxa"/>
            <w:vMerge/>
            <w:tcBorders>
              <w:top w:val="single" w:sz="4" w:space="0" w:color="auto"/>
              <w:left w:val="single" w:sz="4" w:space="0" w:color="000000"/>
              <w:bottom w:val="single" w:sz="4" w:space="0" w:color="auto"/>
              <w:right w:val="single" w:sz="4" w:space="0" w:color="auto"/>
            </w:tcBorders>
            <w:vAlign w:val="center"/>
          </w:tcPr>
          <w:p w:rsidR="00081EAA" w:rsidRDefault="00081EAA">
            <w:pPr>
              <w:spacing w:line="220" w:lineRule="exact"/>
              <w:jc w:val="center"/>
              <w:rPr>
                <w:rFonts w:ascii="方正仿宋_GBK" w:eastAsia="方正仿宋_GBK" w:hAnsi="方正仿宋_GBK" w:cs="方正仿宋_GBK"/>
                <w:b/>
                <w:color w:val="000000"/>
                <w:sz w:val="24"/>
              </w:rPr>
            </w:pPr>
          </w:p>
        </w:tc>
        <w:tc>
          <w:tcPr>
            <w:tcW w:w="1454" w:type="dxa"/>
            <w:gridSpan w:val="2"/>
            <w:vMerge/>
            <w:tcBorders>
              <w:top w:val="single" w:sz="4" w:space="0" w:color="auto"/>
              <w:left w:val="single" w:sz="4" w:space="0" w:color="auto"/>
              <w:bottom w:val="single" w:sz="4" w:space="0" w:color="auto"/>
              <w:right w:val="single" w:sz="4" w:space="0" w:color="000000"/>
            </w:tcBorders>
            <w:vAlign w:val="center"/>
          </w:tcPr>
          <w:p w:rsidR="00081EAA" w:rsidRDefault="00081EAA">
            <w:pPr>
              <w:spacing w:line="220" w:lineRule="exact"/>
              <w:jc w:val="center"/>
              <w:textAlignment w:val="center"/>
              <w:rPr>
                <w:rFonts w:ascii="方正仿宋_GBK" w:eastAsia="方正仿宋_GBK" w:hAnsi="方正仿宋_GBK" w:cs="方正仿宋_GBK"/>
                <w:color w:val="000000"/>
                <w:sz w:val="24"/>
              </w:rPr>
            </w:pPr>
          </w:p>
        </w:tc>
        <w:tc>
          <w:tcPr>
            <w:tcW w:w="5340" w:type="dxa"/>
            <w:gridSpan w:val="2"/>
            <w:tcBorders>
              <w:top w:val="single" w:sz="4" w:space="0" w:color="auto"/>
              <w:bottom w:val="single" w:sz="4" w:space="0" w:color="auto"/>
              <w:right w:val="single" w:sz="4" w:space="0" w:color="000000"/>
            </w:tcBorders>
            <w:vAlign w:val="center"/>
          </w:tcPr>
          <w:p w:rsidR="00081EAA" w:rsidRDefault="00081EAA">
            <w:pPr>
              <w:spacing w:line="220" w:lineRule="exact"/>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lang/>
              </w:rPr>
              <w:t>统筹城乡规划建设管理专题</w:t>
            </w:r>
          </w:p>
        </w:tc>
        <w:tc>
          <w:tcPr>
            <w:tcW w:w="2415" w:type="dxa"/>
            <w:gridSpan w:val="2"/>
            <w:tcBorders>
              <w:top w:val="single" w:sz="4" w:space="0" w:color="auto"/>
              <w:bottom w:val="single" w:sz="4" w:space="0" w:color="auto"/>
              <w:right w:val="single" w:sz="4" w:space="0" w:color="000000"/>
            </w:tcBorders>
            <w:vAlign w:val="center"/>
          </w:tcPr>
          <w:p w:rsidR="00081EAA" w:rsidRDefault="00081EAA">
            <w:pPr>
              <w:spacing w:line="220" w:lineRule="exact"/>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lang/>
              </w:rPr>
              <w:t>市住房和城乡建设局</w:t>
            </w:r>
          </w:p>
        </w:tc>
        <w:tc>
          <w:tcPr>
            <w:tcW w:w="1350" w:type="dxa"/>
            <w:gridSpan w:val="2"/>
            <w:tcBorders>
              <w:top w:val="single" w:sz="4" w:space="0" w:color="auto"/>
              <w:bottom w:val="single" w:sz="4" w:space="0" w:color="auto"/>
              <w:right w:val="single" w:sz="4" w:space="0" w:color="000000"/>
            </w:tcBorders>
            <w:vAlign w:val="center"/>
          </w:tcPr>
          <w:p w:rsidR="00081EAA" w:rsidRDefault="00081EAA">
            <w:pPr>
              <w:spacing w:line="220" w:lineRule="exact"/>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lang/>
              </w:rPr>
              <w:t>专题讲座</w:t>
            </w:r>
          </w:p>
        </w:tc>
        <w:tc>
          <w:tcPr>
            <w:tcW w:w="2104" w:type="dxa"/>
            <w:tcBorders>
              <w:top w:val="single" w:sz="4" w:space="0" w:color="auto"/>
              <w:bottom w:val="single" w:sz="4" w:space="0" w:color="auto"/>
              <w:right w:val="single" w:sz="4" w:space="0" w:color="000000"/>
            </w:tcBorders>
            <w:vAlign w:val="center"/>
          </w:tcPr>
          <w:p w:rsidR="00081EAA" w:rsidRDefault="00081EAA">
            <w:pPr>
              <w:spacing w:line="220" w:lineRule="exact"/>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lang/>
              </w:rPr>
              <w:t>马玉海</w:t>
            </w:r>
          </w:p>
        </w:tc>
      </w:tr>
      <w:tr w:rsidR="00081EAA" w:rsidRPr="00B44D0A">
        <w:trPr>
          <w:trHeight w:val="524"/>
        </w:trPr>
        <w:tc>
          <w:tcPr>
            <w:tcW w:w="1325" w:type="dxa"/>
            <w:tcBorders>
              <w:top w:val="single" w:sz="4" w:space="0" w:color="auto"/>
              <w:left w:val="single" w:sz="4" w:space="0" w:color="auto"/>
              <w:bottom w:val="single" w:sz="4" w:space="0" w:color="auto"/>
              <w:right w:val="single" w:sz="4" w:space="0" w:color="auto"/>
            </w:tcBorders>
            <w:vAlign w:val="center"/>
          </w:tcPr>
          <w:p w:rsidR="00081EAA" w:rsidRDefault="00081EAA">
            <w:pPr>
              <w:spacing w:line="220" w:lineRule="exact"/>
              <w:jc w:val="center"/>
              <w:textAlignment w:val="center"/>
              <w:rPr>
                <w:rFonts w:ascii="方正仿宋_GBK" w:eastAsia="方正仿宋_GBK" w:hAnsi="方正仿宋_GBK" w:cs="方正仿宋_GBK"/>
                <w:b/>
                <w:color w:val="000000"/>
                <w:sz w:val="24"/>
              </w:rPr>
            </w:pPr>
            <w:r>
              <w:rPr>
                <w:rFonts w:ascii="方正仿宋_GBK" w:eastAsia="方正仿宋_GBK" w:hAnsi="方正仿宋_GBK" w:cs="方正仿宋_GBK" w:hint="eastAsia"/>
                <w:b/>
                <w:color w:val="000000"/>
                <w:sz w:val="24"/>
              </w:rPr>
              <w:t>第五次学习</w:t>
            </w:r>
          </w:p>
        </w:tc>
        <w:tc>
          <w:tcPr>
            <w:tcW w:w="1454" w:type="dxa"/>
            <w:gridSpan w:val="2"/>
            <w:tcBorders>
              <w:top w:val="single" w:sz="4" w:space="0" w:color="auto"/>
              <w:left w:val="single" w:sz="4" w:space="0" w:color="auto"/>
              <w:bottom w:val="single" w:sz="4" w:space="0" w:color="auto"/>
              <w:right w:val="single" w:sz="4" w:space="0" w:color="auto"/>
            </w:tcBorders>
            <w:vAlign w:val="center"/>
          </w:tcPr>
          <w:p w:rsidR="00081EAA" w:rsidRDefault="00081EAA">
            <w:pPr>
              <w:spacing w:line="220" w:lineRule="exact"/>
              <w:jc w:val="center"/>
              <w:textAlignment w:val="center"/>
              <w:rPr>
                <w:rFonts w:ascii="方正仿宋_GBK" w:eastAsia="方正仿宋_GBK" w:hAnsi="方正仿宋_GBK" w:cs="方正仿宋_GBK"/>
                <w:color w:val="000000"/>
                <w:sz w:val="24"/>
              </w:rPr>
            </w:pPr>
            <w:smartTag w:uri="urn:schemas-microsoft-com:office:smarttags" w:element="chsdate">
              <w:smartTagPr>
                <w:attr w:name="IsROCDate" w:val="False"/>
                <w:attr w:name="IsLunarDate" w:val="False"/>
                <w:attr w:name="Day" w:val="20"/>
                <w:attr w:name="Month" w:val="5"/>
                <w:attr w:name="Year" w:val="2018"/>
              </w:smartTagPr>
              <w:r>
                <w:rPr>
                  <w:rFonts w:ascii="方正仿宋_GBK" w:eastAsia="方正仿宋_GBK" w:hAnsi="方正仿宋_GBK" w:cs="方正仿宋_GBK"/>
                  <w:color w:val="000000"/>
                  <w:kern w:val="0"/>
                  <w:sz w:val="24"/>
                  <w:lang/>
                </w:rPr>
                <w:t>5</w:t>
              </w:r>
              <w:r>
                <w:rPr>
                  <w:rFonts w:ascii="方正仿宋_GBK" w:eastAsia="方正仿宋_GBK" w:hAnsi="方正仿宋_GBK" w:cs="方正仿宋_GBK" w:hint="eastAsia"/>
                  <w:color w:val="000000"/>
                  <w:kern w:val="0"/>
                  <w:sz w:val="24"/>
                  <w:lang/>
                </w:rPr>
                <w:t>月</w:t>
              </w:r>
              <w:r>
                <w:rPr>
                  <w:rFonts w:ascii="方正仿宋_GBK" w:eastAsia="方正仿宋_GBK" w:hAnsi="方正仿宋_GBK" w:cs="方正仿宋_GBK"/>
                  <w:color w:val="000000"/>
                  <w:kern w:val="0"/>
                  <w:sz w:val="24"/>
                  <w:lang/>
                </w:rPr>
                <w:t>20</w:t>
              </w:r>
              <w:r>
                <w:rPr>
                  <w:rFonts w:ascii="方正仿宋_GBK" w:eastAsia="方正仿宋_GBK" w:hAnsi="方正仿宋_GBK" w:cs="方正仿宋_GBK" w:hint="eastAsia"/>
                  <w:color w:val="000000"/>
                  <w:kern w:val="0"/>
                  <w:sz w:val="24"/>
                  <w:lang/>
                </w:rPr>
                <w:t>日</w:t>
              </w:r>
            </w:smartTag>
            <w:r>
              <w:rPr>
                <w:rFonts w:ascii="方正仿宋_GBK" w:eastAsia="方正仿宋_GBK" w:hAnsi="方正仿宋_GBK" w:cs="方正仿宋_GBK" w:hint="eastAsia"/>
                <w:color w:val="000000"/>
                <w:kern w:val="0"/>
                <w:sz w:val="24"/>
                <w:lang/>
              </w:rPr>
              <w:t>前</w:t>
            </w:r>
          </w:p>
        </w:tc>
        <w:tc>
          <w:tcPr>
            <w:tcW w:w="5340" w:type="dxa"/>
            <w:gridSpan w:val="2"/>
            <w:tcBorders>
              <w:top w:val="single" w:sz="4" w:space="0" w:color="auto"/>
              <w:left w:val="single" w:sz="4" w:space="0" w:color="auto"/>
              <w:bottom w:val="single" w:sz="4" w:space="0" w:color="auto"/>
              <w:right w:val="single" w:sz="4" w:space="0" w:color="auto"/>
            </w:tcBorders>
            <w:vAlign w:val="center"/>
          </w:tcPr>
          <w:p w:rsidR="00081EAA" w:rsidRDefault="00081EAA">
            <w:pPr>
              <w:spacing w:line="220" w:lineRule="exact"/>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lang/>
              </w:rPr>
              <w:t>脱贫富民战略专题</w:t>
            </w:r>
          </w:p>
        </w:tc>
        <w:tc>
          <w:tcPr>
            <w:tcW w:w="2415" w:type="dxa"/>
            <w:gridSpan w:val="2"/>
            <w:tcBorders>
              <w:top w:val="single" w:sz="4" w:space="0" w:color="auto"/>
              <w:left w:val="single" w:sz="4" w:space="0" w:color="auto"/>
              <w:bottom w:val="single" w:sz="4" w:space="0" w:color="auto"/>
              <w:right w:val="single" w:sz="4" w:space="0" w:color="auto"/>
            </w:tcBorders>
            <w:vAlign w:val="center"/>
          </w:tcPr>
          <w:p w:rsidR="00081EAA" w:rsidRDefault="00081EAA">
            <w:pPr>
              <w:spacing w:line="220" w:lineRule="exact"/>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lang/>
              </w:rPr>
              <w:t>市扶贫办</w:t>
            </w:r>
          </w:p>
        </w:tc>
        <w:tc>
          <w:tcPr>
            <w:tcW w:w="1350" w:type="dxa"/>
            <w:gridSpan w:val="2"/>
            <w:tcBorders>
              <w:top w:val="single" w:sz="4" w:space="0" w:color="auto"/>
              <w:left w:val="single" w:sz="4" w:space="0" w:color="auto"/>
              <w:bottom w:val="single" w:sz="4" w:space="0" w:color="auto"/>
              <w:right w:val="single" w:sz="4" w:space="0" w:color="auto"/>
            </w:tcBorders>
            <w:vAlign w:val="center"/>
          </w:tcPr>
          <w:p w:rsidR="00081EAA" w:rsidRDefault="00081EAA">
            <w:pPr>
              <w:spacing w:line="220" w:lineRule="exact"/>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lang/>
              </w:rPr>
              <w:t>专题讲座</w:t>
            </w:r>
          </w:p>
        </w:tc>
        <w:tc>
          <w:tcPr>
            <w:tcW w:w="2104" w:type="dxa"/>
            <w:tcBorders>
              <w:top w:val="single" w:sz="4" w:space="0" w:color="auto"/>
              <w:left w:val="single" w:sz="4" w:space="0" w:color="auto"/>
              <w:bottom w:val="single" w:sz="4" w:space="0" w:color="auto"/>
              <w:right w:val="single" w:sz="4" w:space="0" w:color="auto"/>
            </w:tcBorders>
            <w:vAlign w:val="center"/>
          </w:tcPr>
          <w:p w:rsidR="00081EAA" w:rsidRDefault="00081EAA">
            <w:pPr>
              <w:spacing w:line="220" w:lineRule="exact"/>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lang/>
              </w:rPr>
              <w:t>马云东</w:t>
            </w:r>
          </w:p>
        </w:tc>
      </w:tr>
      <w:tr w:rsidR="00081EAA" w:rsidRPr="00B44D0A">
        <w:trPr>
          <w:trHeight w:val="594"/>
        </w:trPr>
        <w:tc>
          <w:tcPr>
            <w:tcW w:w="1624" w:type="dxa"/>
            <w:gridSpan w:val="2"/>
            <w:tcBorders>
              <w:top w:val="single" w:sz="4" w:space="0" w:color="auto"/>
              <w:left w:val="single" w:sz="4" w:space="0" w:color="auto"/>
              <w:bottom w:val="single" w:sz="4" w:space="0" w:color="auto"/>
              <w:right w:val="single" w:sz="4" w:space="0" w:color="auto"/>
            </w:tcBorders>
            <w:vAlign w:val="center"/>
          </w:tcPr>
          <w:p w:rsidR="00081EAA" w:rsidRDefault="00081EAA">
            <w:pPr>
              <w:spacing w:line="220" w:lineRule="exact"/>
              <w:jc w:val="center"/>
              <w:rPr>
                <w:rFonts w:ascii="方正仿宋_GBK" w:eastAsia="方正仿宋_GBK" w:hAnsi="方正仿宋_GBK" w:cs="方正仿宋_GBK"/>
                <w:b/>
                <w:color w:val="000000"/>
                <w:sz w:val="24"/>
              </w:rPr>
            </w:pPr>
          </w:p>
        </w:tc>
        <w:tc>
          <w:tcPr>
            <w:tcW w:w="1455" w:type="dxa"/>
            <w:gridSpan w:val="2"/>
            <w:tcBorders>
              <w:top w:val="single" w:sz="4" w:space="0" w:color="auto"/>
              <w:left w:val="single" w:sz="4" w:space="0" w:color="auto"/>
              <w:bottom w:val="single" w:sz="4" w:space="0" w:color="auto"/>
              <w:right w:val="single" w:sz="4" w:space="0" w:color="auto"/>
            </w:tcBorders>
            <w:vAlign w:val="center"/>
          </w:tcPr>
          <w:p w:rsidR="00081EAA" w:rsidRDefault="00081EAA">
            <w:pPr>
              <w:spacing w:line="220" w:lineRule="exact"/>
              <w:jc w:val="center"/>
              <w:textAlignment w:val="center"/>
              <w:rPr>
                <w:rFonts w:ascii="方正仿宋_GBK" w:eastAsia="方正仿宋_GBK" w:hAnsi="方正仿宋_GBK" w:cs="方正仿宋_GBK"/>
                <w:color w:val="000000"/>
                <w:sz w:val="24"/>
              </w:rPr>
            </w:pPr>
          </w:p>
        </w:tc>
        <w:tc>
          <w:tcPr>
            <w:tcW w:w="5235" w:type="dxa"/>
            <w:gridSpan w:val="2"/>
            <w:tcBorders>
              <w:top w:val="single" w:sz="4" w:space="0" w:color="auto"/>
              <w:left w:val="single" w:sz="4" w:space="0" w:color="auto"/>
              <w:bottom w:val="single" w:sz="4" w:space="0" w:color="auto"/>
              <w:right w:val="single" w:sz="4" w:space="0" w:color="auto"/>
            </w:tcBorders>
            <w:vAlign w:val="center"/>
          </w:tcPr>
          <w:p w:rsidR="00081EAA" w:rsidRDefault="00081EAA">
            <w:pPr>
              <w:spacing w:line="220" w:lineRule="exact"/>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lang/>
              </w:rPr>
              <w:t>上半年经济运行分析</w:t>
            </w:r>
          </w:p>
        </w:tc>
        <w:tc>
          <w:tcPr>
            <w:tcW w:w="2355" w:type="dxa"/>
            <w:gridSpan w:val="2"/>
            <w:tcBorders>
              <w:top w:val="single" w:sz="4" w:space="0" w:color="auto"/>
              <w:left w:val="single" w:sz="4" w:space="0" w:color="auto"/>
              <w:bottom w:val="single" w:sz="4" w:space="0" w:color="auto"/>
              <w:right w:val="single" w:sz="4" w:space="0" w:color="auto"/>
            </w:tcBorders>
            <w:vAlign w:val="center"/>
          </w:tcPr>
          <w:p w:rsidR="00081EAA" w:rsidRDefault="00081EAA">
            <w:pPr>
              <w:spacing w:line="220" w:lineRule="exact"/>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lang/>
              </w:rPr>
              <w:t>市统计局</w:t>
            </w:r>
          </w:p>
        </w:tc>
        <w:tc>
          <w:tcPr>
            <w:tcW w:w="1215" w:type="dxa"/>
            <w:tcBorders>
              <w:top w:val="single" w:sz="4" w:space="0" w:color="auto"/>
              <w:left w:val="single" w:sz="4" w:space="0" w:color="auto"/>
              <w:bottom w:val="single" w:sz="4" w:space="0" w:color="auto"/>
              <w:right w:val="single" w:sz="4" w:space="0" w:color="auto"/>
            </w:tcBorders>
            <w:vAlign w:val="center"/>
          </w:tcPr>
          <w:p w:rsidR="00081EAA" w:rsidRDefault="00081EAA">
            <w:pPr>
              <w:spacing w:line="220" w:lineRule="exact"/>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lang/>
              </w:rPr>
              <w:t>集中研讨</w:t>
            </w:r>
          </w:p>
        </w:tc>
        <w:tc>
          <w:tcPr>
            <w:tcW w:w="2104" w:type="dxa"/>
            <w:tcBorders>
              <w:top w:val="single" w:sz="4" w:space="0" w:color="auto"/>
              <w:left w:val="single" w:sz="4" w:space="0" w:color="auto"/>
              <w:bottom w:val="single" w:sz="4" w:space="0" w:color="auto"/>
              <w:right w:val="single" w:sz="4" w:space="0" w:color="auto"/>
            </w:tcBorders>
            <w:vAlign w:val="center"/>
          </w:tcPr>
          <w:p w:rsidR="00081EAA" w:rsidRDefault="00081EAA">
            <w:pPr>
              <w:spacing w:line="220" w:lineRule="exact"/>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lang/>
              </w:rPr>
              <w:t>聂少军</w:t>
            </w:r>
          </w:p>
        </w:tc>
      </w:tr>
      <w:tr w:rsidR="00081EAA" w:rsidRPr="00B44D0A">
        <w:trPr>
          <w:trHeight w:val="609"/>
        </w:trPr>
        <w:tc>
          <w:tcPr>
            <w:tcW w:w="1624" w:type="dxa"/>
            <w:gridSpan w:val="2"/>
            <w:tcBorders>
              <w:top w:val="single" w:sz="4" w:space="0" w:color="auto"/>
              <w:left w:val="single" w:sz="4" w:space="0" w:color="auto"/>
              <w:bottom w:val="single" w:sz="4" w:space="0" w:color="auto"/>
              <w:right w:val="single" w:sz="4" w:space="0" w:color="auto"/>
            </w:tcBorders>
            <w:vAlign w:val="center"/>
          </w:tcPr>
          <w:p w:rsidR="00081EAA" w:rsidRDefault="00081EAA">
            <w:pPr>
              <w:spacing w:line="220" w:lineRule="exact"/>
              <w:jc w:val="center"/>
              <w:textAlignment w:val="center"/>
              <w:rPr>
                <w:rFonts w:ascii="方正仿宋_GBK" w:eastAsia="方正仿宋_GBK" w:hAnsi="方正仿宋_GBK" w:cs="方正仿宋_GBK"/>
                <w:b/>
                <w:color w:val="000000"/>
                <w:sz w:val="24"/>
              </w:rPr>
            </w:pPr>
            <w:r>
              <w:rPr>
                <w:rFonts w:ascii="方正仿宋_GBK" w:eastAsia="方正仿宋_GBK" w:hAnsi="方正仿宋_GBK" w:cs="方正仿宋_GBK" w:hint="eastAsia"/>
                <w:b/>
                <w:color w:val="000000"/>
                <w:kern w:val="0"/>
                <w:sz w:val="24"/>
                <w:lang/>
              </w:rPr>
              <w:t>第六次学习</w:t>
            </w:r>
          </w:p>
        </w:tc>
        <w:tc>
          <w:tcPr>
            <w:tcW w:w="1455" w:type="dxa"/>
            <w:gridSpan w:val="2"/>
            <w:tcBorders>
              <w:top w:val="single" w:sz="4" w:space="0" w:color="auto"/>
              <w:left w:val="single" w:sz="4" w:space="0" w:color="auto"/>
              <w:bottom w:val="single" w:sz="4" w:space="0" w:color="auto"/>
              <w:right w:val="single" w:sz="4" w:space="0" w:color="auto"/>
            </w:tcBorders>
            <w:vAlign w:val="center"/>
          </w:tcPr>
          <w:p w:rsidR="00081EAA" w:rsidRDefault="00081EAA">
            <w:pPr>
              <w:spacing w:line="220" w:lineRule="exact"/>
              <w:jc w:val="center"/>
              <w:textAlignment w:val="center"/>
              <w:rPr>
                <w:rFonts w:ascii="方正仿宋_GBK" w:eastAsia="方正仿宋_GBK" w:hAnsi="方正仿宋_GBK" w:cs="方正仿宋_GBK"/>
                <w:color w:val="000000"/>
                <w:sz w:val="24"/>
              </w:rPr>
            </w:pPr>
            <w:smartTag w:uri="urn:schemas-microsoft-com:office:smarttags" w:element="chsdate">
              <w:smartTagPr>
                <w:attr w:name="IsROCDate" w:val="False"/>
                <w:attr w:name="IsLunarDate" w:val="False"/>
                <w:attr w:name="Day" w:val="30"/>
                <w:attr w:name="Month" w:val="6"/>
                <w:attr w:name="Year" w:val="2018"/>
              </w:smartTagPr>
              <w:r>
                <w:rPr>
                  <w:rFonts w:ascii="方正仿宋_GBK" w:eastAsia="方正仿宋_GBK" w:hAnsi="方正仿宋_GBK" w:cs="方正仿宋_GBK"/>
                  <w:color w:val="000000"/>
                  <w:kern w:val="0"/>
                  <w:sz w:val="24"/>
                  <w:lang/>
                </w:rPr>
                <w:t>6</w:t>
              </w:r>
              <w:r>
                <w:rPr>
                  <w:rFonts w:ascii="方正仿宋_GBK" w:eastAsia="方正仿宋_GBK" w:hAnsi="方正仿宋_GBK" w:cs="方正仿宋_GBK" w:hint="eastAsia"/>
                  <w:color w:val="000000"/>
                  <w:kern w:val="0"/>
                  <w:sz w:val="24"/>
                  <w:lang/>
                </w:rPr>
                <w:t>月</w:t>
              </w:r>
              <w:r>
                <w:rPr>
                  <w:rFonts w:ascii="方正仿宋_GBK" w:eastAsia="方正仿宋_GBK" w:hAnsi="方正仿宋_GBK" w:cs="方正仿宋_GBK"/>
                  <w:color w:val="000000"/>
                  <w:kern w:val="0"/>
                  <w:sz w:val="24"/>
                  <w:lang/>
                </w:rPr>
                <w:t>30</w:t>
              </w:r>
              <w:r>
                <w:rPr>
                  <w:rFonts w:ascii="方正仿宋_GBK" w:eastAsia="方正仿宋_GBK" w:hAnsi="方正仿宋_GBK" w:cs="方正仿宋_GBK" w:hint="eastAsia"/>
                  <w:color w:val="000000"/>
                  <w:kern w:val="0"/>
                  <w:sz w:val="24"/>
                  <w:lang/>
                </w:rPr>
                <w:t>日</w:t>
              </w:r>
            </w:smartTag>
            <w:r>
              <w:rPr>
                <w:rFonts w:ascii="方正仿宋_GBK" w:eastAsia="方正仿宋_GBK" w:hAnsi="方正仿宋_GBK" w:cs="方正仿宋_GBK" w:hint="eastAsia"/>
                <w:color w:val="000000"/>
                <w:kern w:val="0"/>
                <w:sz w:val="24"/>
                <w:lang/>
              </w:rPr>
              <w:t>前</w:t>
            </w:r>
          </w:p>
        </w:tc>
        <w:tc>
          <w:tcPr>
            <w:tcW w:w="5235" w:type="dxa"/>
            <w:gridSpan w:val="2"/>
            <w:tcBorders>
              <w:top w:val="single" w:sz="4" w:space="0" w:color="auto"/>
              <w:left w:val="single" w:sz="4" w:space="0" w:color="auto"/>
              <w:bottom w:val="single" w:sz="4" w:space="0" w:color="auto"/>
              <w:right w:val="single" w:sz="4" w:space="0" w:color="auto"/>
            </w:tcBorders>
            <w:vAlign w:val="center"/>
          </w:tcPr>
          <w:p w:rsidR="00081EAA" w:rsidRDefault="00081EAA">
            <w:pPr>
              <w:spacing w:line="220" w:lineRule="exact"/>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lang/>
              </w:rPr>
              <w:t>“依法治国</w:t>
            </w:r>
            <w:r>
              <w:rPr>
                <w:rFonts w:ascii="方正仿宋_GBK" w:eastAsia="方正仿宋_GBK" w:hAnsi="方正仿宋_GBK" w:cs="方正仿宋_GBK"/>
                <w:color w:val="000000"/>
                <w:kern w:val="0"/>
                <w:sz w:val="24"/>
                <w:lang/>
              </w:rPr>
              <w:t xml:space="preserve"> </w:t>
            </w:r>
            <w:r>
              <w:rPr>
                <w:rFonts w:ascii="方正仿宋_GBK" w:eastAsia="方正仿宋_GBK" w:hAnsi="方正仿宋_GBK" w:cs="方正仿宋_GBK" w:hint="eastAsia"/>
                <w:color w:val="000000"/>
                <w:kern w:val="0"/>
                <w:sz w:val="24"/>
                <w:lang/>
              </w:rPr>
              <w:t>依法行政”专题</w:t>
            </w:r>
          </w:p>
        </w:tc>
        <w:tc>
          <w:tcPr>
            <w:tcW w:w="2355" w:type="dxa"/>
            <w:gridSpan w:val="2"/>
            <w:tcBorders>
              <w:top w:val="single" w:sz="4" w:space="0" w:color="auto"/>
              <w:left w:val="single" w:sz="4" w:space="0" w:color="auto"/>
              <w:bottom w:val="single" w:sz="4" w:space="0" w:color="auto"/>
              <w:right w:val="single" w:sz="4" w:space="0" w:color="auto"/>
            </w:tcBorders>
            <w:vAlign w:val="center"/>
          </w:tcPr>
          <w:p w:rsidR="00081EAA" w:rsidRDefault="00081EAA">
            <w:pPr>
              <w:spacing w:line="220" w:lineRule="exact"/>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lang/>
              </w:rPr>
              <w:t>市司法局</w:t>
            </w:r>
          </w:p>
        </w:tc>
        <w:tc>
          <w:tcPr>
            <w:tcW w:w="1215" w:type="dxa"/>
            <w:tcBorders>
              <w:top w:val="single" w:sz="4" w:space="0" w:color="auto"/>
              <w:left w:val="single" w:sz="4" w:space="0" w:color="auto"/>
              <w:bottom w:val="single" w:sz="4" w:space="0" w:color="auto"/>
              <w:right w:val="single" w:sz="4" w:space="0" w:color="auto"/>
            </w:tcBorders>
            <w:vAlign w:val="center"/>
          </w:tcPr>
          <w:p w:rsidR="00081EAA" w:rsidRDefault="00081EAA">
            <w:pPr>
              <w:spacing w:line="220" w:lineRule="exact"/>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lang/>
              </w:rPr>
              <w:t>专题讲座</w:t>
            </w:r>
          </w:p>
        </w:tc>
        <w:tc>
          <w:tcPr>
            <w:tcW w:w="2104" w:type="dxa"/>
            <w:tcBorders>
              <w:top w:val="single" w:sz="4" w:space="0" w:color="auto"/>
              <w:left w:val="single" w:sz="4" w:space="0" w:color="auto"/>
              <w:bottom w:val="single" w:sz="4" w:space="0" w:color="auto"/>
              <w:right w:val="single" w:sz="4" w:space="0" w:color="auto"/>
            </w:tcBorders>
            <w:vAlign w:val="center"/>
          </w:tcPr>
          <w:p w:rsidR="00081EAA" w:rsidRDefault="00081EAA">
            <w:pPr>
              <w:spacing w:line="220" w:lineRule="exact"/>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lang/>
              </w:rPr>
              <w:t>包学义</w:t>
            </w:r>
          </w:p>
        </w:tc>
      </w:tr>
      <w:tr w:rsidR="00081EAA" w:rsidRPr="00B44D0A">
        <w:trPr>
          <w:trHeight w:val="669"/>
        </w:trPr>
        <w:tc>
          <w:tcPr>
            <w:tcW w:w="1624" w:type="dxa"/>
            <w:gridSpan w:val="2"/>
            <w:tcBorders>
              <w:top w:val="single" w:sz="4" w:space="0" w:color="auto"/>
              <w:left w:val="single" w:sz="4" w:space="0" w:color="000000"/>
              <w:bottom w:val="single" w:sz="4" w:space="0" w:color="000000"/>
              <w:right w:val="single" w:sz="4" w:space="0" w:color="auto"/>
            </w:tcBorders>
            <w:vAlign w:val="center"/>
          </w:tcPr>
          <w:p w:rsidR="00081EAA" w:rsidRDefault="00081EAA">
            <w:pPr>
              <w:spacing w:line="220" w:lineRule="exact"/>
              <w:jc w:val="center"/>
              <w:textAlignment w:val="center"/>
              <w:rPr>
                <w:rFonts w:ascii="方正仿宋_GBK" w:eastAsia="方正仿宋_GBK" w:hAnsi="方正仿宋_GBK" w:cs="方正仿宋_GBK"/>
                <w:b/>
                <w:color w:val="000000"/>
                <w:sz w:val="24"/>
              </w:rPr>
            </w:pPr>
            <w:r>
              <w:rPr>
                <w:rFonts w:ascii="方正仿宋_GBK" w:eastAsia="方正仿宋_GBK" w:hAnsi="方正仿宋_GBK" w:cs="方正仿宋_GBK" w:hint="eastAsia"/>
                <w:b/>
                <w:color w:val="000000"/>
                <w:kern w:val="0"/>
                <w:sz w:val="24"/>
                <w:lang/>
              </w:rPr>
              <w:t>第七次学习</w:t>
            </w:r>
          </w:p>
        </w:tc>
        <w:tc>
          <w:tcPr>
            <w:tcW w:w="1455" w:type="dxa"/>
            <w:gridSpan w:val="2"/>
            <w:tcBorders>
              <w:top w:val="single" w:sz="4" w:space="0" w:color="auto"/>
              <w:left w:val="single" w:sz="4" w:space="0" w:color="auto"/>
              <w:bottom w:val="single" w:sz="4" w:space="0" w:color="auto"/>
              <w:right w:val="single" w:sz="4" w:space="0" w:color="auto"/>
            </w:tcBorders>
            <w:vAlign w:val="center"/>
          </w:tcPr>
          <w:p w:rsidR="00081EAA" w:rsidRDefault="00081EAA">
            <w:pPr>
              <w:spacing w:line="220" w:lineRule="exact"/>
              <w:jc w:val="center"/>
              <w:textAlignment w:val="center"/>
              <w:rPr>
                <w:rFonts w:ascii="方正仿宋_GBK" w:eastAsia="方正仿宋_GBK" w:hAnsi="方正仿宋_GBK" w:cs="方正仿宋_GBK"/>
                <w:color w:val="000000"/>
                <w:sz w:val="24"/>
              </w:rPr>
            </w:pPr>
            <w:smartTag w:uri="urn:schemas-microsoft-com:office:smarttags" w:element="chsdate">
              <w:smartTagPr>
                <w:attr w:name="IsROCDate" w:val="False"/>
                <w:attr w:name="IsLunarDate" w:val="False"/>
                <w:attr w:name="Day" w:val="31"/>
                <w:attr w:name="Month" w:val="7"/>
                <w:attr w:name="Year" w:val="2018"/>
              </w:smartTagPr>
              <w:r>
                <w:rPr>
                  <w:rFonts w:ascii="方正仿宋_GBK" w:eastAsia="方正仿宋_GBK" w:hAnsi="方正仿宋_GBK" w:cs="方正仿宋_GBK"/>
                  <w:color w:val="000000"/>
                  <w:kern w:val="0"/>
                  <w:sz w:val="24"/>
                  <w:lang/>
                </w:rPr>
                <w:t>7</w:t>
              </w:r>
              <w:r>
                <w:rPr>
                  <w:rFonts w:ascii="方正仿宋_GBK" w:eastAsia="方正仿宋_GBK" w:hAnsi="方正仿宋_GBK" w:cs="方正仿宋_GBK" w:hint="eastAsia"/>
                  <w:color w:val="000000"/>
                  <w:kern w:val="0"/>
                  <w:sz w:val="24"/>
                  <w:lang/>
                </w:rPr>
                <w:t>月</w:t>
              </w:r>
              <w:r>
                <w:rPr>
                  <w:rFonts w:ascii="方正仿宋_GBK" w:eastAsia="方正仿宋_GBK" w:hAnsi="方正仿宋_GBK" w:cs="方正仿宋_GBK"/>
                  <w:color w:val="000000"/>
                  <w:kern w:val="0"/>
                  <w:sz w:val="24"/>
                  <w:lang/>
                </w:rPr>
                <w:t>31</w:t>
              </w:r>
              <w:r>
                <w:rPr>
                  <w:rFonts w:ascii="方正仿宋_GBK" w:eastAsia="方正仿宋_GBK" w:hAnsi="方正仿宋_GBK" w:cs="方正仿宋_GBK" w:hint="eastAsia"/>
                  <w:color w:val="000000"/>
                  <w:kern w:val="0"/>
                  <w:sz w:val="24"/>
                  <w:lang/>
                </w:rPr>
                <w:t>日</w:t>
              </w:r>
            </w:smartTag>
            <w:r>
              <w:rPr>
                <w:rFonts w:ascii="方正仿宋_GBK" w:eastAsia="方正仿宋_GBK" w:hAnsi="方正仿宋_GBK" w:cs="方正仿宋_GBK" w:hint="eastAsia"/>
                <w:color w:val="000000"/>
                <w:kern w:val="0"/>
                <w:sz w:val="24"/>
                <w:lang/>
              </w:rPr>
              <w:t>前</w:t>
            </w:r>
          </w:p>
        </w:tc>
        <w:tc>
          <w:tcPr>
            <w:tcW w:w="5235" w:type="dxa"/>
            <w:gridSpan w:val="2"/>
            <w:tcBorders>
              <w:top w:val="single" w:sz="4" w:space="0" w:color="auto"/>
              <w:left w:val="single" w:sz="4" w:space="0" w:color="auto"/>
              <w:bottom w:val="single" w:sz="4" w:space="0" w:color="auto"/>
              <w:right w:val="single" w:sz="4" w:space="0" w:color="auto"/>
            </w:tcBorders>
            <w:vAlign w:val="center"/>
          </w:tcPr>
          <w:p w:rsidR="00081EAA" w:rsidRDefault="00081EAA">
            <w:pPr>
              <w:spacing w:line="220" w:lineRule="exact"/>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lang/>
              </w:rPr>
              <w:t>“学习党章</w:t>
            </w:r>
            <w:r>
              <w:rPr>
                <w:rFonts w:ascii="方正仿宋_GBK" w:eastAsia="方正仿宋_GBK" w:hAnsi="方正仿宋_GBK" w:cs="方正仿宋_GBK"/>
                <w:color w:val="000000"/>
                <w:kern w:val="0"/>
                <w:sz w:val="24"/>
                <w:lang/>
              </w:rPr>
              <w:t xml:space="preserve"> </w:t>
            </w:r>
            <w:r>
              <w:rPr>
                <w:rFonts w:ascii="方正仿宋_GBK" w:eastAsia="方正仿宋_GBK" w:hAnsi="方正仿宋_GBK" w:cs="方正仿宋_GBK" w:hint="eastAsia"/>
                <w:color w:val="000000"/>
                <w:kern w:val="0"/>
                <w:sz w:val="24"/>
                <w:lang/>
              </w:rPr>
              <w:t>尊崇党章</w:t>
            </w:r>
            <w:r>
              <w:rPr>
                <w:rFonts w:ascii="方正仿宋_GBK" w:eastAsia="方正仿宋_GBK" w:hAnsi="方正仿宋_GBK" w:cs="方正仿宋_GBK"/>
                <w:color w:val="000000"/>
                <w:kern w:val="0"/>
                <w:sz w:val="24"/>
                <w:lang/>
              </w:rPr>
              <w:t xml:space="preserve"> </w:t>
            </w:r>
            <w:r>
              <w:rPr>
                <w:rFonts w:ascii="方正仿宋_GBK" w:eastAsia="方正仿宋_GBK" w:hAnsi="方正仿宋_GBK" w:cs="方正仿宋_GBK" w:hint="eastAsia"/>
                <w:color w:val="000000"/>
                <w:kern w:val="0"/>
                <w:sz w:val="24"/>
                <w:lang/>
              </w:rPr>
              <w:t>维护党章”专题</w:t>
            </w:r>
          </w:p>
        </w:tc>
        <w:tc>
          <w:tcPr>
            <w:tcW w:w="2355" w:type="dxa"/>
            <w:gridSpan w:val="2"/>
            <w:tcBorders>
              <w:top w:val="single" w:sz="4" w:space="0" w:color="auto"/>
              <w:left w:val="single" w:sz="4" w:space="0" w:color="auto"/>
              <w:bottom w:val="single" w:sz="4" w:space="0" w:color="auto"/>
              <w:right w:val="single" w:sz="4" w:space="0" w:color="auto"/>
            </w:tcBorders>
            <w:vAlign w:val="center"/>
          </w:tcPr>
          <w:p w:rsidR="00081EAA" w:rsidRDefault="00081EAA">
            <w:pPr>
              <w:spacing w:line="220" w:lineRule="exact"/>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市委党校</w:t>
            </w:r>
          </w:p>
        </w:tc>
        <w:tc>
          <w:tcPr>
            <w:tcW w:w="1215" w:type="dxa"/>
            <w:tcBorders>
              <w:top w:val="single" w:sz="4" w:space="0" w:color="auto"/>
              <w:left w:val="single" w:sz="4" w:space="0" w:color="auto"/>
              <w:bottom w:val="single" w:sz="4" w:space="0" w:color="auto"/>
              <w:right w:val="single" w:sz="4" w:space="0" w:color="auto"/>
            </w:tcBorders>
            <w:vAlign w:val="center"/>
          </w:tcPr>
          <w:p w:rsidR="00081EAA" w:rsidRDefault="00081EAA">
            <w:pPr>
              <w:spacing w:line="220" w:lineRule="exact"/>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专题讲座</w:t>
            </w:r>
          </w:p>
        </w:tc>
        <w:tc>
          <w:tcPr>
            <w:tcW w:w="2104" w:type="dxa"/>
            <w:tcBorders>
              <w:top w:val="single" w:sz="4" w:space="0" w:color="auto"/>
              <w:left w:val="single" w:sz="4" w:space="0" w:color="auto"/>
              <w:bottom w:val="single" w:sz="4" w:space="0" w:color="auto"/>
              <w:right w:val="single" w:sz="4" w:space="0" w:color="auto"/>
            </w:tcBorders>
            <w:vAlign w:val="center"/>
          </w:tcPr>
          <w:p w:rsidR="00081EAA" w:rsidRDefault="00081EAA">
            <w:pPr>
              <w:spacing w:line="220" w:lineRule="exact"/>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lang/>
              </w:rPr>
              <w:t>郭正军</w:t>
            </w:r>
          </w:p>
        </w:tc>
      </w:tr>
      <w:tr w:rsidR="00081EAA" w:rsidRPr="00B44D0A">
        <w:trPr>
          <w:trHeight w:val="639"/>
        </w:trPr>
        <w:tc>
          <w:tcPr>
            <w:tcW w:w="1624" w:type="dxa"/>
            <w:gridSpan w:val="2"/>
            <w:vMerge w:val="restart"/>
            <w:tcBorders>
              <w:left w:val="single" w:sz="4" w:space="0" w:color="000000"/>
              <w:bottom w:val="single" w:sz="4" w:space="0" w:color="000000"/>
              <w:right w:val="single" w:sz="4" w:space="0" w:color="auto"/>
            </w:tcBorders>
            <w:vAlign w:val="center"/>
          </w:tcPr>
          <w:p w:rsidR="00081EAA" w:rsidRDefault="00081EAA">
            <w:pPr>
              <w:spacing w:line="220" w:lineRule="exact"/>
              <w:jc w:val="center"/>
              <w:textAlignment w:val="center"/>
              <w:rPr>
                <w:rFonts w:ascii="方正仿宋_GBK" w:eastAsia="方正仿宋_GBK" w:hAnsi="方正仿宋_GBK" w:cs="方正仿宋_GBK"/>
                <w:b/>
                <w:color w:val="000000"/>
                <w:sz w:val="24"/>
              </w:rPr>
            </w:pPr>
            <w:r>
              <w:rPr>
                <w:rFonts w:ascii="方正仿宋_GBK" w:eastAsia="方正仿宋_GBK" w:hAnsi="方正仿宋_GBK" w:cs="方正仿宋_GBK" w:hint="eastAsia"/>
                <w:b/>
                <w:color w:val="000000"/>
                <w:kern w:val="0"/>
                <w:sz w:val="24"/>
                <w:lang/>
              </w:rPr>
              <w:t>第八次学习</w:t>
            </w:r>
          </w:p>
        </w:tc>
        <w:tc>
          <w:tcPr>
            <w:tcW w:w="1455" w:type="dxa"/>
            <w:gridSpan w:val="2"/>
            <w:vMerge w:val="restart"/>
            <w:tcBorders>
              <w:top w:val="single" w:sz="4" w:space="0" w:color="auto"/>
              <w:left w:val="single" w:sz="4" w:space="0" w:color="auto"/>
              <w:bottom w:val="single" w:sz="4" w:space="0" w:color="auto"/>
              <w:right w:val="single" w:sz="4" w:space="0" w:color="auto"/>
            </w:tcBorders>
            <w:vAlign w:val="center"/>
          </w:tcPr>
          <w:p w:rsidR="00081EAA" w:rsidRDefault="00081EAA">
            <w:pPr>
              <w:spacing w:line="220" w:lineRule="exact"/>
              <w:jc w:val="center"/>
              <w:textAlignment w:val="center"/>
              <w:rPr>
                <w:rFonts w:ascii="方正仿宋_GBK" w:eastAsia="方正仿宋_GBK" w:hAnsi="方正仿宋_GBK" w:cs="方正仿宋_GBK"/>
                <w:color w:val="000000"/>
                <w:sz w:val="24"/>
              </w:rPr>
            </w:pPr>
            <w:smartTag w:uri="urn:schemas-microsoft-com:office:smarttags" w:element="chsdate">
              <w:smartTagPr>
                <w:attr w:name="IsROCDate" w:val="False"/>
                <w:attr w:name="IsLunarDate" w:val="False"/>
                <w:attr w:name="Day" w:val="10"/>
                <w:attr w:name="Month" w:val="8"/>
                <w:attr w:name="Year" w:val="2018"/>
              </w:smartTagPr>
              <w:r>
                <w:rPr>
                  <w:rFonts w:ascii="方正仿宋_GBK" w:eastAsia="方正仿宋_GBK" w:hAnsi="方正仿宋_GBK" w:cs="方正仿宋_GBK"/>
                  <w:color w:val="000000"/>
                  <w:kern w:val="0"/>
                  <w:sz w:val="24"/>
                  <w:lang/>
                </w:rPr>
                <w:t>8</w:t>
              </w:r>
              <w:r>
                <w:rPr>
                  <w:rFonts w:ascii="方正仿宋_GBK" w:eastAsia="方正仿宋_GBK" w:hAnsi="方正仿宋_GBK" w:cs="方正仿宋_GBK" w:hint="eastAsia"/>
                  <w:color w:val="000000"/>
                  <w:kern w:val="0"/>
                  <w:sz w:val="24"/>
                  <w:lang/>
                </w:rPr>
                <w:t>月</w:t>
              </w:r>
              <w:r>
                <w:rPr>
                  <w:rFonts w:ascii="方正仿宋_GBK" w:eastAsia="方正仿宋_GBK" w:hAnsi="方正仿宋_GBK" w:cs="方正仿宋_GBK"/>
                  <w:color w:val="000000"/>
                  <w:kern w:val="0"/>
                  <w:sz w:val="24"/>
                  <w:lang/>
                </w:rPr>
                <w:t>10</w:t>
              </w:r>
              <w:r>
                <w:rPr>
                  <w:rFonts w:ascii="方正仿宋_GBK" w:eastAsia="方正仿宋_GBK" w:hAnsi="方正仿宋_GBK" w:cs="方正仿宋_GBK" w:hint="eastAsia"/>
                  <w:color w:val="000000"/>
                  <w:kern w:val="0"/>
                  <w:sz w:val="24"/>
                  <w:lang/>
                </w:rPr>
                <w:t>日</w:t>
              </w:r>
            </w:smartTag>
            <w:r>
              <w:rPr>
                <w:rFonts w:ascii="方正仿宋_GBK" w:eastAsia="方正仿宋_GBK" w:hAnsi="方正仿宋_GBK" w:cs="方正仿宋_GBK" w:hint="eastAsia"/>
                <w:color w:val="000000"/>
                <w:kern w:val="0"/>
                <w:sz w:val="24"/>
                <w:lang/>
              </w:rPr>
              <w:t>前</w:t>
            </w:r>
          </w:p>
        </w:tc>
        <w:tc>
          <w:tcPr>
            <w:tcW w:w="5235" w:type="dxa"/>
            <w:gridSpan w:val="2"/>
            <w:tcBorders>
              <w:top w:val="single" w:sz="4" w:space="0" w:color="auto"/>
              <w:left w:val="single" w:sz="4" w:space="0" w:color="auto"/>
              <w:bottom w:val="single" w:sz="4" w:space="0" w:color="auto"/>
              <w:right w:val="single" w:sz="4" w:space="0" w:color="auto"/>
            </w:tcBorders>
            <w:vAlign w:val="center"/>
          </w:tcPr>
          <w:p w:rsidR="00081EAA" w:rsidRDefault="00081EAA">
            <w:pPr>
              <w:spacing w:line="220" w:lineRule="exact"/>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lang/>
              </w:rPr>
              <w:t>“八一”国防教育专题</w:t>
            </w:r>
          </w:p>
        </w:tc>
        <w:tc>
          <w:tcPr>
            <w:tcW w:w="2355" w:type="dxa"/>
            <w:gridSpan w:val="2"/>
            <w:tcBorders>
              <w:top w:val="single" w:sz="4" w:space="0" w:color="auto"/>
              <w:left w:val="single" w:sz="4" w:space="0" w:color="auto"/>
              <w:bottom w:val="single" w:sz="4" w:space="0" w:color="auto"/>
              <w:right w:val="single" w:sz="4" w:space="0" w:color="auto"/>
            </w:tcBorders>
            <w:vAlign w:val="center"/>
          </w:tcPr>
          <w:p w:rsidR="00081EAA" w:rsidRDefault="00081EAA">
            <w:pPr>
              <w:spacing w:line="220" w:lineRule="exact"/>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lang/>
              </w:rPr>
              <w:t>市民政局</w:t>
            </w:r>
          </w:p>
        </w:tc>
        <w:tc>
          <w:tcPr>
            <w:tcW w:w="1215" w:type="dxa"/>
            <w:tcBorders>
              <w:top w:val="single" w:sz="4" w:space="0" w:color="auto"/>
              <w:left w:val="single" w:sz="4" w:space="0" w:color="auto"/>
              <w:bottom w:val="single" w:sz="4" w:space="0" w:color="auto"/>
              <w:right w:val="single" w:sz="4" w:space="0" w:color="auto"/>
            </w:tcBorders>
            <w:vAlign w:val="center"/>
          </w:tcPr>
          <w:p w:rsidR="00081EAA" w:rsidRDefault="00081EAA">
            <w:pPr>
              <w:spacing w:line="220" w:lineRule="exact"/>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lang/>
              </w:rPr>
              <w:t>专题讲座</w:t>
            </w:r>
          </w:p>
        </w:tc>
        <w:tc>
          <w:tcPr>
            <w:tcW w:w="2104" w:type="dxa"/>
            <w:tcBorders>
              <w:top w:val="single" w:sz="4" w:space="0" w:color="auto"/>
              <w:left w:val="single" w:sz="4" w:space="0" w:color="auto"/>
              <w:bottom w:val="single" w:sz="4" w:space="0" w:color="auto"/>
              <w:right w:val="single" w:sz="4" w:space="0" w:color="auto"/>
            </w:tcBorders>
            <w:vAlign w:val="center"/>
          </w:tcPr>
          <w:p w:rsidR="00081EAA" w:rsidRDefault="00081EAA">
            <w:pPr>
              <w:spacing w:line="220" w:lineRule="exact"/>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lang/>
              </w:rPr>
              <w:t>郝文斌</w:t>
            </w:r>
          </w:p>
        </w:tc>
      </w:tr>
      <w:tr w:rsidR="00081EAA" w:rsidRPr="00B44D0A">
        <w:trPr>
          <w:trHeight w:val="669"/>
        </w:trPr>
        <w:tc>
          <w:tcPr>
            <w:tcW w:w="1624" w:type="dxa"/>
            <w:gridSpan w:val="2"/>
            <w:vMerge/>
            <w:tcBorders>
              <w:left w:val="single" w:sz="4" w:space="0" w:color="000000"/>
              <w:bottom w:val="single" w:sz="4" w:space="0" w:color="000000"/>
              <w:right w:val="single" w:sz="4" w:space="0" w:color="auto"/>
            </w:tcBorders>
            <w:vAlign w:val="center"/>
          </w:tcPr>
          <w:p w:rsidR="00081EAA" w:rsidRDefault="00081EAA">
            <w:pPr>
              <w:spacing w:line="220" w:lineRule="exact"/>
              <w:jc w:val="center"/>
              <w:rPr>
                <w:rFonts w:ascii="方正仿宋_GBK" w:eastAsia="方正仿宋_GBK" w:hAnsi="方正仿宋_GBK" w:cs="方正仿宋_GBK"/>
                <w:b/>
                <w:color w:val="000000"/>
                <w:sz w:val="24"/>
              </w:rPr>
            </w:pPr>
          </w:p>
        </w:tc>
        <w:tc>
          <w:tcPr>
            <w:tcW w:w="1455" w:type="dxa"/>
            <w:gridSpan w:val="2"/>
            <w:vMerge/>
            <w:tcBorders>
              <w:top w:val="single" w:sz="4" w:space="0" w:color="auto"/>
              <w:left w:val="single" w:sz="4" w:space="0" w:color="auto"/>
              <w:bottom w:val="single" w:sz="4" w:space="0" w:color="auto"/>
              <w:right w:val="single" w:sz="4" w:space="0" w:color="auto"/>
            </w:tcBorders>
            <w:vAlign w:val="center"/>
          </w:tcPr>
          <w:p w:rsidR="00081EAA" w:rsidRDefault="00081EAA">
            <w:pPr>
              <w:spacing w:line="220" w:lineRule="exact"/>
              <w:jc w:val="center"/>
              <w:textAlignment w:val="center"/>
              <w:rPr>
                <w:rFonts w:ascii="方正仿宋_GBK" w:eastAsia="方正仿宋_GBK" w:hAnsi="方正仿宋_GBK" w:cs="方正仿宋_GBK"/>
                <w:color w:val="000000"/>
                <w:sz w:val="24"/>
              </w:rPr>
            </w:pPr>
          </w:p>
        </w:tc>
        <w:tc>
          <w:tcPr>
            <w:tcW w:w="5235" w:type="dxa"/>
            <w:gridSpan w:val="2"/>
            <w:tcBorders>
              <w:top w:val="single" w:sz="4" w:space="0" w:color="auto"/>
              <w:left w:val="single" w:sz="4" w:space="0" w:color="auto"/>
              <w:bottom w:val="single" w:sz="4" w:space="0" w:color="auto"/>
              <w:right w:val="single" w:sz="4" w:space="0" w:color="auto"/>
            </w:tcBorders>
            <w:vAlign w:val="center"/>
          </w:tcPr>
          <w:p w:rsidR="00081EAA" w:rsidRDefault="00081EAA">
            <w:pPr>
              <w:spacing w:line="220" w:lineRule="exact"/>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lang/>
              </w:rPr>
              <w:t>建成小康社会专题</w:t>
            </w:r>
          </w:p>
        </w:tc>
        <w:tc>
          <w:tcPr>
            <w:tcW w:w="2355" w:type="dxa"/>
            <w:gridSpan w:val="2"/>
            <w:tcBorders>
              <w:top w:val="single" w:sz="4" w:space="0" w:color="auto"/>
              <w:left w:val="single" w:sz="4" w:space="0" w:color="auto"/>
              <w:bottom w:val="single" w:sz="4" w:space="0" w:color="auto"/>
              <w:right w:val="single" w:sz="4" w:space="0" w:color="auto"/>
            </w:tcBorders>
            <w:vAlign w:val="center"/>
          </w:tcPr>
          <w:p w:rsidR="00081EAA" w:rsidRDefault="00081EAA">
            <w:pPr>
              <w:spacing w:line="220" w:lineRule="exact"/>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lang/>
              </w:rPr>
              <w:t>市委政研室</w:t>
            </w:r>
          </w:p>
        </w:tc>
        <w:tc>
          <w:tcPr>
            <w:tcW w:w="1215" w:type="dxa"/>
            <w:tcBorders>
              <w:top w:val="single" w:sz="4" w:space="0" w:color="auto"/>
              <w:left w:val="single" w:sz="4" w:space="0" w:color="auto"/>
              <w:bottom w:val="single" w:sz="4" w:space="0" w:color="auto"/>
              <w:right w:val="single" w:sz="4" w:space="0" w:color="auto"/>
            </w:tcBorders>
            <w:vAlign w:val="center"/>
          </w:tcPr>
          <w:p w:rsidR="00081EAA" w:rsidRDefault="00081EAA">
            <w:pPr>
              <w:spacing w:line="220" w:lineRule="exact"/>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lang/>
              </w:rPr>
              <w:t>专题讲座</w:t>
            </w:r>
          </w:p>
        </w:tc>
        <w:tc>
          <w:tcPr>
            <w:tcW w:w="2104" w:type="dxa"/>
            <w:tcBorders>
              <w:top w:val="single" w:sz="4" w:space="0" w:color="auto"/>
              <w:left w:val="single" w:sz="4" w:space="0" w:color="auto"/>
              <w:bottom w:val="single" w:sz="4" w:space="0" w:color="auto"/>
              <w:right w:val="single" w:sz="4" w:space="0" w:color="auto"/>
            </w:tcBorders>
            <w:vAlign w:val="center"/>
          </w:tcPr>
          <w:p w:rsidR="00081EAA" w:rsidRDefault="00081EAA">
            <w:pPr>
              <w:spacing w:line="220" w:lineRule="exact"/>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lang/>
              </w:rPr>
              <w:t>张立军</w:t>
            </w:r>
          </w:p>
        </w:tc>
      </w:tr>
      <w:tr w:rsidR="00081EAA" w:rsidRPr="00B44D0A">
        <w:trPr>
          <w:trHeight w:val="459"/>
        </w:trPr>
        <w:tc>
          <w:tcPr>
            <w:tcW w:w="1624" w:type="dxa"/>
            <w:gridSpan w:val="2"/>
            <w:tcBorders>
              <w:left w:val="single" w:sz="4" w:space="0" w:color="000000"/>
              <w:bottom w:val="single" w:sz="4" w:space="0" w:color="000000"/>
              <w:right w:val="single" w:sz="4" w:space="0" w:color="auto"/>
            </w:tcBorders>
            <w:vAlign w:val="center"/>
          </w:tcPr>
          <w:p w:rsidR="00081EAA" w:rsidRDefault="00081EAA">
            <w:pPr>
              <w:spacing w:line="220" w:lineRule="exact"/>
              <w:jc w:val="center"/>
              <w:rPr>
                <w:rFonts w:ascii="方正仿宋_GBK" w:eastAsia="方正仿宋_GBK" w:hAnsi="方正仿宋_GBK" w:cs="方正仿宋_GBK"/>
                <w:b/>
                <w:color w:val="000000"/>
                <w:sz w:val="24"/>
              </w:rPr>
            </w:pPr>
            <w:r>
              <w:rPr>
                <w:rFonts w:ascii="方正仿宋_GBK" w:eastAsia="方正仿宋_GBK" w:hAnsi="方正仿宋_GBK" w:cs="方正仿宋_GBK" w:hint="eastAsia"/>
                <w:b/>
                <w:color w:val="000000"/>
                <w:kern w:val="0"/>
                <w:sz w:val="24"/>
                <w:lang/>
              </w:rPr>
              <w:t>第九次学习</w:t>
            </w:r>
          </w:p>
        </w:tc>
        <w:tc>
          <w:tcPr>
            <w:tcW w:w="1455" w:type="dxa"/>
            <w:gridSpan w:val="2"/>
            <w:tcBorders>
              <w:top w:val="single" w:sz="4" w:space="0" w:color="auto"/>
              <w:left w:val="single" w:sz="4" w:space="0" w:color="auto"/>
              <w:bottom w:val="single" w:sz="4" w:space="0" w:color="auto"/>
              <w:right w:val="single" w:sz="4" w:space="0" w:color="auto"/>
            </w:tcBorders>
            <w:vAlign w:val="center"/>
          </w:tcPr>
          <w:p w:rsidR="00081EAA" w:rsidRDefault="00081EAA">
            <w:pPr>
              <w:spacing w:line="220" w:lineRule="exact"/>
              <w:jc w:val="center"/>
              <w:textAlignment w:val="center"/>
              <w:rPr>
                <w:rFonts w:ascii="方正仿宋_GBK" w:eastAsia="方正仿宋_GBK" w:hAnsi="方正仿宋_GBK" w:cs="方正仿宋_GBK"/>
                <w:color w:val="000000"/>
                <w:sz w:val="24"/>
              </w:rPr>
            </w:pPr>
            <w:smartTag w:uri="urn:schemas-microsoft-com:office:smarttags" w:element="chsdate">
              <w:smartTagPr>
                <w:attr w:name="IsROCDate" w:val="False"/>
                <w:attr w:name="IsLunarDate" w:val="False"/>
                <w:attr w:name="Day" w:val="20"/>
                <w:attr w:name="Month" w:val="9"/>
                <w:attr w:name="Year" w:val="2018"/>
              </w:smartTagPr>
              <w:r>
                <w:rPr>
                  <w:rFonts w:ascii="方正仿宋_GBK" w:eastAsia="方正仿宋_GBK" w:hAnsi="方正仿宋_GBK" w:cs="方正仿宋_GBK"/>
                  <w:color w:val="000000"/>
                  <w:kern w:val="0"/>
                  <w:sz w:val="24"/>
                  <w:lang/>
                </w:rPr>
                <w:t>9</w:t>
              </w:r>
              <w:r>
                <w:rPr>
                  <w:rFonts w:ascii="方正仿宋_GBK" w:eastAsia="方正仿宋_GBK" w:hAnsi="方正仿宋_GBK" w:cs="方正仿宋_GBK" w:hint="eastAsia"/>
                  <w:color w:val="000000"/>
                  <w:kern w:val="0"/>
                  <w:sz w:val="24"/>
                  <w:lang/>
                </w:rPr>
                <w:t>月</w:t>
              </w:r>
              <w:r>
                <w:rPr>
                  <w:rFonts w:ascii="方正仿宋_GBK" w:eastAsia="方正仿宋_GBK" w:hAnsi="方正仿宋_GBK" w:cs="方正仿宋_GBK"/>
                  <w:color w:val="000000"/>
                  <w:kern w:val="0"/>
                  <w:sz w:val="24"/>
                  <w:lang/>
                </w:rPr>
                <w:t>20</w:t>
              </w:r>
              <w:r>
                <w:rPr>
                  <w:rFonts w:ascii="方正仿宋_GBK" w:eastAsia="方正仿宋_GBK" w:hAnsi="方正仿宋_GBK" w:cs="方正仿宋_GBK" w:hint="eastAsia"/>
                  <w:color w:val="000000"/>
                  <w:kern w:val="0"/>
                  <w:sz w:val="24"/>
                  <w:lang/>
                </w:rPr>
                <w:t>日</w:t>
              </w:r>
            </w:smartTag>
            <w:r>
              <w:rPr>
                <w:rFonts w:ascii="方正仿宋_GBK" w:eastAsia="方正仿宋_GBK" w:hAnsi="方正仿宋_GBK" w:cs="方正仿宋_GBK" w:hint="eastAsia"/>
                <w:color w:val="000000"/>
                <w:kern w:val="0"/>
                <w:sz w:val="24"/>
                <w:lang/>
              </w:rPr>
              <w:t>前</w:t>
            </w:r>
          </w:p>
        </w:tc>
        <w:tc>
          <w:tcPr>
            <w:tcW w:w="5235" w:type="dxa"/>
            <w:gridSpan w:val="2"/>
            <w:tcBorders>
              <w:top w:val="single" w:sz="4" w:space="0" w:color="auto"/>
              <w:left w:val="single" w:sz="4" w:space="0" w:color="auto"/>
              <w:bottom w:val="single" w:sz="4" w:space="0" w:color="auto"/>
              <w:right w:val="single" w:sz="4" w:space="0" w:color="auto"/>
            </w:tcBorders>
            <w:vAlign w:val="center"/>
          </w:tcPr>
          <w:p w:rsidR="00081EAA" w:rsidRDefault="00081EAA">
            <w:pPr>
              <w:spacing w:line="220" w:lineRule="exact"/>
              <w:jc w:val="center"/>
              <w:textAlignment w:val="center"/>
              <w:rPr>
                <w:rFonts w:ascii="方正仿宋_GBK" w:eastAsia="方正仿宋_GBK" w:hAnsi="方正仿宋_GBK" w:cs="方正仿宋_GBK"/>
                <w:color w:val="000000"/>
                <w:kern w:val="0"/>
                <w:sz w:val="24"/>
                <w:lang/>
              </w:rPr>
            </w:pPr>
            <w:r>
              <w:rPr>
                <w:rFonts w:ascii="方正仿宋_GBK" w:eastAsia="方正仿宋_GBK" w:hAnsi="方正仿宋_GBK" w:cs="方正仿宋_GBK" w:hint="eastAsia"/>
                <w:color w:val="000000"/>
                <w:kern w:val="0"/>
                <w:sz w:val="24"/>
                <w:lang/>
              </w:rPr>
              <w:t>全域旅游专题</w:t>
            </w:r>
          </w:p>
        </w:tc>
        <w:tc>
          <w:tcPr>
            <w:tcW w:w="2355" w:type="dxa"/>
            <w:gridSpan w:val="2"/>
            <w:tcBorders>
              <w:top w:val="single" w:sz="4" w:space="0" w:color="auto"/>
              <w:left w:val="single" w:sz="4" w:space="0" w:color="auto"/>
              <w:bottom w:val="single" w:sz="4" w:space="0" w:color="auto"/>
              <w:right w:val="single" w:sz="4" w:space="0" w:color="auto"/>
            </w:tcBorders>
            <w:vAlign w:val="center"/>
          </w:tcPr>
          <w:p w:rsidR="00081EAA" w:rsidRDefault="00081EAA">
            <w:pPr>
              <w:spacing w:line="220" w:lineRule="exact"/>
              <w:jc w:val="center"/>
              <w:textAlignment w:val="center"/>
              <w:rPr>
                <w:rFonts w:ascii="方正仿宋_GBK" w:eastAsia="方正仿宋_GBK" w:hAnsi="方正仿宋_GBK" w:cs="方正仿宋_GBK"/>
                <w:color w:val="000000"/>
                <w:kern w:val="0"/>
                <w:sz w:val="24"/>
                <w:lang/>
              </w:rPr>
            </w:pPr>
            <w:r>
              <w:rPr>
                <w:rFonts w:ascii="方正仿宋_GBK" w:eastAsia="方正仿宋_GBK" w:hAnsi="方正仿宋_GBK" w:cs="方正仿宋_GBK" w:hint="eastAsia"/>
                <w:color w:val="000000"/>
                <w:kern w:val="0"/>
                <w:sz w:val="24"/>
                <w:lang/>
              </w:rPr>
              <w:t>市旅游局</w:t>
            </w:r>
          </w:p>
        </w:tc>
        <w:tc>
          <w:tcPr>
            <w:tcW w:w="1215" w:type="dxa"/>
            <w:tcBorders>
              <w:top w:val="single" w:sz="4" w:space="0" w:color="auto"/>
              <w:left w:val="single" w:sz="4" w:space="0" w:color="auto"/>
              <w:bottom w:val="single" w:sz="4" w:space="0" w:color="auto"/>
              <w:right w:val="single" w:sz="4" w:space="0" w:color="auto"/>
            </w:tcBorders>
            <w:vAlign w:val="center"/>
          </w:tcPr>
          <w:p w:rsidR="00081EAA" w:rsidRDefault="00081EAA">
            <w:pPr>
              <w:spacing w:line="220" w:lineRule="exact"/>
              <w:jc w:val="center"/>
              <w:textAlignment w:val="center"/>
              <w:rPr>
                <w:rFonts w:ascii="方正仿宋_GBK" w:eastAsia="方正仿宋_GBK" w:hAnsi="方正仿宋_GBK" w:cs="方正仿宋_GBK"/>
                <w:color w:val="000000"/>
                <w:kern w:val="0"/>
                <w:sz w:val="24"/>
                <w:lang/>
              </w:rPr>
            </w:pPr>
            <w:r>
              <w:rPr>
                <w:rFonts w:ascii="方正仿宋_GBK" w:eastAsia="方正仿宋_GBK" w:hAnsi="方正仿宋_GBK" w:cs="方正仿宋_GBK" w:hint="eastAsia"/>
                <w:color w:val="000000"/>
                <w:kern w:val="0"/>
                <w:sz w:val="24"/>
                <w:lang/>
              </w:rPr>
              <w:t>专题讲座</w:t>
            </w:r>
          </w:p>
        </w:tc>
        <w:tc>
          <w:tcPr>
            <w:tcW w:w="2104" w:type="dxa"/>
            <w:tcBorders>
              <w:top w:val="single" w:sz="4" w:space="0" w:color="auto"/>
              <w:left w:val="single" w:sz="4" w:space="0" w:color="auto"/>
              <w:bottom w:val="single" w:sz="4" w:space="0" w:color="auto"/>
              <w:right w:val="single" w:sz="4" w:space="0" w:color="auto"/>
            </w:tcBorders>
            <w:vAlign w:val="center"/>
          </w:tcPr>
          <w:p w:rsidR="00081EAA" w:rsidRDefault="00081EAA">
            <w:pPr>
              <w:spacing w:line="220" w:lineRule="exact"/>
              <w:jc w:val="center"/>
              <w:textAlignment w:val="center"/>
              <w:rPr>
                <w:rFonts w:ascii="方正仿宋_GBK" w:eastAsia="方正仿宋_GBK" w:hAnsi="方正仿宋_GBK" w:cs="方正仿宋_GBK"/>
                <w:color w:val="000000"/>
                <w:kern w:val="0"/>
                <w:sz w:val="24"/>
                <w:lang/>
              </w:rPr>
            </w:pPr>
            <w:r>
              <w:rPr>
                <w:rFonts w:ascii="方正仿宋_GBK" w:eastAsia="方正仿宋_GBK" w:hAnsi="方正仿宋_GBK" w:cs="方正仿宋_GBK" w:hint="eastAsia"/>
                <w:color w:val="000000"/>
                <w:kern w:val="0"/>
                <w:sz w:val="24"/>
                <w:lang/>
              </w:rPr>
              <w:t>王</w:t>
            </w:r>
            <w:r>
              <w:rPr>
                <w:rFonts w:ascii="方正仿宋_GBK" w:eastAsia="方正仿宋_GBK" w:hAnsi="方正仿宋_GBK" w:cs="方正仿宋_GBK"/>
                <w:color w:val="000000"/>
                <w:kern w:val="0"/>
                <w:sz w:val="24"/>
                <w:lang/>
              </w:rPr>
              <w:t xml:space="preserve">  </w:t>
            </w:r>
            <w:r>
              <w:rPr>
                <w:rFonts w:ascii="方正仿宋_GBK" w:eastAsia="方正仿宋_GBK" w:hAnsi="方正仿宋_GBK" w:cs="方正仿宋_GBK" w:hint="eastAsia"/>
                <w:color w:val="000000"/>
                <w:kern w:val="0"/>
                <w:sz w:val="24"/>
                <w:lang/>
              </w:rPr>
              <w:t>伟</w:t>
            </w:r>
          </w:p>
        </w:tc>
      </w:tr>
      <w:tr w:rsidR="00081EAA" w:rsidRPr="00B44D0A">
        <w:trPr>
          <w:trHeight w:val="529"/>
        </w:trPr>
        <w:tc>
          <w:tcPr>
            <w:tcW w:w="1624" w:type="dxa"/>
            <w:gridSpan w:val="2"/>
            <w:vMerge w:val="restart"/>
            <w:tcBorders>
              <w:left w:val="single" w:sz="4" w:space="0" w:color="000000"/>
              <w:right w:val="single" w:sz="4" w:space="0" w:color="auto"/>
            </w:tcBorders>
            <w:vAlign w:val="center"/>
          </w:tcPr>
          <w:p w:rsidR="00081EAA" w:rsidRDefault="00081EAA">
            <w:pPr>
              <w:spacing w:line="220" w:lineRule="exact"/>
              <w:jc w:val="center"/>
              <w:textAlignment w:val="center"/>
              <w:rPr>
                <w:rFonts w:ascii="方正仿宋_GBK" w:eastAsia="方正仿宋_GBK" w:hAnsi="方正仿宋_GBK" w:cs="方正仿宋_GBK"/>
                <w:b/>
                <w:color w:val="000000"/>
                <w:sz w:val="24"/>
              </w:rPr>
            </w:pPr>
            <w:r>
              <w:rPr>
                <w:rFonts w:ascii="方正仿宋_GBK" w:eastAsia="方正仿宋_GBK" w:hAnsi="方正仿宋_GBK" w:cs="方正仿宋_GBK" w:hint="eastAsia"/>
                <w:b/>
                <w:color w:val="000000"/>
                <w:sz w:val="24"/>
              </w:rPr>
              <w:t>第十次学习</w:t>
            </w:r>
          </w:p>
        </w:tc>
        <w:tc>
          <w:tcPr>
            <w:tcW w:w="1455" w:type="dxa"/>
            <w:gridSpan w:val="2"/>
            <w:vMerge w:val="restart"/>
            <w:tcBorders>
              <w:top w:val="single" w:sz="4" w:space="0" w:color="auto"/>
              <w:left w:val="single" w:sz="4" w:space="0" w:color="auto"/>
              <w:bottom w:val="single" w:sz="4" w:space="0" w:color="auto"/>
              <w:right w:val="single" w:sz="4" w:space="0" w:color="auto"/>
            </w:tcBorders>
            <w:vAlign w:val="center"/>
          </w:tcPr>
          <w:p w:rsidR="00081EAA" w:rsidRDefault="00081EAA">
            <w:pPr>
              <w:spacing w:line="220" w:lineRule="exact"/>
              <w:jc w:val="center"/>
              <w:textAlignment w:val="center"/>
              <w:rPr>
                <w:rFonts w:ascii="方正仿宋_GBK" w:eastAsia="方正仿宋_GBK" w:hAnsi="方正仿宋_GBK" w:cs="方正仿宋_GBK"/>
                <w:color w:val="000000"/>
                <w:sz w:val="24"/>
              </w:rPr>
            </w:pPr>
            <w:smartTag w:uri="urn:schemas-microsoft-com:office:smarttags" w:element="chsdate">
              <w:smartTagPr>
                <w:attr w:name="IsROCDate" w:val="False"/>
                <w:attr w:name="IsLunarDate" w:val="False"/>
                <w:attr w:name="Day" w:val="31"/>
                <w:attr w:name="Month" w:val="10"/>
                <w:attr w:name="Year" w:val="2018"/>
              </w:smartTagPr>
              <w:r>
                <w:rPr>
                  <w:rFonts w:ascii="方正仿宋_GBK" w:eastAsia="方正仿宋_GBK" w:hAnsi="方正仿宋_GBK" w:cs="方正仿宋_GBK"/>
                  <w:color w:val="000000"/>
                  <w:sz w:val="24"/>
                </w:rPr>
                <w:t>10</w:t>
              </w:r>
              <w:r>
                <w:rPr>
                  <w:rFonts w:ascii="方正仿宋_GBK" w:eastAsia="方正仿宋_GBK" w:hAnsi="方正仿宋_GBK" w:cs="方正仿宋_GBK" w:hint="eastAsia"/>
                  <w:color w:val="000000"/>
                  <w:sz w:val="24"/>
                </w:rPr>
                <w:t>月</w:t>
              </w:r>
              <w:r>
                <w:rPr>
                  <w:rFonts w:ascii="方正仿宋_GBK" w:eastAsia="方正仿宋_GBK" w:hAnsi="方正仿宋_GBK" w:cs="方正仿宋_GBK"/>
                  <w:color w:val="000000"/>
                  <w:sz w:val="24"/>
                </w:rPr>
                <w:t>31</w:t>
              </w:r>
              <w:r>
                <w:rPr>
                  <w:rFonts w:ascii="方正仿宋_GBK" w:eastAsia="方正仿宋_GBK" w:hAnsi="方正仿宋_GBK" w:cs="方正仿宋_GBK" w:hint="eastAsia"/>
                  <w:color w:val="000000"/>
                  <w:sz w:val="24"/>
                </w:rPr>
                <w:t>日</w:t>
              </w:r>
            </w:smartTag>
            <w:r>
              <w:rPr>
                <w:rFonts w:ascii="方正仿宋_GBK" w:eastAsia="方正仿宋_GBK" w:hAnsi="方正仿宋_GBK" w:cs="方正仿宋_GBK" w:hint="eastAsia"/>
                <w:color w:val="000000"/>
                <w:sz w:val="24"/>
              </w:rPr>
              <w:t>前</w:t>
            </w:r>
          </w:p>
        </w:tc>
        <w:tc>
          <w:tcPr>
            <w:tcW w:w="5235" w:type="dxa"/>
            <w:gridSpan w:val="2"/>
            <w:tcBorders>
              <w:top w:val="single" w:sz="4" w:space="0" w:color="auto"/>
              <w:left w:val="single" w:sz="4" w:space="0" w:color="auto"/>
              <w:bottom w:val="single" w:sz="4" w:space="0" w:color="auto"/>
              <w:right w:val="single" w:sz="4" w:space="0" w:color="auto"/>
            </w:tcBorders>
            <w:vAlign w:val="center"/>
          </w:tcPr>
          <w:p w:rsidR="00081EAA" w:rsidRDefault="00081EAA">
            <w:pPr>
              <w:spacing w:line="220" w:lineRule="exact"/>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lang/>
              </w:rPr>
              <w:t>生态文明建设专题</w:t>
            </w:r>
          </w:p>
        </w:tc>
        <w:tc>
          <w:tcPr>
            <w:tcW w:w="2355" w:type="dxa"/>
            <w:gridSpan w:val="2"/>
            <w:tcBorders>
              <w:top w:val="single" w:sz="4" w:space="0" w:color="auto"/>
              <w:left w:val="single" w:sz="4" w:space="0" w:color="auto"/>
              <w:bottom w:val="single" w:sz="4" w:space="0" w:color="auto"/>
              <w:right w:val="single" w:sz="4" w:space="0" w:color="auto"/>
            </w:tcBorders>
            <w:vAlign w:val="center"/>
          </w:tcPr>
          <w:p w:rsidR="00081EAA" w:rsidRDefault="00081EAA">
            <w:pPr>
              <w:spacing w:line="220" w:lineRule="exact"/>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市环境保护局</w:t>
            </w:r>
          </w:p>
        </w:tc>
        <w:tc>
          <w:tcPr>
            <w:tcW w:w="1215" w:type="dxa"/>
            <w:tcBorders>
              <w:top w:val="single" w:sz="4" w:space="0" w:color="auto"/>
              <w:left w:val="single" w:sz="4" w:space="0" w:color="auto"/>
              <w:bottom w:val="single" w:sz="4" w:space="0" w:color="auto"/>
              <w:right w:val="single" w:sz="4" w:space="0" w:color="auto"/>
            </w:tcBorders>
            <w:vAlign w:val="center"/>
          </w:tcPr>
          <w:p w:rsidR="00081EAA" w:rsidRDefault="00081EAA">
            <w:pPr>
              <w:spacing w:line="220" w:lineRule="exact"/>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lang/>
              </w:rPr>
              <w:t>专题讲座</w:t>
            </w:r>
          </w:p>
        </w:tc>
        <w:tc>
          <w:tcPr>
            <w:tcW w:w="2104" w:type="dxa"/>
            <w:tcBorders>
              <w:top w:val="single" w:sz="4" w:space="0" w:color="auto"/>
              <w:left w:val="single" w:sz="4" w:space="0" w:color="auto"/>
              <w:bottom w:val="single" w:sz="4" w:space="0" w:color="auto"/>
              <w:right w:val="single" w:sz="4" w:space="0" w:color="auto"/>
            </w:tcBorders>
            <w:vAlign w:val="center"/>
          </w:tcPr>
          <w:p w:rsidR="00081EAA" w:rsidRDefault="00081EAA">
            <w:pPr>
              <w:spacing w:line="220" w:lineRule="exact"/>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lang/>
              </w:rPr>
              <w:t>田学军</w:t>
            </w:r>
          </w:p>
        </w:tc>
      </w:tr>
      <w:tr w:rsidR="00081EAA" w:rsidRPr="00B44D0A">
        <w:trPr>
          <w:trHeight w:val="349"/>
        </w:trPr>
        <w:tc>
          <w:tcPr>
            <w:tcW w:w="1624" w:type="dxa"/>
            <w:gridSpan w:val="2"/>
            <w:vMerge/>
            <w:tcBorders>
              <w:left w:val="single" w:sz="4" w:space="0" w:color="000000"/>
              <w:right w:val="single" w:sz="4" w:space="0" w:color="auto"/>
            </w:tcBorders>
            <w:vAlign w:val="center"/>
          </w:tcPr>
          <w:p w:rsidR="00081EAA" w:rsidRDefault="00081EAA">
            <w:pPr>
              <w:spacing w:line="220" w:lineRule="exact"/>
              <w:jc w:val="center"/>
              <w:rPr>
                <w:rFonts w:ascii="方正仿宋_GBK" w:eastAsia="方正仿宋_GBK" w:hAnsi="方正仿宋_GBK" w:cs="方正仿宋_GBK"/>
                <w:b/>
                <w:color w:val="000000"/>
                <w:sz w:val="24"/>
              </w:rPr>
            </w:pPr>
          </w:p>
        </w:tc>
        <w:tc>
          <w:tcPr>
            <w:tcW w:w="1455" w:type="dxa"/>
            <w:gridSpan w:val="2"/>
            <w:vMerge/>
            <w:tcBorders>
              <w:top w:val="single" w:sz="4" w:space="0" w:color="auto"/>
              <w:left w:val="single" w:sz="4" w:space="0" w:color="auto"/>
              <w:bottom w:val="single" w:sz="4" w:space="0" w:color="auto"/>
              <w:right w:val="single" w:sz="4" w:space="0" w:color="auto"/>
            </w:tcBorders>
            <w:vAlign w:val="center"/>
          </w:tcPr>
          <w:p w:rsidR="00081EAA" w:rsidRDefault="00081EAA">
            <w:pPr>
              <w:spacing w:line="220" w:lineRule="exact"/>
              <w:jc w:val="center"/>
              <w:textAlignment w:val="center"/>
              <w:rPr>
                <w:rFonts w:ascii="方正仿宋_GBK" w:eastAsia="方正仿宋_GBK" w:hAnsi="方正仿宋_GBK" w:cs="方正仿宋_GBK"/>
                <w:color w:val="000000"/>
                <w:sz w:val="24"/>
              </w:rPr>
            </w:pPr>
          </w:p>
        </w:tc>
        <w:tc>
          <w:tcPr>
            <w:tcW w:w="5235" w:type="dxa"/>
            <w:gridSpan w:val="2"/>
            <w:tcBorders>
              <w:top w:val="single" w:sz="4" w:space="0" w:color="auto"/>
              <w:left w:val="single" w:sz="4" w:space="0" w:color="auto"/>
              <w:bottom w:val="single" w:sz="4" w:space="0" w:color="auto"/>
              <w:right w:val="single" w:sz="4" w:space="0" w:color="auto"/>
            </w:tcBorders>
            <w:vAlign w:val="center"/>
          </w:tcPr>
          <w:p w:rsidR="00081EAA" w:rsidRDefault="00081EAA">
            <w:pPr>
              <w:spacing w:line="220" w:lineRule="exact"/>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lang/>
              </w:rPr>
              <w:t>投融资专题</w:t>
            </w:r>
          </w:p>
        </w:tc>
        <w:tc>
          <w:tcPr>
            <w:tcW w:w="2355" w:type="dxa"/>
            <w:gridSpan w:val="2"/>
            <w:tcBorders>
              <w:top w:val="single" w:sz="4" w:space="0" w:color="auto"/>
              <w:left w:val="single" w:sz="4" w:space="0" w:color="auto"/>
              <w:bottom w:val="single" w:sz="4" w:space="0" w:color="auto"/>
              <w:right w:val="single" w:sz="4" w:space="0" w:color="auto"/>
            </w:tcBorders>
            <w:vAlign w:val="center"/>
          </w:tcPr>
          <w:p w:rsidR="00081EAA" w:rsidRDefault="00081EAA">
            <w:pPr>
              <w:spacing w:line="220" w:lineRule="exact"/>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lang/>
              </w:rPr>
              <w:t>市财政局</w:t>
            </w:r>
          </w:p>
        </w:tc>
        <w:tc>
          <w:tcPr>
            <w:tcW w:w="1215" w:type="dxa"/>
            <w:tcBorders>
              <w:top w:val="single" w:sz="4" w:space="0" w:color="auto"/>
              <w:left w:val="single" w:sz="4" w:space="0" w:color="auto"/>
              <w:bottom w:val="single" w:sz="4" w:space="0" w:color="auto"/>
              <w:right w:val="single" w:sz="4" w:space="0" w:color="auto"/>
            </w:tcBorders>
            <w:vAlign w:val="center"/>
          </w:tcPr>
          <w:p w:rsidR="00081EAA" w:rsidRDefault="00081EAA">
            <w:pPr>
              <w:spacing w:line="220" w:lineRule="exact"/>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lang/>
              </w:rPr>
              <w:t>专题讲座</w:t>
            </w:r>
          </w:p>
        </w:tc>
        <w:tc>
          <w:tcPr>
            <w:tcW w:w="2104" w:type="dxa"/>
            <w:tcBorders>
              <w:top w:val="single" w:sz="4" w:space="0" w:color="auto"/>
              <w:left w:val="single" w:sz="4" w:space="0" w:color="auto"/>
              <w:bottom w:val="single" w:sz="4" w:space="0" w:color="auto"/>
              <w:right w:val="single" w:sz="4" w:space="0" w:color="auto"/>
            </w:tcBorders>
            <w:vAlign w:val="center"/>
          </w:tcPr>
          <w:p w:rsidR="00081EAA" w:rsidRDefault="00081EAA">
            <w:pPr>
              <w:spacing w:line="220" w:lineRule="exact"/>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lang/>
              </w:rPr>
              <w:t>罗志成</w:t>
            </w:r>
          </w:p>
        </w:tc>
      </w:tr>
      <w:tr w:rsidR="00081EAA" w:rsidRPr="00B44D0A">
        <w:trPr>
          <w:trHeight w:val="399"/>
        </w:trPr>
        <w:tc>
          <w:tcPr>
            <w:tcW w:w="1624" w:type="dxa"/>
            <w:gridSpan w:val="2"/>
            <w:vMerge/>
            <w:tcBorders>
              <w:left w:val="single" w:sz="4" w:space="0" w:color="000000"/>
              <w:bottom w:val="single" w:sz="4" w:space="0" w:color="auto"/>
              <w:right w:val="single" w:sz="4" w:space="0" w:color="auto"/>
            </w:tcBorders>
            <w:vAlign w:val="center"/>
          </w:tcPr>
          <w:p w:rsidR="00081EAA" w:rsidRDefault="00081EAA">
            <w:pPr>
              <w:spacing w:line="220" w:lineRule="exact"/>
              <w:jc w:val="center"/>
              <w:rPr>
                <w:rFonts w:ascii="方正仿宋_GBK" w:eastAsia="方正仿宋_GBK" w:hAnsi="方正仿宋_GBK" w:cs="方正仿宋_GBK"/>
                <w:b/>
                <w:color w:val="000000"/>
                <w:sz w:val="24"/>
              </w:rPr>
            </w:pPr>
          </w:p>
        </w:tc>
        <w:tc>
          <w:tcPr>
            <w:tcW w:w="1455" w:type="dxa"/>
            <w:gridSpan w:val="2"/>
            <w:vMerge/>
            <w:tcBorders>
              <w:top w:val="single" w:sz="4" w:space="0" w:color="auto"/>
              <w:left w:val="single" w:sz="4" w:space="0" w:color="auto"/>
              <w:bottom w:val="single" w:sz="4" w:space="0" w:color="auto"/>
              <w:right w:val="single" w:sz="4" w:space="0" w:color="auto"/>
            </w:tcBorders>
            <w:vAlign w:val="center"/>
          </w:tcPr>
          <w:p w:rsidR="00081EAA" w:rsidRDefault="00081EAA">
            <w:pPr>
              <w:spacing w:line="220" w:lineRule="exact"/>
              <w:jc w:val="center"/>
              <w:textAlignment w:val="center"/>
              <w:rPr>
                <w:rFonts w:ascii="方正仿宋_GBK" w:eastAsia="方正仿宋_GBK" w:hAnsi="方正仿宋_GBK" w:cs="方正仿宋_GBK"/>
                <w:color w:val="000000"/>
                <w:sz w:val="24"/>
              </w:rPr>
            </w:pPr>
          </w:p>
        </w:tc>
        <w:tc>
          <w:tcPr>
            <w:tcW w:w="5235" w:type="dxa"/>
            <w:gridSpan w:val="2"/>
            <w:tcBorders>
              <w:top w:val="single" w:sz="4" w:space="0" w:color="auto"/>
              <w:left w:val="single" w:sz="4" w:space="0" w:color="auto"/>
              <w:bottom w:val="single" w:sz="4" w:space="0" w:color="auto"/>
              <w:right w:val="single" w:sz="4" w:space="0" w:color="auto"/>
            </w:tcBorders>
            <w:vAlign w:val="center"/>
          </w:tcPr>
          <w:p w:rsidR="00081EAA" w:rsidRDefault="00081EAA">
            <w:pPr>
              <w:spacing w:line="220" w:lineRule="exact"/>
              <w:jc w:val="center"/>
              <w:textAlignment w:val="center"/>
              <w:rPr>
                <w:rFonts w:ascii="方正仿宋_GBK" w:eastAsia="方正仿宋_GBK" w:hAnsi="方正仿宋_GBK" w:cs="方正仿宋_GBK"/>
                <w:color w:val="000000"/>
                <w:kern w:val="0"/>
                <w:sz w:val="24"/>
                <w:lang/>
              </w:rPr>
            </w:pPr>
            <w:r>
              <w:rPr>
                <w:rFonts w:ascii="方正仿宋_GBK" w:eastAsia="方正仿宋_GBK" w:hAnsi="方正仿宋_GBK" w:cs="方正仿宋_GBK" w:hint="eastAsia"/>
                <w:color w:val="000000"/>
                <w:kern w:val="0"/>
                <w:sz w:val="24"/>
                <w:lang/>
              </w:rPr>
              <w:t>“科技”专题</w:t>
            </w:r>
          </w:p>
        </w:tc>
        <w:tc>
          <w:tcPr>
            <w:tcW w:w="2355" w:type="dxa"/>
            <w:gridSpan w:val="2"/>
            <w:tcBorders>
              <w:top w:val="single" w:sz="4" w:space="0" w:color="auto"/>
              <w:left w:val="single" w:sz="4" w:space="0" w:color="auto"/>
              <w:bottom w:val="single" w:sz="4" w:space="0" w:color="auto"/>
              <w:right w:val="single" w:sz="4" w:space="0" w:color="auto"/>
            </w:tcBorders>
            <w:vAlign w:val="center"/>
          </w:tcPr>
          <w:p w:rsidR="00081EAA" w:rsidRDefault="00081EAA">
            <w:pPr>
              <w:spacing w:line="220" w:lineRule="exact"/>
              <w:jc w:val="center"/>
              <w:textAlignment w:val="center"/>
              <w:rPr>
                <w:rFonts w:ascii="方正仿宋_GBK" w:eastAsia="方正仿宋_GBK" w:hAnsi="方正仿宋_GBK" w:cs="方正仿宋_GBK"/>
                <w:color w:val="000000"/>
                <w:kern w:val="0"/>
                <w:sz w:val="24"/>
                <w:lang/>
              </w:rPr>
            </w:pPr>
            <w:r>
              <w:rPr>
                <w:rFonts w:ascii="方正仿宋_GBK" w:eastAsia="方正仿宋_GBK" w:hAnsi="方正仿宋_GBK" w:cs="方正仿宋_GBK" w:hint="eastAsia"/>
                <w:color w:val="000000"/>
                <w:kern w:val="0"/>
                <w:sz w:val="24"/>
                <w:lang/>
              </w:rPr>
              <w:t>市农牧和科学技术局</w:t>
            </w:r>
          </w:p>
        </w:tc>
        <w:tc>
          <w:tcPr>
            <w:tcW w:w="1215" w:type="dxa"/>
            <w:tcBorders>
              <w:top w:val="single" w:sz="4" w:space="0" w:color="auto"/>
              <w:left w:val="single" w:sz="4" w:space="0" w:color="auto"/>
              <w:bottom w:val="single" w:sz="4" w:space="0" w:color="auto"/>
              <w:right w:val="single" w:sz="4" w:space="0" w:color="auto"/>
            </w:tcBorders>
            <w:vAlign w:val="center"/>
          </w:tcPr>
          <w:p w:rsidR="00081EAA" w:rsidRDefault="00081EAA">
            <w:pPr>
              <w:spacing w:line="220" w:lineRule="exact"/>
              <w:jc w:val="center"/>
              <w:textAlignment w:val="center"/>
              <w:rPr>
                <w:rFonts w:ascii="方正仿宋_GBK" w:eastAsia="方正仿宋_GBK" w:hAnsi="方正仿宋_GBK" w:cs="方正仿宋_GBK"/>
                <w:color w:val="000000"/>
                <w:kern w:val="0"/>
                <w:sz w:val="24"/>
                <w:lang/>
              </w:rPr>
            </w:pPr>
            <w:r>
              <w:rPr>
                <w:rFonts w:ascii="方正仿宋_GBK" w:eastAsia="方正仿宋_GBK" w:hAnsi="方正仿宋_GBK" w:cs="方正仿宋_GBK" w:hint="eastAsia"/>
                <w:color w:val="000000"/>
                <w:kern w:val="0"/>
                <w:sz w:val="24"/>
                <w:lang/>
              </w:rPr>
              <w:t>专题讲座</w:t>
            </w:r>
          </w:p>
        </w:tc>
        <w:tc>
          <w:tcPr>
            <w:tcW w:w="2104" w:type="dxa"/>
            <w:tcBorders>
              <w:top w:val="single" w:sz="4" w:space="0" w:color="auto"/>
              <w:left w:val="single" w:sz="4" w:space="0" w:color="auto"/>
              <w:bottom w:val="single" w:sz="4" w:space="0" w:color="auto"/>
              <w:right w:val="single" w:sz="4" w:space="0" w:color="auto"/>
            </w:tcBorders>
            <w:vAlign w:val="center"/>
          </w:tcPr>
          <w:p w:rsidR="00081EAA" w:rsidRDefault="00081EAA">
            <w:pPr>
              <w:spacing w:line="220" w:lineRule="exact"/>
              <w:jc w:val="center"/>
              <w:textAlignment w:val="center"/>
              <w:rPr>
                <w:rFonts w:ascii="方正仿宋_GBK" w:eastAsia="方正仿宋_GBK" w:hAnsi="方正仿宋_GBK" w:cs="方正仿宋_GBK"/>
                <w:color w:val="000000"/>
                <w:kern w:val="0"/>
                <w:sz w:val="24"/>
                <w:lang/>
              </w:rPr>
            </w:pPr>
            <w:r>
              <w:rPr>
                <w:rFonts w:ascii="方正仿宋_GBK" w:eastAsia="方正仿宋_GBK" w:hAnsi="方正仿宋_GBK" w:cs="方正仿宋_GBK" w:hint="eastAsia"/>
                <w:color w:val="000000"/>
                <w:kern w:val="0"/>
                <w:sz w:val="24"/>
                <w:lang/>
              </w:rPr>
              <w:t>李凤霞</w:t>
            </w:r>
          </w:p>
        </w:tc>
      </w:tr>
      <w:tr w:rsidR="00081EAA" w:rsidRPr="00B44D0A">
        <w:trPr>
          <w:trHeight w:val="594"/>
        </w:trPr>
        <w:tc>
          <w:tcPr>
            <w:tcW w:w="1624" w:type="dxa"/>
            <w:gridSpan w:val="2"/>
            <w:vMerge w:val="restart"/>
            <w:tcBorders>
              <w:top w:val="single" w:sz="4" w:space="0" w:color="auto"/>
              <w:left w:val="single" w:sz="4" w:space="0" w:color="auto"/>
              <w:bottom w:val="nil"/>
              <w:right w:val="single" w:sz="4" w:space="0" w:color="auto"/>
            </w:tcBorders>
            <w:vAlign w:val="center"/>
          </w:tcPr>
          <w:p w:rsidR="00081EAA" w:rsidRDefault="00081EAA">
            <w:pPr>
              <w:spacing w:line="220" w:lineRule="exact"/>
              <w:jc w:val="center"/>
              <w:rPr>
                <w:rFonts w:ascii="方正仿宋_GBK" w:eastAsia="方正仿宋_GBK" w:hAnsi="方正仿宋_GBK" w:cs="方正仿宋_GBK"/>
                <w:b/>
                <w:color w:val="000000"/>
                <w:sz w:val="24"/>
              </w:rPr>
            </w:pPr>
            <w:r>
              <w:rPr>
                <w:rFonts w:ascii="方正仿宋_GBK" w:eastAsia="方正仿宋_GBK" w:hAnsi="方正仿宋_GBK" w:cs="方正仿宋_GBK" w:hint="eastAsia"/>
                <w:b/>
                <w:color w:val="000000"/>
                <w:sz w:val="24"/>
              </w:rPr>
              <w:t>第十一次学习</w:t>
            </w:r>
          </w:p>
        </w:tc>
        <w:tc>
          <w:tcPr>
            <w:tcW w:w="1455" w:type="dxa"/>
            <w:gridSpan w:val="2"/>
            <w:vMerge w:val="restart"/>
            <w:tcBorders>
              <w:top w:val="single" w:sz="4" w:space="0" w:color="auto"/>
              <w:left w:val="single" w:sz="4" w:space="0" w:color="auto"/>
              <w:bottom w:val="nil"/>
              <w:right w:val="single" w:sz="4" w:space="0" w:color="auto"/>
            </w:tcBorders>
            <w:vAlign w:val="center"/>
          </w:tcPr>
          <w:p w:rsidR="00081EAA" w:rsidRDefault="00081EAA">
            <w:pPr>
              <w:spacing w:line="220" w:lineRule="exact"/>
              <w:jc w:val="center"/>
              <w:textAlignment w:val="center"/>
              <w:rPr>
                <w:rFonts w:ascii="方正仿宋_GBK" w:eastAsia="方正仿宋_GBK" w:hAnsi="方正仿宋_GBK" w:cs="方正仿宋_GBK"/>
                <w:color w:val="000000"/>
                <w:sz w:val="24"/>
              </w:rPr>
            </w:pPr>
            <w:smartTag w:uri="urn:schemas-microsoft-com:office:smarttags" w:element="chsdate">
              <w:smartTagPr>
                <w:attr w:name="IsROCDate" w:val="False"/>
                <w:attr w:name="IsLunarDate" w:val="False"/>
                <w:attr w:name="Day" w:val="20"/>
                <w:attr w:name="Month" w:val="11"/>
                <w:attr w:name="Year" w:val="2018"/>
              </w:smartTagPr>
              <w:r>
                <w:rPr>
                  <w:rFonts w:ascii="方正仿宋_GBK" w:eastAsia="方正仿宋_GBK" w:hAnsi="方正仿宋_GBK" w:cs="方正仿宋_GBK"/>
                  <w:color w:val="000000"/>
                  <w:sz w:val="24"/>
                </w:rPr>
                <w:t>11</w:t>
              </w:r>
              <w:r>
                <w:rPr>
                  <w:rFonts w:ascii="方正仿宋_GBK" w:eastAsia="方正仿宋_GBK" w:hAnsi="方正仿宋_GBK" w:cs="方正仿宋_GBK" w:hint="eastAsia"/>
                  <w:color w:val="000000"/>
                  <w:sz w:val="24"/>
                </w:rPr>
                <w:t>月</w:t>
              </w:r>
              <w:r>
                <w:rPr>
                  <w:rFonts w:ascii="方正仿宋_GBK" w:eastAsia="方正仿宋_GBK" w:hAnsi="方正仿宋_GBK" w:cs="方正仿宋_GBK"/>
                  <w:color w:val="000000"/>
                  <w:sz w:val="24"/>
                </w:rPr>
                <w:t>20</w:t>
              </w:r>
              <w:r>
                <w:rPr>
                  <w:rFonts w:ascii="方正仿宋_GBK" w:eastAsia="方正仿宋_GBK" w:hAnsi="方正仿宋_GBK" w:cs="方正仿宋_GBK" w:hint="eastAsia"/>
                  <w:color w:val="000000"/>
                  <w:sz w:val="24"/>
                </w:rPr>
                <w:t>日</w:t>
              </w:r>
            </w:smartTag>
            <w:r>
              <w:rPr>
                <w:rFonts w:ascii="方正仿宋_GBK" w:eastAsia="方正仿宋_GBK" w:hAnsi="方正仿宋_GBK" w:cs="方正仿宋_GBK" w:hint="eastAsia"/>
                <w:color w:val="000000"/>
                <w:sz w:val="24"/>
              </w:rPr>
              <w:t>前</w:t>
            </w:r>
          </w:p>
        </w:tc>
        <w:tc>
          <w:tcPr>
            <w:tcW w:w="5235" w:type="dxa"/>
            <w:gridSpan w:val="2"/>
            <w:tcBorders>
              <w:top w:val="single" w:sz="4" w:space="0" w:color="auto"/>
              <w:left w:val="single" w:sz="4" w:space="0" w:color="auto"/>
              <w:bottom w:val="nil"/>
              <w:right w:val="single" w:sz="4" w:space="0" w:color="auto"/>
            </w:tcBorders>
            <w:vAlign w:val="center"/>
          </w:tcPr>
          <w:p w:rsidR="00081EAA" w:rsidRDefault="00081EAA">
            <w:pPr>
              <w:spacing w:line="220" w:lineRule="exact"/>
              <w:jc w:val="center"/>
              <w:textAlignment w:val="center"/>
              <w:rPr>
                <w:rFonts w:ascii="方正仿宋_GBK" w:eastAsia="方正仿宋_GBK" w:hAnsi="方正仿宋_GBK" w:cs="方正仿宋_GBK"/>
                <w:color w:val="000000"/>
                <w:kern w:val="0"/>
                <w:sz w:val="24"/>
                <w:lang/>
              </w:rPr>
            </w:pPr>
            <w:r>
              <w:rPr>
                <w:rFonts w:ascii="方正仿宋_GBK" w:eastAsia="方正仿宋_GBK" w:hAnsi="方正仿宋_GBK" w:cs="方正仿宋_GBK" w:hint="eastAsia"/>
                <w:color w:val="000000"/>
                <w:kern w:val="0"/>
                <w:sz w:val="24"/>
                <w:lang/>
              </w:rPr>
              <w:t>严明党内政治纪律专题</w:t>
            </w:r>
          </w:p>
        </w:tc>
        <w:tc>
          <w:tcPr>
            <w:tcW w:w="2355" w:type="dxa"/>
            <w:gridSpan w:val="2"/>
            <w:tcBorders>
              <w:top w:val="single" w:sz="4" w:space="0" w:color="auto"/>
              <w:left w:val="single" w:sz="4" w:space="0" w:color="auto"/>
              <w:bottom w:val="single" w:sz="4" w:space="0" w:color="auto"/>
              <w:right w:val="single" w:sz="4" w:space="0" w:color="auto"/>
            </w:tcBorders>
            <w:vAlign w:val="center"/>
          </w:tcPr>
          <w:p w:rsidR="00081EAA" w:rsidRDefault="00081EAA">
            <w:pPr>
              <w:spacing w:line="220" w:lineRule="exact"/>
              <w:jc w:val="center"/>
              <w:textAlignment w:val="center"/>
              <w:rPr>
                <w:rFonts w:ascii="方正仿宋_GBK" w:eastAsia="方正仿宋_GBK" w:hAnsi="方正仿宋_GBK" w:cs="方正仿宋_GBK"/>
                <w:color w:val="000000"/>
                <w:kern w:val="0"/>
                <w:sz w:val="24"/>
                <w:lang/>
              </w:rPr>
            </w:pPr>
            <w:r>
              <w:rPr>
                <w:rFonts w:ascii="方正仿宋_GBK" w:eastAsia="方正仿宋_GBK" w:hAnsi="方正仿宋_GBK" w:cs="方正仿宋_GBK" w:hint="eastAsia"/>
                <w:color w:val="000000"/>
                <w:sz w:val="24"/>
              </w:rPr>
              <w:t>市委党校</w:t>
            </w:r>
          </w:p>
        </w:tc>
        <w:tc>
          <w:tcPr>
            <w:tcW w:w="1215" w:type="dxa"/>
            <w:tcBorders>
              <w:top w:val="single" w:sz="4" w:space="0" w:color="auto"/>
              <w:left w:val="single" w:sz="4" w:space="0" w:color="auto"/>
              <w:bottom w:val="single" w:sz="4" w:space="0" w:color="auto"/>
              <w:right w:val="single" w:sz="4" w:space="0" w:color="auto"/>
            </w:tcBorders>
            <w:vAlign w:val="center"/>
          </w:tcPr>
          <w:p w:rsidR="00081EAA" w:rsidRDefault="00081EAA">
            <w:pPr>
              <w:spacing w:line="220" w:lineRule="exact"/>
              <w:jc w:val="center"/>
              <w:textAlignment w:val="center"/>
              <w:rPr>
                <w:rFonts w:ascii="方正仿宋_GBK" w:eastAsia="方正仿宋_GBK" w:hAnsi="方正仿宋_GBK" w:cs="方正仿宋_GBK"/>
                <w:color w:val="000000"/>
                <w:kern w:val="0"/>
                <w:sz w:val="24"/>
                <w:lang/>
              </w:rPr>
            </w:pPr>
            <w:r>
              <w:rPr>
                <w:rFonts w:ascii="方正仿宋_GBK" w:eastAsia="方正仿宋_GBK" w:hAnsi="方正仿宋_GBK" w:cs="方正仿宋_GBK" w:hint="eastAsia"/>
                <w:color w:val="000000"/>
                <w:sz w:val="24"/>
              </w:rPr>
              <w:t>专题讲座</w:t>
            </w:r>
          </w:p>
        </w:tc>
        <w:tc>
          <w:tcPr>
            <w:tcW w:w="2104" w:type="dxa"/>
            <w:tcBorders>
              <w:top w:val="single" w:sz="4" w:space="0" w:color="auto"/>
              <w:left w:val="single" w:sz="4" w:space="0" w:color="auto"/>
              <w:bottom w:val="single" w:sz="4" w:space="0" w:color="auto"/>
              <w:right w:val="single" w:sz="4" w:space="0" w:color="auto"/>
            </w:tcBorders>
            <w:vAlign w:val="center"/>
          </w:tcPr>
          <w:p w:rsidR="00081EAA" w:rsidRDefault="00081EAA">
            <w:pPr>
              <w:spacing w:line="220" w:lineRule="exact"/>
              <w:jc w:val="center"/>
              <w:textAlignment w:val="center"/>
              <w:rPr>
                <w:rFonts w:ascii="方正仿宋_GBK" w:eastAsia="方正仿宋_GBK" w:hAnsi="方正仿宋_GBK" w:cs="方正仿宋_GBK"/>
                <w:color w:val="000000"/>
                <w:kern w:val="0"/>
                <w:sz w:val="24"/>
                <w:lang/>
              </w:rPr>
            </w:pPr>
            <w:r>
              <w:rPr>
                <w:rFonts w:ascii="方正仿宋_GBK" w:eastAsia="方正仿宋_GBK" w:hAnsi="方正仿宋_GBK" w:cs="方正仿宋_GBK" w:hint="eastAsia"/>
                <w:color w:val="000000"/>
                <w:kern w:val="0"/>
                <w:sz w:val="24"/>
                <w:lang/>
              </w:rPr>
              <w:t>郭正军</w:t>
            </w:r>
          </w:p>
        </w:tc>
      </w:tr>
      <w:tr w:rsidR="00081EAA" w:rsidRPr="00B44D0A">
        <w:trPr>
          <w:trHeight w:val="544"/>
        </w:trPr>
        <w:tc>
          <w:tcPr>
            <w:tcW w:w="1624" w:type="dxa"/>
            <w:gridSpan w:val="2"/>
            <w:vMerge/>
            <w:tcBorders>
              <w:top w:val="nil"/>
              <w:left w:val="single" w:sz="4" w:space="0" w:color="auto"/>
              <w:right w:val="single" w:sz="4" w:space="0" w:color="auto"/>
            </w:tcBorders>
            <w:vAlign w:val="center"/>
          </w:tcPr>
          <w:p w:rsidR="00081EAA" w:rsidRDefault="00081EAA">
            <w:pPr>
              <w:spacing w:line="220" w:lineRule="exact"/>
              <w:jc w:val="center"/>
              <w:rPr>
                <w:rFonts w:ascii="方正仿宋_GBK" w:eastAsia="方正仿宋_GBK" w:hAnsi="方正仿宋_GBK" w:cs="方正仿宋_GBK"/>
                <w:b/>
                <w:color w:val="000000"/>
                <w:sz w:val="24"/>
              </w:rPr>
            </w:pPr>
          </w:p>
        </w:tc>
        <w:tc>
          <w:tcPr>
            <w:tcW w:w="1455" w:type="dxa"/>
            <w:gridSpan w:val="2"/>
            <w:vMerge/>
            <w:tcBorders>
              <w:top w:val="nil"/>
              <w:left w:val="single" w:sz="4" w:space="0" w:color="auto"/>
              <w:right w:val="single" w:sz="4" w:space="0" w:color="auto"/>
            </w:tcBorders>
            <w:vAlign w:val="center"/>
          </w:tcPr>
          <w:p w:rsidR="00081EAA" w:rsidRDefault="00081EAA">
            <w:pPr>
              <w:spacing w:line="220" w:lineRule="exact"/>
              <w:jc w:val="center"/>
              <w:textAlignment w:val="center"/>
              <w:rPr>
                <w:rFonts w:ascii="方正仿宋_GBK" w:eastAsia="方正仿宋_GBK" w:hAnsi="方正仿宋_GBK" w:cs="方正仿宋_GBK"/>
                <w:color w:val="000000"/>
                <w:sz w:val="24"/>
              </w:rPr>
            </w:pPr>
          </w:p>
        </w:tc>
        <w:tc>
          <w:tcPr>
            <w:tcW w:w="5235" w:type="dxa"/>
            <w:gridSpan w:val="2"/>
            <w:tcBorders>
              <w:top w:val="nil"/>
              <w:left w:val="single" w:sz="4" w:space="0" w:color="auto"/>
              <w:bottom w:val="single" w:sz="4" w:space="0" w:color="auto"/>
              <w:right w:val="single" w:sz="4" w:space="0" w:color="auto"/>
            </w:tcBorders>
            <w:vAlign w:val="center"/>
          </w:tcPr>
          <w:p w:rsidR="00081EAA" w:rsidRDefault="00081EAA">
            <w:pPr>
              <w:spacing w:line="220" w:lineRule="exact"/>
              <w:jc w:val="center"/>
              <w:textAlignment w:val="center"/>
              <w:rPr>
                <w:rFonts w:ascii="方正仿宋_GBK" w:eastAsia="方正仿宋_GBK" w:hAnsi="方正仿宋_GBK" w:cs="方正仿宋_GBK"/>
                <w:color w:val="000000"/>
                <w:kern w:val="0"/>
                <w:sz w:val="24"/>
                <w:lang/>
              </w:rPr>
            </w:pPr>
            <w:r>
              <w:rPr>
                <w:rFonts w:ascii="方正仿宋_GBK" w:eastAsia="方正仿宋_GBK" w:hAnsi="方正仿宋_GBK" w:cs="方正仿宋_GBK" w:hint="eastAsia"/>
                <w:color w:val="000000"/>
                <w:kern w:val="0"/>
                <w:sz w:val="24"/>
                <w:lang/>
              </w:rPr>
              <w:t>补短板惠民生专题</w:t>
            </w:r>
          </w:p>
        </w:tc>
        <w:tc>
          <w:tcPr>
            <w:tcW w:w="2355" w:type="dxa"/>
            <w:gridSpan w:val="2"/>
            <w:tcBorders>
              <w:top w:val="single" w:sz="4" w:space="0" w:color="auto"/>
              <w:left w:val="single" w:sz="4" w:space="0" w:color="auto"/>
              <w:bottom w:val="single" w:sz="4" w:space="0" w:color="auto"/>
              <w:right w:val="single" w:sz="4" w:space="0" w:color="auto"/>
            </w:tcBorders>
            <w:vAlign w:val="center"/>
          </w:tcPr>
          <w:p w:rsidR="00081EAA" w:rsidRDefault="00081EAA">
            <w:pPr>
              <w:spacing w:line="220" w:lineRule="exact"/>
              <w:jc w:val="center"/>
              <w:textAlignment w:val="center"/>
              <w:rPr>
                <w:rFonts w:ascii="方正仿宋_GBK" w:eastAsia="方正仿宋_GBK" w:hAnsi="方正仿宋_GBK" w:cs="方正仿宋_GBK"/>
                <w:color w:val="000000"/>
                <w:kern w:val="0"/>
                <w:sz w:val="24"/>
                <w:lang/>
              </w:rPr>
            </w:pPr>
            <w:r>
              <w:rPr>
                <w:rFonts w:ascii="方正仿宋_GBK" w:eastAsia="方正仿宋_GBK" w:hAnsi="方正仿宋_GBK" w:cs="方正仿宋_GBK" w:hint="eastAsia"/>
                <w:color w:val="000000"/>
                <w:kern w:val="0"/>
                <w:sz w:val="24"/>
                <w:lang/>
              </w:rPr>
              <w:t>市发改局</w:t>
            </w:r>
          </w:p>
        </w:tc>
        <w:tc>
          <w:tcPr>
            <w:tcW w:w="1215" w:type="dxa"/>
            <w:tcBorders>
              <w:top w:val="single" w:sz="4" w:space="0" w:color="auto"/>
              <w:left w:val="single" w:sz="4" w:space="0" w:color="auto"/>
              <w:bottom w:val="single" w:sz="4" w:space="0" w:color="auto"/>
              <w:right w:val="single" w:sz="4" w:space="0" w:color="auto"/>
            </w:tcBorders>
            <w:vAlign w:val="center"/>
          </w:tcPr>
          <w:p w:rsidR="00081EAA" w:rsidRDefault="00081EAA">
            <w:pPr>
              <w:spacing w:line="220" w:lineRule="exact"/>
              <w:jc w:val="center"/>
              <w:textAlignment w:val="center"/>
              <w:rPr>
                <w:rFonts w:ascii="方正仿宋_GBK" w:eastAsia="方正仿宋_GBK" w:hAnsi="方正仿宋_GBK" w:cs="方正仿宋_GBK"/>
                <w:color w:val="000000"/>
                <w:kern w:val="0"/>
                <w:sz w:val="24"/>
                <w:lang/>
              </w:rPr>
            </w:pPr>
            <w:r>
              <w:rPr>
                <w:rFonts w:ascii="方正仿宋_GBK" w:eastAsia="方正仿宋_GBK" w:hAnsi="方正仿宋_GBK" w:cs="方正仿宋_GBK" w:hint="eastAsia"/>
                <w:color w:val="000000"/>
                <w:kern w:val="0"/>
                <w:sz w:val="24"/>
                <w:lang/>
              </w:rPr>
              <w:t>专题讲座</w:t>
            </w:r>
          </w:p>
        </w:tc>
        <w:tc>
          <w:tcPr>
            <w:tcW w:w="2104" w:type="dxa"/>
            <w:tcBorders>
              <w:top w:val="single" w:sz="4" w:space="0" w:color="auto"/>
              <w:left w:val="single" w:sz="4" w:space="0" w:color="auto"/>
              <w:bottom w:val="single" w:sz="4" w:space="0" w:color="auto"/>
              <w:right w:val="single" w:sz="4" w:space="0" w:color="auto"/>
            </w:tcBorders>
            <w:vAlign w:val="center"/>
          </w:tcPr>
          <w:p w:rsidR="00081EAA" w:rsidRDefault="00081EAA">
            <w:pPr>
              <w:spacing w:line="220" w:lineRule="exact"/>
              <w:jc w:val="center"/>
              <w:textAlignment w:val="center"/>
              <w:rPr>
                <w:rFonts w:ascii="方正仿宋_GBK" w:eastAsia="方正仿宋_GBK" w:hAnsi="方正仿宋_GBK" w:cs="方正仿宋_GBK"/>
                <w:color w:val="000000"/>
                <w:kern w:val="0"/>
                <w:sz w:val="24"/>
                <w:lang/>
              </w:rPr>
            </w:pPr>
            <w:r>
              <w:rPr>
                <w:rFonts w:ascii="方正仿宋_GBK" w:eastAsia="方正仿宋_GBK" w:hAnsi="方正仿宋_GBK" w:cs="方正仿宋_GBK" w:hint="eastAsia"/>
                <w:color w:val="000000"/>
                <w:kern w:val="0"/>
                <w:sz w:val="24"/>
                <w:lang/>
              </w:rPr>
              <w:t>徐怀俊</w:t>
            </w:r>
          </w:p>
        </w:tc>
      </w:tr>
      <w:tr w:rsidR="00081EAA" w:rsidRPr="00B44D0A">
        <w:trPr>
          <w:trHeight w:val="453"/>
        </w:trPr>
        <w:tc>
          <w:tcPr>
            <w:tcW w:w="1624" w:type="dxa"/>
            <w:gridSpan w:val="2"/>
            <w:vMerge/>
            <w:tcBorders>
              <w:left w:val="single" w:sz="4" w:space="0" w:color="auto"/>
              <w:bottom w:val="single" w:sz="4" w:space="0" w:color="auto"/>
              <w:right w:val="single" w:sz="4" w:space="0" w:color="auto"/>
            </w:tcBorders>
            <w:vAlign w:val="center"/>
          </w:tcPr>
          <w:p w:rsidR="00081EAA" w:rsidRDefault="00081EAA">
            <w:pPr>
              <w:spacing w:line="220" w:lineRule="exact"/>
              <w:jc w:val="center"/>
              <w:rPr>
                <w:rFonts w:ascii="方正仿宋_GBK" w:eastAsia="方正仿宋_GBK" w:hAnsi="方正仿宋_GBK" w:cs="方正仿宋_GBK"/>
                <w:b/>
                <w:color w:val="000000"/>
                <w:sz w:val="24"/>
              </w:rPr>
            </w:pPr>
          </w:p>
        </w:tc>
        <w:tc>
          <w:tcPr>
            <w:tcW w:w="1455" w:type="dxa"/>
            <w:gridSpan w:val="2"/>
            <w:vMerge/>
            <w:tcBorders>
              <w:left w:val="single" w:sz="4" w:space="0" w:color="auto"/>
              <w:bottom w:val="single" w:sz="4" w:space="0" w:color="auto"/>
              <w:right w:val="single" w:sz="4" w:space="0" w:color="auto"/>
            </w:tcBorders>
            <w:vAlign w:val="center"/>
          </w:tcPr>
          <w:p w:rsidR="00081EAA" w:rsidRDefault="00081EAA">
            <w:pPr>
              <w:spacing w:line="220" w:lineRule="exact"/>
              <w:jc w:val="center"/>
              <w:textAlignment w:val="center"/>
              <w:rPr>
                <w:rFonts w:ascii="方正仿宋_GBK" w:eastAsia="方正仿宋_GBK" w:hAnsi="方正仿宋_GBK" w:cs="方正仿宋_GBK"/>
                <w:color w:val="000000"/>
                <w:sz w:val="24"/>
              </w:rPr>
            </w:pPr>
          </w:p>
        </w:tc>
        <w:tc>
          <w:tcPr>
            <w:tcW w:w="5235" w:type="dxa"/>
            <w:gridSpan w:val="2"/>
            <w:tcBorders>
              <w:top w:val="single" w:sz="4" w:space="0" w:color="auto"/>
              <w:left w:val="single" w:sz="4" w:space="0" w:color="auto"/>
              <w:bottom w:val="single" w:sz="4" w:space="0" w:color="auto"/>
              <w:right w:val="single" w:sz="4" w:space="0" w:color="auto"/>
            </w:tcBorders>
            <w:vAlign w:val="center"/>
          </w:tcPr>
          <w:p w:rsidR="00081EAA" w:rsidRDefault="00081EAA">
            <w:pPr>
              <w:spacing w:line="220" w:lineRule="exact"/>
              <w:jc w:val="center"/>
              <w:textAlignment w:val="center"/>
              <w:rPr>
                <w:rFonts w:ascii="方正仿宋_GBK" w:eastAsia="方正仿宋_GBK" w:hAnsi="方正仿宋_GBK" w:cs="方正仿宋_GBK"/>
                <w:color w:val="000000"/>
                <w:kern w:val="0"/>
                <w:sz w:val="24"/>
                <w:lang/>
              </w:rPr>
            </w:pPr>
            <w:r>
              <w:rPr>
                <w:rFonts w:ascii="方正仿宋_GBK" w:eastAsia="方正仿宋_GBK" w:hAnsi="方正仿宋_GBK" w:cs="方正仿宋_GBK" w:hint="eastAsia"/>
                <w:color w:val="000000"/>
                <w:kern w:val="0"/>
                <w:sz w:val="24"/>
                <w:lang/>
              </w:rPr>
              <w:t>第四季度经济运行分析</w:t>
            </w:r>
          </w:p>
        </w:tc>
        <w:tc>
          <w:tcPr>
            <w:tcW w:w="2355" w:type="dxa"/>
            <w:gridSpan w:val="2"/>
            <w:tcBorders>
              <w:top w:val="single" w:sz="4" w:space="0" w:color="auto"/>
              <w:left w:val="single" w:sz="4" w:space="0" w:color="auto"/>
              <w:bottom w:val="single" w:sz="4" w:space="0" w:color="auto"/>
              <w:right w:val="single" w:sz="4" w:space="0" w:color="auto"/>
            </w:tcBorders>
            <w:vAlign w:val="center"/>
          </w:tcPr>
          <w:p w:rsidR="00081EAA" w:rsidRDefault="00081EAA">
            <w:pPr>
              <w:spacing w:line="220" w:lineRule="exact"/>
              <w:jc w:val="center"/>
              <w:textAlignment w:val="center"/>
              <w:rPr>
                <w:rFonts w:ascii="方正仿宋_GBK" w:eastAsia="方正仿宋_GBK" w:hAnsi="方正仿宋_GBK" w:cs="方正仿宋_GBK"/>
                <w:color w:val="000000"/>
                <w:kern w:val="0"/>
                <w:sz w:val="24"/>
                <w:lang/>
              </w:rPr>
            </w:pPr>
            <w:r>
              <w:rPr>
                <w:rFonts w:ascii="方正仿宋_GBK" w:eastAsia="方正仿宋_GBK" w:hAnsi="方正仿宋_GBK" w:cs="方正仿宋_GBK" w:hint="eastAsia"/>
                <w:color w:val="000000"/>
                <w:kern w:val="0"/>
                <w:sz w:val="24"/>
                <w:lang/>
              </w:rPr>
              <w:t>市统计局</w:t>
            </w:r>
          </w:p>
        </w:tc>
        <w:tc>
          <w:tcPr>
            <w:tcW w:w="1215" w:type="dxa"/>
            <w:tcBorders>
              <w:top w:val="single" w:sz="4" w:space="0" w:color="auto"/>
              <w:left w:val="single" w:sz="4" w:space="0" w:color="auto"/>
              <w:bottom w:val="single" w:sz="4" w:space="0" w:color="auto"/>
              <w:right w:val="single" w:sz="4" w:space="0" w:color="auto"/>
            </w:tcBorders>
            <w:vAlign w:val="center"/>
          </w:tcPr>
          <w:p w:rsidR="00081EAA" w:rsidRDefault="00081EAA">
            <w:pPr>
              <w:spacing w:line="220" w:lineRule="exact"/>
              <w:jc w:val="center"/>
              <w:textAlignment w:val="center"/>
              <w:rPr>
                <w:rFonts w:ascii="方正仿宋_GBK" w:eastAsia="方正仿宋_GBK" w:hAnsi="方正仿宋_GBK" w:cs="方正仿宋_GBK"/>
                <w:color w:val="000000"/>
                <w:kern w:val="0"/>
                <w:sz w:val="24"/>
                <w:lang/>
              </w:rPr>
            </w:pPr>
            <w:r>
              <w:rPr>
                <w:rFonts w:ascii="方正仿宋_GBK" w:eastAsia="方正仿宋_GBK" w:hAnsi="方正仿宋_GBK" w:cs="方正仿宋_GBK" w:hint="eastAsia"/>
                <w:color w:val="000000"/>
                <w:kern w:val="0"/>
                <w:sz w:val="24"/>
                <w:lang/>
              </w:rPr>
              <w:t>集中研讨</w:t>
            </w:r>
          </w:p>
        </w:tc>
        <w:tc>
          <w:tcPr>
            <w:tcW w:w="2104" w:type="dxa"/>
            <w:tcBorders>
              <w:top w:val="single" w:sz="4" w:space="0" w:color="auto"/>
              <w:left w:val="single" w:sz="4" w:space="0" w:color="auto"/>
              <w:bottom w:val="single" w:sz="4" w:space="0" w:color="auto"/>
              <w:right w:val="single" w:sz="4" w:space="0" w:color="auto"/>
            </w:tcBorders>
            <w:vAlign w:val="center"/>
          </w:tcPr>
          <w:p w:rsidR="00081EAA" w:rsidRDefault="00081EAA">
            <w:pPr>
              <w:spacing w:line="220" w:lineRule="exact"/>
              <w:jc w:val="center"/>
              <w:textAlignment w:val="center"/>
              <w:rPr>
                <w:rFonts w:ascii="方正仿宋_GBK" w:eastAsia="方正仿宋_GBK" w:hAnsi="方正仿宋_GBK" w:cs="方正仿宋_GBK"/>
                <w:color w:val="000000"/>
                <w:kern w:val="0"/>
                <w:sz w:val="24"/>
                <w:lang/>
              </w:rPr>
            </w:pPr>
            <w:r>
              <w:rPr>
                <w:rFonts w:ascii="方正仿宋_GBK" w:eastAsia="方正仿宋_GBK" w:hAnsi="方正仿宋_GBK" w:cs="方正仿宋_GBK" w:hint="eastAsia"/>
                <w:color w:val="000000"/>
                <w:kern w:val="0"/>
                <w:sz w:val="24"/>
                <w:lang/>
              </w:rPr>
              <w:t>聂少军</w:t>
            </w:r>
          </w:p>
        </w:tc>
      </w:tr>
    </w:tbl>
    <w:p w:rsidR="00081EAA" w:rsidRDefault="00081EAA">
      <w:pPr>
        <w:spacing w:line="560" w:lineRule="exact"/>
        <w:rPr>
          <w:rFonts w:ascii="方正仿宋_GBK" w:eastAsia="方正仿宋_GBK" w:hAnsi="方正仿宋_GBK" w:cs="方正仿宋_GBK"/>
          <w:sz w:val="32"/>
          <w:szCs w:val="32"/>
        </w:rPr>
      </w:pPr>
    </w:p>
    <w:p w:rsidR="00081EAA" w:rsidRDefault="00081EAA">
      <w:pPr>
        <w:spacing w:line="560" w:lineRule="exact"/>
        <w:rPr>
          <w:rFonts w:ascii="方正仿宋_GBK" w:eastAsia="方正仿宋_GBK" w:hAnsi="方正仿宋_GBK" w:cs="方正仿宋_GBK"/>
          <w:sz w:val="32"/>
          <w:szCs w:val="32"/>
        </w:rPr>
        <w:sectPr w:rsidR="00081EAA">
          <w:footerReference w:type="default" r:id="rId6"/>
          <w:pgSz w:w="16838" w:h="11906" w:orient="landscape"/>
          <w:pgMar w:top="1973" w:right="1134" w:bottom="1519" w:left="1610" w:header="851" w:footer="992" w:gutter="0"/>
          <w:pgNumType w:fmt="numberInDash"/>
          <w:cols w:space="0"/>
          <w:docGrid w:type="lines" w:linePitch="312"/>
        </w:sectPr>
      </w:pPr>
    </w:p>
    <w:p w:rsidR="00081EAA" w:rsidRDefault="00081EAA">
      <w:pPr>
        <w:spacing w:line="560" w:lineRule="exact"/>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附件</w:t>
      </w:r>
      <w:r>
        <w:rPr>
          <w:rFonts w:ascii="方正黑体_GBK" w:eastAsia="方正黑体_GBK" w:hAnsi="方正黑体_GBK" w:cs="方正黑体_GBK"/>
          <w:sz w:val="32"/>
          <w:szCs w:val="32"/>
        </w:rPr>
        <w:t>2</w:t>
      </w:r>
    </w:p>
    <w:p w:rsidR="00081EAA" w:rsidRDefault="00081EAA">
      <w:pPr>
        <w:spacing w:line="56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主要学习材料</w:t>
      </w:r>
    </w:p>
    <w:p w:rsidR="00081EAA" w:rsidRDefault="00081EAA">
      <w:pPr>
        <w:spacing w:line="560" w:lineRule="exact"/>
        <w:rPr>
          <w:rFonts w:ascii="方正仿宋_GBK" w:eastAsia="方正仿宋_GBK" w:hAnsi="方正仿宋_GBK" w:cs="方正仿宋_GBK"/>
          <w:sz w:val="32"/>
          <w:szCs w:val="32"/>
        </w:rPr>
      </w:pPr>
      <w:r>
        <w:rPr>
          <w:rFonts w:ascii="方正仿宋_GBK" w:eastAsia="方正仿宋_GBK" w:hAnsi="方正仿宋_GBK" w:cs="方正仿宋_GBK"/>
          <w:sz w:val="32"/>
          <w:szCs w:val="32"/>
        </w:rPr>
        <w:t xml:space="preserve">    1.</w:t>
      </w:r>
      <w:r>
        <w:rPr>
          <w:rFonts w:ascii="方正仿宋_GBK" w:eastAsia="方正仿宋_GBK" w:hAnsi="方正仿宋_GBK" w:cs="方正仿宋_GBK" w:hint="eastAsia"/>
          <w:sz w:val="32"/>
          <w:szCs w:val="32"/>
        </w:rPr>
        <w:t>《习近平谈治国理政》（第一卷、第二卷）（外文出版社）</w:t>
      </w:r>
    </w:p>
    <w:p w:rsidR="00081EAA" w:rsidRDefault="00081EAA" w:rsidP="009E7620">
      <w:pPr>
        <w:spacing w:line="560" w:lineRule="exact"/>
        <w:ind w:firstLineChars="200" w:firstLine="31680"/>
        <w:rPr>
          <w:rFonts w:ascii="方正仿宋_GBK" w:eastAsia="方正仿宋_GBK" w:hAnsi="方正仿宋_GBK" w:cs="方正仿宋_GBK"/>
          <w:sz w:val="32"/>
          <w:szCs w:val="32"/>
        </w:rPr>
      </w:pPr>
      <w:r>
        <w:rPr>
          <w:rFonts w:ascii="方正仿宋_GBK" w:eastAsia="方正仿宋_GBK" w:hAnsi="方正仿宋_GBK" w:cs="方正仿宋_GBK"/>
          <w:sz w:val="32"/>
          <w:szCs w:val="32"/>
        </w:rPr>
        <w:t>2.</w:t>
      </w:r>
      <w:r>
        <w:rPr>
          <w:rFonts w:ascii="方正仿宋_GBK" w:eastAsia="方正仿宋_GBK" w:hAnsi="方正仿宋_GBK" w:cs="方正仿宋_GBK" w:hint="eastAsia"/>
          <w:sz w:val="32"/>
          <w:szCs w:val="32"/>
        </w:rPr>
        <w:t>《习近平新时代中国特色社会主义思想</w:t>
      </w:r>
      <w:r>
        <w:rPr>
          <w:rFonts w:ascii="方正仿宋_GBK" w:eastAsia="方正仿宋_GBK" w:hAnsi="方正仿宋_GBK" w:cs="方正仿宋_GBK"/>
          <w:sz w:val="32"/>
          <w:szCs w:val="32"/>
        </w:rPr>
        <w:t>30</w:t>
      </w:r>
      <w:r>
        <w:rPr>
          <w:rFonts w:ascii="方正仿宋_GBK" w:eastAsia="方正仿宋_GBK" w:hAnsi="方正仿宋_GBK" w:cs="方正仿宋_GBK" w:hint="eastAsia"/>
          <w:sz w:val="32"/>
          <w:szCs w:val="32"/>
        </w:rPr>
        <w:t>讲》</w:t>
      </w:r>
    </w:p>
    <w:p w:rsidR="00081EAA" w:rsidRDefault="00081EAA" w:rsidP="009E7620">
      <w:pPr>
        <w:spacing w:line="560" w:lineRule="exact"/>
        <w:ind w:firstLineChars="200" w:firstLine="31680"/>
        <w:rPr>
          <w:rFonts w:ascii="方正仿宋_GBK" w:eastAsia="方正仿宋_GBK" w:hAnsi="方正仿宋_GBK" w:cs="方正仿宋_GBK"/>
          <w:sz w:val="32"/>
          <w:szCs w:val="32"/>
        </w:rPr>
      </w:pPr>
      <w:r>
        <w:rPr>
          <w:rFonts w:ascii="方正仿宋_GBK" w:eastAsia="方正仿宋_GBK" w:hAnsi="方正仿宋_GBK" w:cs="方正仿宋_GBK"/>
          <w:sz w:val="32"/>
          <w:szCs w:val="32"/>
        </w:rPr>
        <w:t>3.</w:t>
      </w:r>
      <w:r>
        <w:rPr>
          <w:rFonts w:ascii="方正仿宋_GBK" w:eastAsia="方正仿宋_GBK" w:hAnsi="方正仿宋_GBK" w:cs="方正仿宋_GBK" w:hint="eastAsia"/>
          <w:sz w:val="32"/>
          <w:szCs w:val="32"/>
        </w:rPr>
        <w:t>《习近平新时代中国特色社会主义思想学习纲要》</w:t>
      </w:r>
    </w:p>
    <w:p w:rsidR="00081EAA" w:rsidRDefault="00081EAA" w:rsidP="009E7620">
      <w:pPr>
        <w:spacing w:line="560" w:lineRule="exact"/>
        <w:ind w:firstLineChars="200" w:firstLine="31680"/>
        <w:rPr>
          <w:rFonts w:ascii="方正仿宋_GBK" w:eastAsia="方正仿宋_GBK" w:hAnsi="方正仿宋_GBK" w:cs="方正仿宋_GBK"/>
          <w:sz w:val="32"/>
          <w:szCs w:val="32"/>
        </w:rPr>
      </w:pPr>
      <w:r>
        <w:rPr>
          <w:rFonts w:ascii="方正仿宋_GBK" w:eastAsia="方正仿宋_GBK" w:hAnsi="方正仿宋_GBK" w:cs="方正仿宋_GBK"/>
          <w:sz w:val="32"/>
          <w:szCs w:val="32"/>
        </w:rPr>
        <w:t>4.</w:t>
      </w:r>
      <w:r>
        <w:rPr>
          <w:rFonts w:ascii="方正仿宋_GBK" w:eastAsia="方正仿宋_GBK" w:hAnsi="方正仿宋_GBK" w:cs="方正仿宋_GBK" w:hint="eastAsia"/>
          <w:sz w:val="32"/>
          <w:szCs w:val="32"/>
        </w:rPr>
        <w:t>《习近平新时代中国特色社会主义经济思想》</w:t>
      </w:r>
    </w:p>
    <w:p w:rsidR="00081EAA" w:rsidRDefault="00081EAA" w:rsidP="009E7620">
      <w:pPr>
        <w:spacing w:line="560" w:lineRule="exact"/>
        <w:ind w:firstLineChars="200" w:firstLine="31680"/>
        <w:rPr>
          <w:rFonts w:ascii="方正仿宋_GBK" w:eastAsia="方正仿宋_GBK" w:hAnsi="方正仿宋_GBK" w:cs="方正仿宋_GBK"/>
          <w:sz w:val="32"/>
          <w:szCs w:val="32"/>
        </w:rPr>
      </w:pPr>
      <w:r>
        <w:rPr>
          <w:rFonts w:ascii="方正仿宋_GBK" w:eastAsia="方正仿宋_GBK" w:hAnsi="方正仿宋_GBK" w:cs="方正仿宋_GBK"/>
          <w:sz w:val="32"/>
          <w:szCs w:val="32"/>
        </w:rPr>
        <w:t>5.</w:t>
      </w:r>
      <w:r>
        <w:rPr>
          <w:rFonts w:ascii="方正仿宋_GBK" w:eastAsia="方正仿宋_GBK" w:hAnsi="方正仿宋_GBK" w:cs="方正仿宋_GBK" w:hint="eastAsia"/>
          <w:sz w:val="32"/>
          <w:szCs w:val="32"/>
        </w:rPr>
        <w:t>《习近平新闻思想学习培训讲义》</w:t>
      </w:r>
    </w:p>
    <w:p w:rsidR="00081EAA" w:rsidRDefault="00081EAA" w:rsidP="009E7620">
      <w:pPr>
        <w:spacing w:line="560" w:lineRule="exact"/>
        <w:ind w:firstLineChars="200" w:firstLine="31680"/>
        <w:rPr>
          <w:rFonts w:ascii="方正仿宋_GBK" w:eastAsia="方正仿宋_GBK" w:hAnsi="方正仿宋_GBK" w:cs="方正仿宋_GBK"/>
          <w:sz w:val="32"/>
          <w:szCs w:val="32"/>
        </w:rPr>
      </w:pPr>
      <w:r>
        <w:rPr>
          <w:rFonts w:ascii="方正仿宋_GBK" w:eastAsia="方正仿宋_GBK" w:hAnsi="方正仿宋_GBK" w:cs="方正仿宋_GBK"/>
          <w:sz w:val="32"/>
          <w:szCs w:val="32"/>
        </w:rPr>
        <w:t>6.</w:t>
      </w:r>
      <w:r>
        <w:rPr>
          <w:rFonts w:ascii="方正仿宋_GBK" w:eastAsia="方正仿宋_GBK" w:hAnsi="方正仿宋_GBK" w:cs="方正仿宋_GBK" w:hint="eastAsia"/>
          <w:sz w:val="32"/>
          <w:szCs w:val="32"/>
        </w:rPr>
        <w:t>《习近平的七年知青岁月》（中共中央党校出版社）</w:t>
      </w:r>
    </w:p>
    <w:p w:rsidR="00081EAA" w:rsidRDefault="00081EAA" w:rsidP="009E7620">
      <w:pPr>
        <w:spacing w:line="560" w:lineRule="exact"/>
        <w:ind w:firstLineChars="200" w:firstLine="31680"/>
        <w:rPr>
          <w:rFonts w:ascii="方正仿宋_GBK" w:eastAsia="方正仿宋_GBK" w:hAnsi="方正仿宋_GBK" w:cs="方正仿宋_GBK"/>
          <w:sz w:val="32"/>
          <w:szCs w:val="32"/>
        </w:rPr>
      </w:pPr>
      <w:r>
        <w:rPr>
          <w:rFonts w:ascii="方正仿宋_GBK" w:eastAsia="方正仿宋_GBK" w:hAnsi="方正仿宋_GBK" w:cs="方正仿宋_GBK"/>
          <w:sz w:val="32"/>
          <w:szCs w:val="32"/>
        </w:rPr>
        <w:t>7.</w:t>
      </w:r>
      <w:r>
        <w:rPr>
          <w:rFonts w:ascii="方正仿宋_GBK" w:eastAsia="方正仿宋_GBK" w:hAnsi="方正仿宋_GBK" w:cs="方正仿宋_GBK" w:hint="eastAsia"/>
          <w:sz w:val="32"/>
          <w:szCs w:val="32"/>
        </w:rPr>
        <w:t>习近平总书记最新发表的系列重要讲话</w:t>
      </w:r>
    </w:p>
    <w:p w:rsidR="00081EAA" w:rsidRDefault="00081EAA" w:rsidP="009E7620">
      <w:pPr>
        <w:spacing w:line="560" w:lineRule="exact"/>
        <w:ind w:firstLineChars="200" w:firstLine="31680"/>
        <w:rPr>
          <w:rFonts w:ascii="方正仿宋_GBK" w:eastAsia="方正仿宋_GBK" w:hAnsi="方正仿宋_GBK" w:cs="方正仿宋_GBK"/>
          <w:sz w:val="32"/>
          <w:szCs w:val="32"/>
        </w:rPr>
      </w:pPr>
      <w:r>
        <w:rPr>
          <w:rFonts w:ascii="方正仿宋_GBK" w:eastAsia="方正仿宋_GBK" w:hAnsi="方正仿宋_GBK" w:cs="方正仿宋_GBK"/>
          <w:sz w:val="32"/>
          <w:szCs w:val="32"/>
        </w:rPr>
        <w:t>8.</w:t>
      </w:r>
      <w:r>
        <w:rPr>
          <w:rFonts w:ascii="方正仿宋_GBK" w:eastAsia="方正仿宋_GBK" w:hAnsi="方正仿宋_GBK" w:cs="方正仿宋_GBK" w:hint="eastAsia"/>
          <w:sz w:val="32"/>
          <w:szCs w:val="32"/>
        </w:rPr>
        <w:t>《新时代面对面》（学习出版社）</w:t>
      </w:r>
    </w:p>
    <w:p w:rsidR="00081EAA" w:rsidRDefault="00081EAA" w:rsidP="009E7620">
      <w:pPr>
        <w:spacing w:line="560" w:lineRule="exact"/>
        <w:ind w:firstLineChars="200" w:firstLine="31680"/>
        <w:rPr>
          <w:rFonts w:ascii="方正仿宋_GBK" w:eastAsia="方正仿宋_GBK" w:hAnsi="方正仿宋_GBK" w:cs="方正仿宋_GBK"/>
          <w:sz w:val="32"/>
          <w:szCs w:val="32"/>
        </w:rPr>
      </w:pPr>
      <w:r>
        <w:rPr>
          <w:rFonts w:ascii="方正仿宋_GBK" w:eastAsia="方正仿宋_GBK" w:hAnsi="方正仿宋_GBK" w:cs="方正仿宋_GBK"/>
          <w:sz w:val="32"/>
          <w:szCs w:val="32"/>
        </w:rPr>
        <w:t>9.</w:t>
      </w:r>
      <w:r>
        <w:rPr>
          <w:rFonts w:ascii="方正仿宋_GBK" w:eastAsia="方正仿宋_GBK" w:hAnsi="方正仿宋_GBK" w:cs="方正仿宋_GBK" w:hint="eastAsia"/>
          <w:sz w:val="32"/>
          <w:szCs w:val="32"/>
        </w:rPr>
        <w:t>《学习活页文选》（《党建》杂志社）</w:t>
      </w:r>
    </w:p>
    <w:p w:rsidR="00081EAA" w:rsidRDefault="00081EAA" w:rsidP="009E7620">
      <w:pPr>
        <w:spacing w:line="560" w:lineRule="exact"/>
        <w:ind w:firstLineChars="200" w:firstLine="31680"/>
        <w:rPr>
          <w:rFonts w:ascii="方正仿宋_GBK" w:eastAsia="方正仿宋_GBK" w:hAnsi="方正仿宋_GBK" w:cs="方正仿宋_GBK"/>
          <w:sz w:val="32"/>
          <w:szCs w:val="32"/>
        </w:rPr>
      </w:pPr>
      <w:r>
        <w:rPr>
          <w:rFonts w:ascii="方正仿宋_GBK" w:eastAsia="方正仿宋_GBK" w:hAnsi="方正仿宋_GBK" w:cs="方正仿宋_GBK"/>
          <w:sz w:val="32"/>
          <w:szCs w:val="32"/>
        </w:rPr>
        <w:t>10.</w:t>
      </w:r>
      <w:r>
        <w:rPr>
          <w:rFonts w:ascii="方正仿宋_GBK" w:eastAsia="方正仿宋_GBK" w:hAnsi="方正仿宋_GBK" w:cs="方正仿宋_GBK" w:hint="eastAsia"/>
          <w:sz w:val="32"/>
          <w:szCs w:val="32"/>
        </w:rPr>
        <w:t>《中国共产党党委（党组）理论学习中心组学习规则》（中办发〔</w:t>
      </w:r>
      <w:r>
        <w:rPr>
          <w:rFonts w:ascii="方正仿宋_GBK" w:eastAsia="方正仿宋_GBK" w:hAnsi="方正仿宋_GBK" w:cs="方正仿宋_GBK"/>
          <w:sz w:val="32"/>
          <w:szCs w:val="32"/>
        </w:rPr>
        <w:t>2017</w:t>
      </w:r>
      <w:r>
        <w:rPr>
          <w:rFonts w:ascii="方正仿宋_GBK" w:eastAsia="方正仿宋_GBK" w:hAnsi="方正仿宋_GBK" w:cs="方正仿宋_GBK" w:hint="eastAsia"/>
          <w:sz w:val="32"/>
          <w:szCs w:val="32"/>
        </w:rPr>
        <w:t>〕</w:t>
      </w:r>
      <w:r>
        <w:rPr>
          <w:rFonts w:ascii="方正仿宋_GBK" w:eastAsia="方正仿宋_GBK" w:hAnsi="方正仿宋_GBK" w:cs="方正仿宋_GBK"/>
          <w:sz w:val="32"/>
          <w:szCs w:val="32"/>
        </w:rPr>
        <w:t>9</w:t>
      </w:r>
      <w:r>
        <w:rPr>
          <w:rFonts w:ascii="方正仿宋_GBK" w:eastAsia="方正仿宋_GBK" w:hAnsi="方正仿宋_GBK" w:cs="方正仿宋_GBK" w:hint="eastAsia"/>
          <w:sz w:val="32"/>
          <w:szCs w:val="32"/>
        </w:rPr>
        <w:t>号）</w:t>
      </w:r>
    </w:p>
    <w:p w:rsidR="00081EAA" w:rsidRDefault="00081EAA" w:rsidP="009E7620">
      <w:pPr>
        <w:spacing w:line="560" w:lineRule="exact"/>
        <w:ind w:firstLineChars="200" w:firstLine="31680"/>
        <w:rPr>
          <w:rFonts w:ascii="方正仿宋_GBK" w:eastAsia="方正仿宋_GBK" w:hAnsi="方正仿宋_GBK" w:cs="方正仿宋_GBK"/>
          <w:sz w:val="32"/>
          <w:szCs w:val="32"/>
        </w:rPr>
      </w:pPr>
      <w:r>
        <w:rPr>
          <w:rFonts w:ascii="方正仿宋_GBK" w:eastAsia="方正仿宋_GBK" w:hAnsi="方正仿宋_GBK" w:cs="方正仿宋_GBK"/>
          <w:sz w:val="32"/>
          <w:szCs w:val="32"/>
        </w:rPr>
        <w:t>11.</w:t>
      </w:r>
      <w:r>
        <w:rPr>
          <w:rFonts w:ascii="方正仿宋_GBK" w:eastAsia="方正仿宋_GBK" w:hAnsi="方正仿宋_GBK" w:cs="方正仿宋_GBK" w:hint="eastAsia"/>
          <w:sz w:val="32"/>
          <w:szCs w:val="32"/>
        </w:rPr>
        <w:t>中央、自治区和市委政府重要会议精神、中央领导、自治区和市委主要领导讲话精神</w:t>
      </w:r>
    </w:p>
    <w:p w:rsidR="00081EAA" w:rsidRDefault="00081EAA" w:rsidP="009E7620">
      <w:pPr>
        <w:spacing w:line="560" w:lineRule="exact"/>
        <w:ind w:firstLineChars="200" w:firstLine="31680"/>
        <w:rPr>
          <w:rFonts w:ascii="方正仿宋_GBK" w:eastAsia="方正仿宋_GBK" w:hAnsi="方正仿宋_GBK" w:cs="方正仿宋_GBK"/>
          <w:sz w:val="32"/>
          <w:szCs w:val="32"/>
        </w:rPr>
      </w:pPr>
      <w:r>
        <w:rPr>
          <w:rFonts w:ascii="方正仿宋_GBK" w:eastAsia="方正仿宋_GBK" w:hAnsi="方正仿宋_GBK" w:cs="方正仿宋_GBK"/>
          <w:sz w:val="32"/>
          <w:szCs w:val="32"/>
        </w:rPr>
        <w:t>12.</w:t>
      </w:r>
      <w:r>
        <w:rPr>
          <w:rFonts w:ascii="方正仿宋_GBK" w:eastAsia="方正仿宋_GBK" w:hAnsi="方正仿宋_GBK" w:cs="方正仿宋_GBK" w:hint="eastAsia"/>
          <w:sz w:val="32"/>
          <w:szCs w:val="32"/>
        </w:rPr>
        <w:t>《党的十九大报告辅导读本》（人民出版社）</w:t>
      </w:r>
    </w:p>
    <w:p w:rsidR="00081EAA" w:rsidRDefault="00081EAA" w:rsidP="009E7620">
      <w:pPr>
        <w:spacing w:line="560" w:lineRule="exact"/>
        <w:ind w:firstLineChars="200" w:firstLine="31680"/>
        <w:rPr>
          <w:rFonts w:ascii="方正仿宋_GBK" w:eastAsia="方正仿宋_GBK" w:hAnsi="方正仿宋_GBK" w:cs="方正仿宋_GBK"/>
          <w:sz w:val="32"/>
          <w:szCs w:val="32"/>
        </w:rPr>
      </w:pPr>
      <w:r>
        <w:rPr>
          <w:rFonts w:ascii="方正仿宋_GBK" w:eastAsia="方正仿宋_GBK" w:hAnsi="方正仿宋_GBK" w:cs="方正仿宋_GBK"/>
          <w:sz w:val="32"/>
          <w:szCs w:val="32"/>
        </w:rPr>
        <w:t>13.</w:t>
      </w:r>
      <w:r>
        <w:rPr>
          <w:rFonts w:ascii="方正仿宋_GBK" w:eastAsia="方正仿宋_GBK" w:hAnsi="方正仿宋_GBK" w:cs="方正仿宋_GBK" w:hint="eastAsia"/>
          <w:sz w:val="32"/>
          <w:szCs w:val="32"/>
        </w:rPr>
        <w:t>《国务院政府工作报告（</w:t>
      </w:r>
      <w:r>
        <w:rPr>
          <w:rFonts w:ascii="方正仿宋_GBK" w:eastAsia="方正仿宋_GBK" w:hAnsi="方正仿宋_GBK" w:cs="方正仿宋_GBK"/>
          <w:sz w:val="32"/>
          <w:szCs w:val="32"/>
        </w:rPr>
        <w:t>2018</w:t>
      </w:r>
      <w:r>
        <w:rPr>
          <w:rFonts w:ascii="方正仿宋_GBK" w:eastAsia="方正仿宋_GBK" w:hAnsi="方正仿宋_GBK" w:cs="方正仿宋_GBK" w:hint="eastAsia"/>
          <w:sz w:val="32"/>
          <w:szCs w:val="32"/>
        </w:rPr>
        <w:t>年）》</w:t>
      </w:r>
    </w:p>
    <w:p w:rsidR="00081EAA" w:rsidRDefault="00081EAA" w:rsidP="009E7620">
      <w:pPr>
        <w:spacing w:line="560" w:lineRule="exact"/>
        <w:ind w:firstLineChars="200" w:firstLine="31680"/>
        <w:rPr>
          <w:rFonts w:ascii="方正仿宋_GBK" w:eastAsia="方正仿宋_GBK" w:hAnsi="方正仿宋_GBK" w:cs="方正仿宋_GBK"/>
          <w:sz w:val="32"/>
          <w:szCs w:val="32"/>
        </w:rPr>
      </w:pPr>
      <w:r>
        <w:rPr>
          <w:rFonts w:ascii="方正仿宋_GBK" w:eastAsia="方正仿宋_GBK" w:hAnsi="方正仿宋_GBK" w:cs="方正仿宋_GBK"/>
          <w:sz w:val="32"/>
          <w:szCs w:val="32"/>
        </w:rPr>
        <w:t>14.</w:t>
      </w:r>
      <w:r>
        <w:rPr>
          <w:rFonts w:ascii="方正仿宋_GBK" w:eastAsia="方正仿宋_GBK" w:hAnsi="方正仿宋_GBK" w:cs="方正仿宋_GBK" w:hint="eastAsia"/>
          <w:sz w:val="32"/>
          <w:szCs w:val="32"/>
        </w:rPr>
        <w:t>《石泰峰同志在中国共产党宁夏回族自治区第十二次代表大会上的报告》</w:t>
      </w:r>
    </w:p>
    <w:p w:rsidR="00081EAA" w:rsidRDefault="00081EAA" w:rsidP="009E7620">
      <w:pPr>
        <w:spacing w:line="560" w:lineRule="exact"/>
        <w:ind w:firstLineChars="200" w:firstLine="31680"/>
        <w:rPr>
          <w:rFonts w:ascii="方正仿宋_GBK" w:eastAsia="方正仿宋_GBK" w:hAnsi="方正仿宋_GBK" w:cs="方正仿宋_GBK"/>
          <w:sz w:val="32"/>
          <w:szCs w:val="32"/>
        </w:rPr>
      </w:pPr>
      <w:r>
        <w:rPr>
          <w:rFonts w:ascii="方正仿宋_GBK" w:eastAsia="方正仿宋_GBK" w:hAnsi="方正仿宋_GBK" w:cs="方正仿宋_GBK"/>
          <w:sz w:val="32"/>
          <w:szCs w:val="32"/>
        </w:rPr>
        <w:t>15.</w:t>
      </w:r>
      <w:r>
        <w:rPr>
          <w:rFonts w:ascii="方正仿宋_GBK" w:eastAsia="方正仿宋_GBK" w:hAnsi="方正仿宋_GBK" w:cs="方正仿宋_GBK" w:hint="eastAsia"/>
          <w:sz w:val="32"/>
          <w:szCs w:val="32"/>
        </w:rPr>
        <w:t>《石泰峰同志在自治区党委十二届二次全体会议上的讲话》</w:t>
      </w:r>
    </w:p>
    <w:p w:rsidR="00081EAA" w:rsidRDefault="00081EAA" w:rsidP="009E7620">
      <w:pPr>
        <w:spacing w:line="560" w:lineRule="exact"/>
        <w:ind w:firstLineChars="200" w:firstLine="31680"/>
        <w:rPr>
          <w:rFonts w:ascii="方正仿宋_GBK" w:eastAsia="方正仿宋_GBK" w:hAnsi="方正仿宋_GBK" w:cs="方正仿宋_GBK"/>
          <w:sz w:val="32"/>
          <w:szCs w:val="32"/>
        </w:rPr>
      </w:pPr>
      <w:r>
        <w:rPr>
          <w:rFonts w:ascii="方正仿宋_GBK" w:eastAsia="方正仿宋_GBK" w:hAnsi="方正仿宋_GBK" w:cs="方正仿宋_GBK"/>
          <w:sz w:val="32"/>
          <w:szCs w:val="32"/>
        </w:rPr>
        <w:t>16.</w:t>
      </w:r>
      <w:r>
        <w:rPr>
          <w:rFonts w:ascii="方正仿宋_GBK" w:eastAsia="方正仿宋_GBK" w:hAnsi="方正仿宋_GBK" w:cs="方正仿宋_GBK" w:hint="eastAsia"/>
          <w:sz w:val="32"/>
          <w:szCs w:val="32"/>
        </w:rPr>
        <w:t>《石泰峰同志在自治区党委十二届三次全体会议上的讲话》</w:t>
      </w:r>
    </w:p>
    <w:p w:rsidR="00081EAA" w:rsidRDefault="00081EAA" w:rsidP="009E7620">
      <w:pPr>
        <w:spacing w:line="560" w:lineRule="exact"/>
        <w:ind w:firstLineChars="200" w:firstLine="31680"/>
        <w:rPr>
          <w:rFonts w:ascii="方正仿宋_GBK" w:eastAsia="方正仿宋_GBK" w:hAnsi="方正仿宋_GBK" w:cs="方正仿宋_GBK"/>
          <w:sz w:val="32"/>
          <w:szCs w:val="32"/>
        </w:rPr>
      </w:pPr>
      <w:r>
        <w:rPr>
          <w:rFonts w:ascii="方正仿宋_GBK" w:eastAsia="方正仿宋_GBK" w:hAnsi="方正仿宋_GBK" w:cs="方正仿宋_GBK"/>
          <w:sz w:val="32"/>
          <w:szCs w:val="32"/>
        </w:rPr>
        <w:t>17.</w:t>
      </w:r>
      <w:r>
        <w:rPr>
          <w:rFonts w:ascii="方正仿宋_GBK" w:eastAsia="方正仿宋_GBK" w:hAnsi="方正仿宋_GBK" w:cs="方正仿宋_GBK" w:hint="eastAsia"/>
          <w:sz w:val="32"/>
          <w:szCs w:val="32"/>
        </w:rPr>
        <w:t>《石泰峰同志在自治区实施创新驱动战略推进会上的讲话》</w:t>
      </w:r>
    </w:p>
    <w:p w:rsidR="00081EAA" w:rsidRDefault="00081EAA" w:rsidP="009E7620">
      <w:pPr>
        <w:spacing w:line="560" w:lineRule="exact"/>
        <w:ind w:firstLineChars="200" w:firstLine="31680"/>
        <w:rPr>
          <w:rFonts w:ascii="方正仿宋_GBK" w:eastAsia="方正仿宋_GBK" w:hAnsi="方正仿宋_GBK" w:cs="方正仿宋_GBK"/>
          <w:sz w:val="32"/>
          <w:szCs w:val="32"/>
        </w:rPr>
      </w:pPr>
      <w:r>
        <w:rPr>
          <w:rFonts w:ascii="方正仿宋_GBK" w:eastAsia="方正仿宋_GBK" w:hAnsi="方正仿宋_GBK" w:cs="方正仿宋_GBK"/>
          <w:sz w:val="32"/>
          <w:szCs w:val="32"/>
        </w:rPr>
        <w:t>18.</w:t>
      </w:r>
      <w:r>
        <w:rPr>
          <w:rFonts w:ascii="方正仿宋_GBK" w:eastAsia="方正仿宋_GBK" w:hAnsi="方正仿宋_GBK" w:cs="方正仿宋_GBK" w:hint="eastAsia"/>
          <w:sz w:val="32"/>
          <w:szCs w:val="32"/>
        </w:rPr>
        <w:t>《石泰峰同志在自治区实施脱贫富民战略推进会上的讲话》</w:t>
      </w:r>
    </w:p>
    <w:p w:rsidR="00081EAA" w:rsidRDefault="00081EAA" w:rsidP="009E7620">
      <w:pPr>
        <w:spacing w:line="560" w:lineRule="exact"/>
        <w:ind w:firstLineChars="200" w:firstLine="31680"/>
        <w:rPr>
          <w:rFonts w:ascii="方正仿宋_GBK" w:eastAsia="方正仿宋_GBK" w:hAnsi="方正仿宋_GBK" w:cs="方正仿宋_GBK"/>
          <w:sz w:val="32"/>
          <w:szCs w:val="32"/>
        </w:rPr>
      </w:pPr>
      <w:r>
        <w:rPr>
          <w:rFonts w:ascii="方正仿宋_GBK" w:eastAsia="方正仿宋_GBK" w:hAnsi="方正仿宋_GBK" w:cs="方正仿宋_GBK"/>
          <w:sz w:val="32"/>
          <w:szCs w:val="32"/>
        </w:rPr>
        <w:t>19.</w:t>
      </w:r>
      <w:r>
        <w:rPr>
          <w:rFonts w:ascii="方正仿宋_GBK" w:eastAsia="方正仿宋_GBK" w:hAnsi="方正仿宋_GBK" w:cs="方正仿宋_GBK" w:hint="eastAsia"/>
          <w:sz w:val="32"/>
          <w:szCs w:val="32"/>
        </w:rPr>
        <w:t>《石泰峰同志在自治区实施生态立区战略推进会上的讲话》</w:t>
      </w:r>
    </w:p>
    <w:p w:rsidR="00081EAA" w:rsidRDefault="00081EAA" w:rsidP="009E7620">
      <w:pPr>
        <w:spacing w:line="560" w:lineRule="exact"/>
        <w:ind w:firstLineChars="200" w:firstLine="31680"/>
        <w:rPr>
          <w:rFonts w:ascii="方正仿宋_GBK" w:eastAsia="方正仿宋_GBK" w:hAnsi="方正仿宋_GBK" w:cs="方正仿宋_GBK"/>
          <w:sz w:val="32"/>
          <w:szCs w:val="32"/>
        </w:rPr>
      </w:pPr>
      <w:r>
        <w:rPr>
          <w:rFonts w:ascii="方正仿宋_GBK" w:eastAsia="方正仿宋_GBK" w:hAnsi="方正仿宋_GBK" w:cs="方正仿宋_GBK"/>
          <w:sz w:val="32"/>
          <w:szCs w:val="32"/>
        </w:rPr>
        <w:t>20.</w:t>
      </w:r>
      <w:r>
        <w:rPr>
          <w:rFonts w:ascii="方正仿宋_GBK" w:eastAsia="方正仿宋_GBK" w:hAnsi="方正仿宋_GBK" w:cs="方正仿宋_GBK" w:hint="eastAsia"/>
          <w:sz w:val="32"/>
          <w:szCs w:val="32"/>
        </w:rPr>
        <w:t>《宁夏回族自治区政府工作报告（</w:t>
      </w:r>
      <w:r>
        <w:rPr>
          <w:rFonts w:ascii="方正仿宋_GBK" w:eastAsia="方正仿宋_GBK" w:hAnsi="方正仿宋_GBK" w:cs="方正仿宋_GBK"/>
          <w:sz w:val="32"/>
          <w:szCs w:val="32"/>
        </w:rPr>
        <w:t>2018</w:t>
      </w:r>
      <w:r>
        <w:rPr>
          <w:rFonts w:ascii="方正仿宋_GBK" w:eastAsia="方正仿宋_GBK" w:hAnsi="方正仿宋_GBK" w:cs="方正仿宋_GBK" w:hint="eastAsia"/>
          <w:sz w:val="32"/>
          <w:szCs w:val="32"/>
        </w:rPr>
        <w:t>年）》</w:t>
      </w:r>
    </w:p>
    <w:p w:rsidR="00081EAA" w:rsidRDefault="00081EAA" w:rsidP="009E7620">
      <w:pPr>
        <w:spacing w:line="560" w:lineRule="exact"/>
        <w:ind w:firstLineChars="200" w:firstLine="31680"/>
        <w:rPr>
          <w:rFonts w:ascii="方正仿宋_GBK" w:eastAsia="方正仿宋_GBK" w:hAnsi="方正仿宋_GBK" w:cs="方正仿宋_GBK"/>
          <w:sz w:val="32"/>
          <w:szCs w:val="32"/>
        </w:rPr>
      </w:pPr>
      <w:r>
        <w:rPr>
          <w:rFonts w:ascii="方正仿宋_GBK" w:eastAsia="方正仿宋_GBK" w:hAnsi="方正仿宋_GBK" w:cs="方正仿宋_GBK"/>
          <w:sz w:val="32"/>
          <w:szCs w:val="32"/>
        </w:rPr>
        <w:t>21.</w:t>
      </w:r>
      <w:r>
        <w:rPr>
          <w:rFonts w:ascii="方正仿宋_GBK" w:eastAsia="方正仿宋_GBK" w:hAnsi="方正仿宋_GBK" w:cs="方正仿宋_GBK" w:hint="eastAsia"/>
          <w:sz w:val="32"/>
          <w:szCs w:val="32"/>
        </w:rPr>
        <w:t>《中国共产党宁夏回族自治区第十二次代表大会报告辅导读本》</w:t>
      </w:r>
    </w:p>
    <w:p w:rsidR="00081EAA" w:rsidRDefault="00081EAA" w:rsidP="009E7620">
      <w:pPr>
        <w:spacing w:line="560" w:lineRule="exact"/>
        <w:ind w:firstLineChars="200" w:firstLine="31680"/>
        <w:rPr>
          <w:rFonts w:ascii="方正仿宋_GBK" w:eastAsia="方正仿宋_GBK" w:hAnsi="方正仿宋_GBK" w:cs="方正仿宋_GBK"/>
          <w:sz w:val="32"/>
          <w:szCs w:val="32"/>
        </w:rPr>
      </w:pPr>
      <w:r>
        <w:rPr>
          <w:rFonts w:ascii="方正仿宋_GBK" w:eastAsia="方正仿宋_GBK" w:hAnsi="方正仿宋_GBK" w:cs="方正仿宋_GBK"/>
          <w:sz w:val="32"/>
          <w:szCs w:val="32"/>
        </w:rPr>
        <w:t>22.</w:t>
      </w:r>
      <w:r>
        <w:rPr>
          <w:rFonts w:ascii="方正仿宋_GBK" w:eastAsia="方正仿宋_GBK" w:hAnsi="方正仿宋_GBK" w:cs="方正仿宋_GBK" w:hint="eastAsia"/>
          <w:sz w:val="32"/>
          <w:szCs w:val="32"/>
        </w:rPr>
        <w:t>《自治区党委</w:t>
      </w:r>
      <w:r>
        <w:rPr>
          <w:rFonts w:ascii="方正仿宋_GBK" w:eastAsia="方正仿宋_GBK" w:hAnsi="方正仿宋_GBK" w:cs="方正仿宋_GBK"/>
          <w:sz w:val="32"/>
          <w:szCs w:val="32"/>
        </w:rPr>
        <w:t xml:space="preserve"> </w:t>
      </w:r>
      <w:r>
        <w:rPr>
          <w:rFonts w:ascii="方正仿宋_GBK" w:eastAsia="方正仿宋_GBK" w:hAnsi="方正仿宋_GBK" w:cs="方正仿宋_GBK" w:hint="eastAsia"/>
          <w:sz w:val="32"/>
          <w:szCs w:val="32"/>
        </w:rPr>
        <w:t>政府关于推进创新驱动战略的实施意见》</w:t>
      </w:r>
    </w:p>
    <w:p w:rsidR="00081EAA" w:rsidRDefault="00081EAA" w:rsidP="009E7620">
      <w:pPr>
        <w:spacing w:line="560" w:lineRule="exact"/>
        <w:ind w:firstLineChars="200" w:firstLine="31680"/>
        <w:rPr>
          <w:rFonts w:ascii="方正仿宋_GBK" w:eastAsia="方正仿宋_GBK" w:hAnsi="方正仿宋_GBK" w:cs="方正仿宋_GBK"/>
          <w:sz w:val="32"/>
          <w:szCs w:val="32"/>
        </w:rPr>
      </w:pPr>
      <w:r>
        <w:rPr>
          <w:rFonts w:ascii="方正仿宋_GBK" w:eastAsia="方正仿宋_GBK" w:hAnsi="方正仿宋_GBK" w:cs="方正仿宋_GBK"/>
          <w:sz w:val="32"/>
          <w:szCs w:val="32"/>
        </w:rPr>
        <w:t>23.</w:t>
      </w:r>
      <w:r>
        <w:rPr>
          <w:rFonts w:ascii="方正仿宋_GBK" w:eastAsia="方正仿宋_GBK" w:hAnsi="方正仿宋_GBK" w:cs="方正仿宋_GBK" w:hint="eastAsia"/>
          <w:sz w:val="32"/>
          <w:szCs w:val="32"/>
        </w:rPr>
        <w:t>《自治区党委</w:t>
      </w:r>
      <w:r>
        <w:rPr>
          <w:rFonts w:ascii="方正仿宋_GBK" w:eastAsia="方正仿宋_GBK" w:hAnsi="方正仿宋_GBK" w:cs="方正仿宋_GBK"/>
          <w:sz w:val="32"/>
          <w:szCs w:val="32"/>
        </w:rPr>
        <w:t xml:space="preserve"> </w:t>
      </w:r>
      <w:r>
        <w:rPr>
          <w:rFonts w:ascii="方正仿宋_GBK" w:eastAsia="方正仿宋_GBK" w:hAnsi="方正仿宋_GBK" w:cs="方正仿宋_GBK" w:hint="eastAsia"/>
          <w:sz w:val="32"/>
          <w:szCs w:val="32"/>
        </w:rPr>
        <w:t>政府关于推进脱贫富民战略的实施意见》</w:t>
      </w:r>
    </w:p>
    <w:p w:rsidR="00081EAA" w:rsidRDefault="00081EAA" w:rsidP="009E7620">
      <w:pPr>
        <w:spacing w:line="560" w:lineRule="exact"/>
        <w:ind w:firstLineChars="200" w:firstLine="31680"/>
        <w:rPr>
          <w:rFonts w:ascii="方正仿宋_GBK" w:eastAsia="方正仿宋_GBK" w:hAnsi="方正仿宋_GBK" w:cs="方正仿宋_GBK"/>
          <w:sz w:val="32"/>
          <w:szCs w:val="32"/>
        </w:rPr>
      </w:pPr>
      <w:r>
        <w:rPr>
          <w:rFonts w:ascii="方正仿宋_GBK" w:eastAsia="方正仿宋_GBK" w:hAnsi="方正仿宋_GBK" w:cs="方正仿宋_GBK"/>
          <w:sz w:val="32"/>
          <w:szCs w:val="32"/>
        </w:rPr>
        <w:t>24.</w:t>
      </w:r>
      <w:r>
        <w:rPr>
          <w:rFonts w:ascii="方正仿宋_GBK" w:eastAsia="方正仿宋_GBK" w:hAnsi="方正仿宋_GBK" w:cs="方正仿宋_GBK" w:hint="eastAsia"/>
          <w:sz w:val="32"/>
          <w:szCs w:val="32"/>
        </w:rPr>
        <w:t>《自治区党委</w:t>
      </w:r>
      <w:r>
        <w:rPr>
          <w:rFonts w:ascii="方正仿宋_GBK" w:eastAsia="方正仿宋_GBK" w:hAnsi="方正仿宋_GBK" w:cs="方正仿宋_GBK"/>
          <w:sz w:val="32"/>
          <w:szCs w:val="32"/>
        </w:rPr>
        <w:t xml:space="preserve"> </w:t>
      </w:r>
      <w:r>
        <w:rPr>
          <w:rFonts w:ascii="方正仿宋_GBK" w:eastAsia="方正仿宋_GBK" w:hAnsi="方正仿宋_GBK" w:cs="方正仿宋_GBK" w:hint="eastAsia"/>
          <w:sz w:val="32"/>
          <w:szCs w:val="32"/>
        </w:rPr>
        <w:t>政府关于推进生态立区战略的实施意见》</w:t>
      </w:r>
    </w:p>
    <w:p w:rsidR="00081EAA" w:rsidRDefault="00081EAA" w:rsidP="009E7620">
      <w:pPr>
        <w:spacing w:line="560" w:lineRule="exact"/>
        <w:ind w:firstLineChars="200" w:firstLine="31680"/>
        <w:rPr>
          <w:rFonts w:ascii="方正仿宋_GBK" w:eastAsia="方正仿宋_GBK" w:hAnsi="方正仿宋_GBK" w:cs="方正仿宋_GBK"/>
          <w:sz w:val="32"/>
          <w:szCs w:val="32"/>
        </w:rPr>
      </w:pPr>
      <w:r>
        <w:rPr>
          <w:rFonts w:ascii="方正仿宋_GBK" w:eastAsia="方正仿宋_GBK" w:hAnsi="方正仿宋_GBK" w:cs="方正仿宋_GBK"/>
          <w:sz w:val="32"/>
          <w:szCs w:val="32"/>
        </w:rPr>
        <w:t>25.</w:t>
      </w:r>
      <w:r>
        <w:rPr>
          <w:rFonts w:ascii="方正仿宋_GBK" w:eastAsia="方正仿宋_GBK" w:hAnsi="方正仿宋_GBK" w:cs="方正仿宋_GBK" w:hint="eastAsia"/>
          <w:sz w:val="32"/>
          <w:szCs w:val="32"/>
        </w:rPr>
        <w:t>《自治区党委</w:t>
      </w:r>
      <w:r>
        <w:rPr>
          <w:rFonts w:ascii="方正仿宋_GBK" w:eastAsia="方正仿宋_GBK" w:hAnsi="方正仿宋_GBK" w:cs="方正仿宋_GBK"/>
          <w:sz w:val="32"/>
          <w:szCs w:val="32"/>
        </w:rPr>
        <w:t xml:space="preserve"> </w:t>
      </w:r>
      <w:r>
        <w:rPr>
          <w:rFonts w:ascii="方正仿宋_GBK" w:eastAsia="方正仿宋_GBK" w:hAnsi="方正仿宋_GBK" w:cs="方正仿宋_GBK" w:hint="eastAsia"/>
          <w:sz w:val="32"/>
          <w:szCs w:val="32"/>
        </w:rPr>
        <w:t>政府关于加快全域旅游示范区建设意见》</w:t>
      </w:r>
    </w:p>
    <w:p w:rsidR="00081EAA" w:rsidRDefault="00081EAA" w:rsidP="009E7620">
      <w:pPr>
        <w:spacing w:line="560" w:lineRule="exact"/>
        <w:ind w:firstLineChars="200" w:firstLine="31680"/>
        <w:rPr>
          <w:rFonts w:ascii="方正仿宋_GBK" w:eastAsia="方正仿宋_GBK" w:hAnsi="方正仿宋_GBK" w:cs="方正仿宋_GBK"/>
          <w:sz w:val="32"/>
          <w:szCs w:val="32"/>
        </w:rPr>
      </w:pPr>
      <w:r>
        <w:rPr>
          <w:rFonts w:ascii="方正仿宋_GBK" w:eastAsia="方正仿宋_GBK" w:hAnsi="方正仿宋_GBK" w:cs="方正仿宋_GBK"/>
          <w:sz w:val="32"/>
          <w:szCs w:val="32"/>
        </w:rPr>
        <w:t>26.</w:t>
      </w:r>
      <w:r>
        <w:rPr>
          <w:rFonts w:ascii="方正仿宋_GBK" w:eastAsia="方正仿宋_GBK" w:hAnsi="方正仿宋_GBK" w:cs="方正仿宋_GBK" w:hint="eastAsia"/>
          <w:sz w:val="32"/>
          <w:szCs w:val="32"/>
        </w:rPr>
        <w:t>《自治区党委</w:t>
      </w:r>
      <w:r>
        <w:rPr>
          <w:rFonts w:ascii="方正仿宋_GBK" w:eastAsia="方正仿宋_GBK" w:hAnsi="方正仿宋_GBK" w:cs="方正仿宋_GBK"/>
          <w:sz w:val="32"/>
          <w:szCs w:val="32"/>
        </w:rPr>
        <w:t xml:space="preserve"> </w:t>
      </w:r>
      <w:r>
        <w:rPr>
          <w:rFonts w:ascii="方正仿宋_GBK" w:eastAsia="方正仿宋_GBK" w:hAnsi="方正仿宋_GBK" w:cs="方正仿宋_GBK" w:hint="eastAsia"/>
          <w:sz w:val="32"/>
          <w:szCs w:val="32"/>
        </w:rPr>
        <w:t>政府关于银川都市圈建设实施方案》</w:t>
      </w:r>
    </w:p>
    <w:p w:rsidR="00081EAA" w:rsidRDefault="00081EAA" w:rsidP="009E7620">
      <w:pPr>
        <w:spacing w:line="560" w:lineRule="exact"/>
        <w:ind w:firstLineChars="200" w:firstLine="31680"/>
        <w:rPr>
          <w:rFonts w:ascii="方正仿宋_GBK" w:eastAsia="方正仿宋_GBK" w:hAnsi="方正仿宋_GBK" w:cs="方正仿宋_GBK"/>
          <w:sz w:val="32"/>
          <w:szCs w:val="32"/>
        </w:rPr>
      </w:pPr>
      <w:r>
        <w:rPr>
          <w:rFonts w:ascii="方正仿宋_GBK" w:eastAsia="方正仿宋_GBK" w:hAnsi="方正仿宋_GBK" w:cs="方正仿宋_GBK"/>
          <w:sz w:val="32"/>
          <w:szCs w:val="32"/>
        </w:rPr>
        <w:t>27.</w:t>
      </w:r>
      <w:r>
        <w:rPr>
          <w:rFonts w:ascii="方正仿宋_GBK" w:eastAsia="方正仿宋_GBK" w:hAnsi="方正仿宋_GBK" w:cs="方正仿宋_GBK" w:hint="eastAsia"/>
          <w:sz w:val="32"/>
          <w:szCs w:val="32"/>
        </w:rPr>
        <w:t>《中共宁夏回族自治区委员会关于推进全面从严治党若干问题的意见》</w:t>
      </w:r>
    </w:p>
    <w:p w:rsidR="00081EAA" w:rsidRDefault="00081EAA" w:rsidP="009E7620">
      <w:pPr>
        <w:spacing w:line="560" w:lineRule="exact"/>
        <w:ind w:firstLineChars="200" w:firstLine="31680"/>
        <w:rPr>
          <w:rFonts w:ascii="方正仿宋_GBK" w:eastAsia="方正仿宋_GBK" w:hAnsi="方正仿宋_GBK" w:cs="方正仿宋_GBK"/>
          <w:sz w:val="32"/>
          <w:szCs w:val="32"/>
        </w:rPr>
      </w:pPr>
      <w:r>
        <w:rPr>
          <w:rFonts w:ascii="方正仿宋_GBK" w:eastAsia="方正仿宋_GBK" w:hAnsi="方正仿宋_GBK" w:cs="方正仿宋_GBK"/>
          <w:sz w:val="32"/>
          <w:szCs w:val="32"/>
        </w:rPr>
        <w:t>28.</w:t>
      </w:r>
      <w:r>
        <w:rPr>
          <w:rFonts w:ascii="方正仿宋_GBK" w:eastAsia="方正仿宋_GBK" w:hAnsi="方正仿宋_GBK" w:cs="方正仿宋_GBK" w:hint="eastAsia"/>
          <w:sz w:val="32"/>
          <w:szCs w:val="32"/>
        </w:rPr>
        <w:t>《党委（党组）意识形态工作责任制实施细则》（宁党办〔</w:t>
      </w:r>
      <w:r>
        <w:rPr>
          <w:rFonts w:ascii="方正仿宋_GBK" w:eastAsia="方正仿宋_GBK" w:hAnsi="方正仿宋_GBK" w:cs="方正仿宋_GBK"/>
          <w:sz w:val="32"/>
          <w:szCs w:val="32"/>
        </w:rPr>
        <w:t>2016</w:t>
      </w:r>
      <w:r>
        <w:rPr>
          <w:rFonts w:ascii="方正仿宋_GBK" w:eastAsia="方正仿宋_GBK" w:hAnsi="方正仿宋_GBK" w:cs="方正仿宋_GBK" w:hint="eastAsia"/>
          <w:sz w:val="32"/>
          <w:szCs w:val="32"/>
        </w:rPr>
        <w:t>〕</w:t>
      </w:r>
      <w:r>
        <w:rPr>
          <w:rFonts w:ascii="方正仿宋_GBK" w:eastAsia="方正仿宋_GBK" w:hAnsi="方正仿宋_GBK" w:cs="方正仿宋_GBK"/>
          <w:sz w:val="32"/>
          <w:szCs w:val="32"/>
        </w:rPr>
        <w:t>7</w:t>
      </w:r>
      <w:r>
        <w:rPr>
          <w:rFonts w:ascii="方正仿宋_GBK" w:eastAsia="方正仿宋_GBK" w:hAnsi="方正仿宋_GBK" w:cs="方正仿宋_GBK" w:hint="eastAsia"/>
          <w:sz w:val="32"/>
          <w:szCs w:val="32"/>
        </w:rPr>
        <w:t>号）</w:t>
      </w:r>
    </w:p>
    <w:p w:rsidR="00081EAA" w:rsidRDefault="00081EAA" w:rsidP="009E7620">
      <w:pPr>
        <w:spacing w:line="560" w:lineRule="exact"/>
        <w:ind w:firstLineChars="200" w:firstLine="31680"/>
        <w:rPr>
          <w:rFonts w:ascii="方正仿宋_GBK" w:eastAsia="方正仿宋_GBK" w:hAnsi="方正仿宋_GBK" w:cs="方正仿宋_GBK"/>
          <w:sz w:val="32"/>
          <w:szCs w:val="32"/>
        </w:rPr>
      </w:pPr>
      <w:r>
        <w:rPr>
          <w:rFonts w:ascii="方正仿宋_GBK" w:eastAsia="方正仿宋_GBK" w:hAnsi="方正仿宋_GBK" w:cs="方正仿宋_GBK"/>
          <w:sz w:val="32"/>
          <w:szCs w:val="32"/>
        </w:rPr>
        <w:t>29.</w:t>
      </w:r>
      <w:r>
        <w:rPr>
          <w:rFonts w:ascii="方正仿宋_GBK" w:eastAsia="方正仿宋_GBK" w:hAnsi="方正仿宋_GBK" w:cs="方正仿宋_GBK" w:hint="eastAsia"/>
          <w:sz w:val="32"/>
          <w:szCs w:val="32"/>
        </w:rPr>
        <w:t>吴忠市《政府工作报告（</w:t>
      </w:r>
      <w:r>
        <w:rPr>
          <w:rFonts w:ascii="方正仿宋_GBK" w:eastAsia="方正仿宋_GBK" w:hAnsi="方正仿宋_GBK" w:cs="方正仿宋_GBK"/>
          <w:sz w:val="32"/>
          <w:szCs w:val="32"/>
        </w:rPr>
        <w:t>2018</w:t>
      </w:r>
      <w:r>
        <w:rPr>
          <w:rFonts w:ascii="方正仿宋_GBK" w:eastAsia="方正仿宋_GBK" w:hAnsi="方正仿宋_GBK" w:cs="方正仿宋_GBK" w:hint="eastAsia"/>
          <w:sz w:val="32"/>
          <w:szCs w:val="32"/>
        </w:rPr>
        <w:t>年）》</w:t>
      </w:r>
    </w:p>
    <w:p w:rsidR="00081EAA" w:rsidRDefault="00081EAA" w:rsidP="009E7620">
      <w:pPr>
        <w:spacing w:line="560" w:lineRule="exact"/>
        <w:ind w:firstLineChars="200" w:firstLine="31680"/>
        <w:rPr>
          <w:rFonts w:ascii="方正仿宋_GBK" w:eastAsia="方正仿宋_GBK" w:hAnsi="方正仿宋_GBK" w:cs="方正仿宋_GBK"/>
          <w:sz w:val="32"/>
          <w:szCs w:val="32"/>
        </w:rPr>
      </w:pPr>
      <w:r>
        <w:rPr>
          <w:rFonts w:ascii="方正仿宋_GBK" w:eastAsia="方正仿宋_GBK" w:hAnsi="方正仿宋_GBK" w:cs="方正仿宋_GBK"/>
          <w:sz w:val="32"/>
          <w:szCs w:val="32"/>
        </w:rPr>
        <w:t>30.</w:t>
      </w:r>
      <w:r>
        <w:rPr>
          <w:rFonts w:ascii="方正仿宋_GBK" w:eastAsia="方正仿宋_GBK" w:hAnsi="方正仿宋_GBK" w:cs="方正仿宋_GBK" w:hint="eastAsia"/>
          <w:sz w:val="32"/>
          <w:szCs w:val="32"/>
        </w:rPr>
        <w:t>《吴忠市推进创新驱动战略行动计划》</w:t>
      </w:r>
    </w:p>
    <w:p w:rsidR="00081EAA" w:rsidRDefault="00081EAA" w:rsidP="009E7620">
      <w:pPr>
        <w:spacing w:line="560" w:lineRule="exact"/>
        <w:ind w:firstLineChars="200" w:firstLine="31680"/>
        <w:rPr>
          <w:rFonts w:ascii="方正仿宋_GBK" w:eastAsia="方正仿宋_GBK" w:hAnsi="方正仿宋_GBK" w:cs="方正仿宋_GBK"/>
          <w:sz w:val="32"/>
          <w:szCs w:val="32"/>
        </w:rPr>
      </w:pPr>
      <w:r>
        <w:rPr>
          <w:rFonts w:ascii="方正仿宋_GBK" w:eastAsia="方正仿宋_GBK" w:hAnsi="方正仿宋_GBK" w:cs="方正仿宋_GBK"/>
          <w:sz w:val="32"/>
          <w:szCs w:val="32"/>
        </w:rPr>
        <w:t>31.</w:t>
      </w:r>
      <w:r>
        <w:rPr>
          <w:rFonts w:ascii="方正仿宋_GBK" w:eastAsia="方正仿宋_GBK" w:hAnsi="方正仿宋_GBK" w:cs="方正仿宋_GBK" w:hint="eastAsia"/>
          <w:sz w:val="32"/>
          <w:szCs w:val="32"/>
        </w:rPr>
        <w:t>《盐同红集中连片贫困地区区域发展与脱贫富民攻坚的实施意见》</w:t>
      </w:r>
    </w:p>
    <w:p w:rsidR="00081EAA" w:rsidRDefault="00081EAA" w:rsidP="009E7620">
      <w:pPr>
        <w:spacing w:line="560" w:lineRule="exact"/>
        <w:ind w:firstLineChars="200" w:firstLine="31680"/>
        <w:rPr>
          <w:rFonts w:ascii="方正仿宋_GBK" w:eastAsia="方正仿宋_GBK" w:hAnsi="方正仿宋_GBK" w:cs="方正仿宋_GBK"/>
          <w:sz w:val="32"/>
          <w:szCs w:val="32"/>
        </w:rPr>
      </w:pPr>
      <w:r>
        <w:rPr>
          <w:rFonts w:ascii="方正仿宋_GBK" w:eastAsia="方正仿宋_GBK" w:hAnsi="方正仿宋_GBK" w:cs="方正仿宋_GBK"/>
          <w:sz w:val="32"/>
          <w:szCs w:val="32"/>
        </w:rPr>
        <w:t>32.</w:t>
      </w:r>
      <w:r>
        <w:rPr>
          <w:rFonts w:ascii="方正仿宋_GBK" w:eastAsia="方正仿宋_GBK" w:hAnsi="方正仿宋_GBK" w:cs="方正仿宋_GBK" w:hint="eastAsia"/>
          <w:sz w:val="32"/>
          <w:szCs w:val="32"/>
        </w:rPr>
        <w:t>《吴忠市推进沿黄生态经济带建设行动计划（</w:t>
      </w:r>
      <w:r>
        <w:rPr>
          <w:rFonts w:ascii="方正仿宋_GBK" w:eastAsia="方正仿宋_GBK" w:hAnsi="方正仿宋_GBK" w:cs="方正仿宋_GBK"/>
          <w:sz w:val="32"/>
          <w:szCs w:val="32"/>
        </w:rPr>
        <w:t>2018—2020</w:t>
      </w:r>
      <w:r>
        <w:rPr>
          <w:rFonts w:ascii="方正仿宋_GBK" w:eastAsia="方正仿宋_GBK" w:hAnsi="方正仿宋_GBK" w:cs="方正仿宋_GBK" w:hint="eastAsia"/>
          <w:sz w:val="32"/>
          <w:szCs w:val="32"/>
        </w:rPr>
        <w:t>）》</w:t>
      </w:r>
    </w:p>
    <w:p w:rsidR="00081EAA" w:rsidRDefault="00081EAA" w:rsidP="009E7620">
      <w:pPr>
        <w:spacing w:line="560" w:lineRule="exact"/>
        <w:ind w:firstLineChars="200" w:firstLine="31680"/>
        <w:rPr>
          <w:rFonts w:ascii="方正仿宋_GBK" w:eastAsia="方正仿宋_GBK" w:hAnsi="方正仿宋_GBK" w:cs="方正仿宋_GBK"/>
          <w:sz w:val="32"/>
          <w:szCs w:val="32"/>
        </w:rPr>
      </w:pPr>
      <w:r>
        <w:rPr>
          <w:rFonts w:ascii="方正仿宋_GBK" w:eastAsia="方正仿宋_GBK" w:hAnsi="方正仿宋_GBK" w:cs="方正仿宋_GBK"/>
          <w:sz w:val="32"/>
          <w:szCs w:val="32"/>
        </w:rPr>
        <w:t>33.</w:t>
      </w:r>
      <w:r>
        <w:rPr>
          <w:rFonts w:ascii="方正仿宋_GBK" w:eastAsia="方正仿宋_GBK" w:hAnsi="方正仿宋_GBK" w:cs="方正仿宋_GBK" w:hint="eastAsia"/>
          <w:sz w:val="32"/>
          <w:szCs w:val="32"/>
        </w:rPr>
        <w:t>《中共吴忠市委员会关于深入推进全面从严治党的实施意见》</w:t>
      </w:r>
    </w:p>
    <w:p w:rsidR="00081EAA" w:rsidRDefault="00081EAA" w:rsidP="009E7620">
      <w:pPr>
        <w:spacing w:line="560" w:lineRule="exact"/>
        <w:ind w:firstLineChars="200" w:firstLine="31680"/>
        <w:rPr>
          <w:rFonts w:ascii="方正仿宋_GBK" w:eastAsia="方正仿宋_GBK" w:hAnsi="方正仿宋_GBK" w:cs="方正仿宋_GBK"/>
          <w:sz w:val="32"/>
          <w:szCs w:val="32"/>
        </w:rPr>
      </w:pPr>
      <w:r>
        <w:rPr>
          <w:rFonts w:ascii="方正仿宋_GBK" w:eastAsia="方正仿宋_GBK" w:hAnsi="方正仿宋_GBK" w:cs="方正仿宋_GBK"/>
          <w:sz w:val="32"/>
          <w:szCs w:val="32"/>
        </w:rPr>
        <w:t>34.</w:t>
      </w:r>
      <w:r>
        <w:rPr>
          <w:rFonts w:ascii="方正仿宋_GBK" w:eastAsia="方正仿宋_GBK" w:hAnsi="方正仿宋_GBK" w:cs="方正仿宋_GBK" w:hint="eastAsia"/>
          <w:sz w:val="32"/>
          <w:szCs w:val="32"/>
        </w:rPr>
        <w:t>《吴忠市党委（党组）意识形态工作责任制办法（试行）》（吴党办〔</w:t>
      </w:r>
      <w:r>
        <w:rPr>
          <w:rFonts w:ascii="方正仿宋_GBK" w:eastAsia="方正仿宋_GBK" w:hAnsi="方正仿宋_GBK" w:cs="方正仿宋_GBK"/>
          <w:sz w:val="32"/>
          <w:szCs w:val="32"/>
        </w:rPr>
        <w:t>2017</w:t>
      </w:r>
      <w:r>
        <w:rPr>
          <w:rFonts w:ascii="方正仿宋_GBK" w:eastAsia="方正仿宋_GBK" w:hAnsi="方正仿宋_GBK" w:cs="方正仿宋_GBK" w:hint="eastAsia"/>
          <w:sz w:val="32"/>
          <w:szCs w:val="32"/>
        </w:rPr>
        <w:t>〕</w:t>
      </w:r>
      <w:r>
        <w:rPr>
          <w:rFonts w:ascii="方正仿宋_GBK" w:eastAsia="方正仿宋_GBK" w:hAnsi="方正仿宋_GBK" w:cs="方正仿宋_GBK"/>
          <w:sz w:val="32"/>
          <w:szCs w:val="32"/>
        </w:rPr>
        <w:t>40</w:t>
      </w:r>
      <w:r>
        <w:rPr>
          <w:rFonts w:ascii="方正仿宋_GBK" w:eastAsia="方正仿宋_GBK" w:hAnsi="方正仿宋_GBK" w:cs="方正仿宋_GBK" w:hint="eastAsia"/>
          <w:sz w:val="32"/>
          <w:szCs w:val="32"/>
        </w:rPr>
        <w:t>号）</w:t>
      </w:r>
    </w:p>
    <w:p w:rsidR="00081EAA" w:rsidRDefault="00081EAA" w:rsidP="009E7620">
      <w:pPr>
        <w:spacing w:line="560" w:lineRule="exact"/>
        <w:ind w:firstLineChars="200" w:firstLine="31680"/>
        <w:rPr>
          <w:rFonts w:ascii="方正仿宋_GBK" w:eastAsia="方正仿宋_GBK" w:hAnsi="方正仿宋_GBK" w:cs="方正仿宋_GBK"/>
          <w:sz w:val="32"/>
          <w:szCs w:val="32"/>
        </w:rPr>
      </w:pPr>
      <w:r>
        <w:rPr>
          <w:rFonts w:ascii="方正仿宋_GBK" w:eastAsia="方正仿宋_GBK" w:hAnsi="方正仿宋_GBK" w:cs="方正仿宋_GBK"/>
          <w:sz w:val="32"/>
          <w:szCs w:val="32"/>
        </w:rPr>
        <w:t>35.</w:t>
      </w:r>
      <w:r>
        <w:rPr>
          <w:rFonts w:ascii="方正仿宋_GBK" w:eastAsia="方正仿宋_GBK" w:hAnsi="方正仿宋_GBK" w:cs="方正仿宋_GBK" w:hint="eastAsia"/>
          <w:sz w:val="32"/>
          <w:szCs w:val="32"/>
        </w:rPr>
        <w:t>《吴忠市推进全域旅游发展三年行动计划实施方案（</w:t>
      </w:r>
      <w:r>
        <w:rPr>
          <w:rFonts w:ascii="方正仿宋_GBK" w:eastAsia="方正仿宋_GBK" w:hAnsi="方正仿宋_GBK" w:cs="方正仿宋_GBK"/>
          <w:sz w:val="32"/>
          <w:szCs w:val="32"/>
        </w:rPr>
        <w:t>2018—2020</w:t>
      </w:r>
      <w:r>
        <w:rPr>
          <w:rFonts w:ascii="方正仿宋_GBK" w:eastAsia="方正仿宋_GBK" w:hAnsi="方正仿宋_GBK" w:cs="方正仿宋_GBK" w:hint="eastAsia"/>
          <w:sz w:val="32"/>
          <w:szCs w:val="32"/>
        </w:rPr>
        <w:t>）》</w:t>
      </w:r>
    </w:p>
    <w:p w:rsidR="00081EAA" w:rsidRDefault="00081EAA" w:rsidP="009E7620">
      <w:pPr>
        <w:spacing w:line="560" w:lineRule="exact"/>
        <w:ind w:firstLineChars="200" w:firstLine="31680"/>
        <w:rPr>
          <w:rFonts w:ascii="方正仿宋_GBK" w:eastAsia="方正仿宋_GBK" w:hAnsi="方正仿宋_GBK" w:cs="方正仿宋_GBK"/>
          <w:sz w:val="32"/>
          <w:szCs w:val="32"/>
        </w:rPr>
      </w:pPr>
      <w:r>
        <w:rPr>
          <w:rFonts w:ascii="方正仿宋_GBK" w:eastAsia="方正仿宋_GBK" w:hAnsi="方正仿宋_GBK" w:cs="方正仿宋_GBK"/>
          <w:sz w:val="32"/>
          <w:szCs w:val="32"/>
        </w:rPr>
        <w:t>36.</w:t>
      </w:r>
      <w:r>
        <w:rPr>
          <w:rFonts w:ascii="方正仿宋_GBK" w:eastAsia="方正仿宋_GBK" w:hAnsi="方正仿宋_GBK" w:cs="方正仿宋_GBK" w:hint="eastAsia"/>
          <w:sz w:val="32"/>
          <w:szCs w:val="32"/>
        </w:rPr>
        <w:t>青铜峡市委、政府领导在市委十二届五次全会及今年以来的系列讲话</w:t>
      </w:r>
    </w:p>
    <w:p w:rsidR="00081EAA" w:rsidRDefault="00081EAA" w:rsidP="009E7620">
      <w:pPr>
        <w:spacing w:line="560" w:lineRule="exact"/>
        <w:ind w:firstLineChars="200" w:firstLine="31680"/>
        <w:rPr>
          <w:rFonts w:ascii="方正仿宋_GBK" w:eastAsia="方正仿宋_GBK" w:hAnsi="方正仿宋_GBK" w:cs="方正仿宋_GBK"/>
          <w:sz w:val="32"/>
          <w:szCs w:val="32"/>
        </w:rPr>
      </w:pPr>
      <w:r>
        <w:rPr>
          <w:rFonts w:ascii="方正仿宋_GBK" w:eastAsia="方正仿宋_GBK" w:hAnsi="方正仿宋_GBK" w:cs="方正仿宋_GBK"/>
          <w:sz w:val="32"/>
          <w:szCs w:val="32"/>
        </w:rPr>
        <w:t>37.</w:t>
      </w:r>
      <w:r>
        <w:rPr>
          <w:rFonts w:ascii="方正仿宋_GBK" w:eastAsia="方正仿宋_GBK" w:hAnsi="方正仿宋_GBK" w:cs="方正仿宋_GBK" w:hint="eastAsia"/>
          <w:sz w:val="32"/>
          <w:szCs w:val="32"/>
        </w:rPr>
        <w:t>《关于新形势下党内政治生活的若干准则》</w:t>
      </w:r>
    </w:p>
    <w:p w:rsidR="00081EAA" w:rsidRDefault="00081EAA" w:rsidP="009E7620">
      <w:pPr>
        <w:spacing w:line="560" w:lineRule="exact"/>
        <w:ind w:firstLineChars="200" w:firstLine="31680"/>
        <w:rPr>
          <w:rFonts w:ascii="方正仿宋_GBK" w:eastAsia="方正仿宋_GBK" w:hAnsi="方正仿宋_GBK" w:cs="方正仿宋_GBK"/>
          <w:sz w:val="32"/>
          <w:szCs w:val="32"/>
        </w:rPr>
      </w:pPr>
      <w:r>
        <w:rPr>
          <w:rFonts w:ascii="方正仿宋_GBK" w:eastAsia="方正仿宋_GBK" w:hAnsi="方正仿宋_GBK" w:cs="方正仿宋_GBK"/>
          <w:sz w:val="32"/>
          <w:szCs w:val="32"/>
        </w:rPr>
        <w:t>38.</w:t>
      </w:r>
      <w:r>
        <w:rPr>
          <w:rFonts w:ascii="方正仿宋_GBK" w:eastAsia="方正仿宋_GBK" w:hAnsi="方正仿宋_GBK" w:cs="方正仿宋_GBK" w:hint="eastAsia"/>
          <w:sz w:val="32"/>
          <w:szCs w:val="32"/>
        </w:rPr>
        <w:t>《中国共产党党内监督条例》</w:t>
      </w:r>
    </w:p>
    <w:p w:rsidR="00081EAA" w:rsidRDefault="00081EAA" w:rsidP="009E7620">
      <w:pPr>
        <w:spacing w:line="560" w:lineRule="exact"/>
        <w:ind w:firstLineChars="200" w:firstLine="31680"/>
        <w:rPr>
          <w:rFonts w:ascii="方正仿宋_GBK" w:eastAsia="方正仿宋_GBK" w:hAnsi="方正仿宋_GBK" w:cs="方正仿宋_GBK"/>
          <w:sz w:val="32"/>
          <w:szCs w:val="32"/>
        </w:rPr>
      </w:pPr>
      <w:r>
        <w:rPr>
          <w:rFonts w:ascii="方正仿宋_GBK" w:eastAsia="方正仿宋_GBK" w:hAnsi="方正仿宋_GBK" w:cs="方正仿宋_GBK"/>
          <w:sz w:val="32"/>
          <w:szCs w:val="32"/>
        </w:rPr>
        <w:t>39.</w:t>
      </w:r>
      <w:r>
        <w:rPr>
          <w:rFonts w:ascii="方正仿宋_GBK" w:eastAsia="方正仿宋_GBK" w:hAnsi="方正仿宋_GBK" w:cs="方正仿宋_GBK" w:hint="eastAsia"/>
          <w:sz w:val="32"/>
          <w:szCs w:val="32"/>
        </w:rPr>
        <w:t>《习近平关于党内政治生活论述摘编》</w:t>
      </w:r>
    </w:p>
    <w:p w:rsidR="00081EAA" w:rsidRDefault="00081EAA" w:rsidP="009E7620">
      <w:pPr>
        <w:spacing w:line="560" w:lineRule="exact"/>
        <w:ind w:firstLineChars="200" w:firstLine="31680"/>
        <w:rPr>
          <w:rFonts w:ascii="方正仿宋_GBK" w:eastAsia="方正仿宋_GBK" w:hAnsi="方正仿宋_GBK" w:cs="方正仿宋_GBK"/>
          <w:sz w:val="32"/>
          <w:szCs w:val="32"/>
        </w:rPr>
      </w:pPr>
      <w:r>
        <w:rPr>
          <w:rFonts w:ascii="方正仿宋_GBK" w:eastAsia="方正仿宋_GBK" w:hAnsi="方正仿宋_GBK" w:cs="方正仿宋_GBK"/>
          <w:sz w:val="32"/>
          <w:szCs w:val="32"/>
        </w:rPr>
        <w:t>40.</w:t>
      </w:r>
      <w:r>
        <w:rPr>
          <w:rFonts w:ascii="方正仿宋_GBK" w:eastAsia="方正仿宋_GBK" w:hAnsi="方正仿宋_GBK" w:cs="方正仿宋_GBK" w:hint="eastAsia"/>
          <w:sz w:val="32"/>
          <w:szCs w:val="32"/>
        </w:rPr>
        <w:t>《中共共产党巡视工作条例》</w:t>
      </w:r>
    </w:p>
    <w:p w:rsidR="00081EAA" w:rsidRDefault="00081EAA" w:rsidP="009E7620">
      <w:pPr>
        <w:spacing w:line="560" w:lineRule="exact"/>
        <w:ind w:firstLineChars="200" w:firstLine="31680"/>
        <w:rPr>
          <w:rFonts w:ascii="方正仿宋_GBK" w:eastAsia="方正仿宋_GBK" w:hAnsi="方正仿宋_GBK" w:cs="方正仿宋_GBK"/>
          <w:sz w:val="32"/>
          <w:szCs w:val="32"/>
        </w:rPr>
      </w:pPr>
      <w:r>
        <w:rPr>
          <w:rFonts w:ascii="方正仿宋_GBK" w:eastAsia="方正仿宋_GBK" w:hAnsi="方正仿宋_GBK" w:cs="方正仿宋_GBK"/>
          <w:sz w:val="32"/>
          <w:szCs w:val="32"/>
        </w:rPr>
        <w:t>41.</w:t>
      </w:r>
      <w:r>
        <w:rPr>
          <w:rFonts w:ascii="方正仿宋_GBK" w:eastAsia="方正仿宋_GBK" w:hAnsi="方正仿宋_GBK" w:cs="方正仿宋_GBK" w:hint="eastAsia"/>
          <w:sz w:val="32"/>
          <w:szCs w:val="32"/>
        </w:rPr>
        <w:t>《习近平关于全面从严治党论述摘编》</w:t>
      </w:r>
    </w:p>
    <w:p w:rsidR="00081EAA" w:rsidRDefault="00081EAA" w:rsidP="009E7620">
      <w:pPr>
        <w:spacing w:line="560" w:lineRule="exact"/>
        <w:ind w:firstLineChars="200" w:firstLine="31680"/>
        <w:rPr>
          <w:rFonts w:ascii="方正仿宋_GBK" w:eastAsia="方正仿宋_GBK" w:hAnsi="方正仿宋_GBK" w:cs="方正仿宋_GBK"/>
          <w:sz w:val="32"/>
          <w:szCs w:val="32"/>
        </w:rPr>
      </w:pPr>
      <w:r>
        <w:rPr>
          <w:rFonts w:ascii="方正仿宋_GBK" w:eastAsia="方正仿宋_GBK" w:hAnsi="方正仿宋_GBK" w:cs="方正仿宋_GBK"/>
          <w:sz w:val="32"/>
          <w:szCs w:val="32"/>
        </w:rPr>
        <w:t>42.</w:t>
      </w:r>
      <w:r>
        <w:rPr>
          <w:rFonts w:ascii="方正仿宋_GBK" w:eastAsia="方正仿宋_GBK" w:hAnsi="方正仿宋_GBK" w:cs="方正仿宋_GBK" w:hint="eastAsia"/>
          <w:sz w:val="32"/>
          <w:szCs w:val="32"/>
        </w:rPr>
        <w:t>《习近平关于全面深化改革论述摘编》</w:t>
      </w:r>
    </w:p>
    <w:p w:rsidR="00081EAA" w:rsidRDefault="00081EAA" w:rsidP="009E7620">
      <w:pPr>
        <w:spacing w:line="560" w:lineRule="exact"/>
        <w:ind w:firstLineChars="200" w:firstLine="31680"/>
        <w:rPr>
          <w:rFonts w:ascii="方正仿宋_GBK" w:eastAsia="方正仿宋_GBK" w:hAnsi="方正仿宋_GBK" w:cs="方正仿宋_GBK"/>
          <w:sz w:val="32"/>
          <w:szCs w:val="32"/>
        </w:rPr>
      </w:pPr>
      <w:r>
        <w:rPr>
          <w:rFonts w:ascii="方正仿宋_GBK" w:eastAsia="方正仿宋_GBK" w:hAnsi="方正仿宋_GBK" w:cs="方正仿宋_GBK"/>
          <w:sz w:val="32"/>
          <w:szCs w:val="32"/>
        </w:rPr>
        <w:t>43.</w:t>
      </w:r>
      <w:r>
        <w:rPr>
          <w:rFonts w:ascii="方正仿宋_GBK" w:eastAsia="方正仿宋_GBK" w:hAnsi="方正仿宋_GBK" w:cs="方正仿宋_GBK" w:hint="eastAsia"/>
          <w:sz w:val="32"/>
          <w:szCs w:val="32"/>
        </w:rPr>
        <w:t>《中共共产党廉洁自律准则》</w:t>
      </w:r>
    </w:p>
    <w:p w:rsidR="00081EAA" w:rsidRDefault="00081EAA" w:rsidP="009E7620">
      <w:pPr>
        <w:spacing w:line="560" w:lineRule="exact"/>
        <w:ind w:firstLineChars="200" w:firstLine="31680"/>
        <w:rPr>
          <w:rFonts w:ascii="方正仿宋_GBK" w:eastAsia="方正仿宋_GBK" w:hAnsi="方正仿宋_GBK" w:cs="方正仿宋_GBK"/>
          <w:sz w:val="32"/>
          <w:szCs w:val="32"/>
        </w:rPr>
      </w:pPr>
      <w:r>
        <w:rPr>
          <w:rFonts w:ascii="方正仿宋_GBK" w:eastAsia="方正仿宋_GBK" w:hAnsi="方正仿宋_GBK" w:cs="方正仿宋_GBK"/>
          <w:sz w:val="32"/>
          <w:szCs w:val="32"/>
        </w:rPr>
        <w:t>44.</w:t>
      </w:r>
      <w:r>
        <w:rPr>
          <w:rFonts w:ascii="方正仿宋_GBK" w:eastAsia="方正仿宋_GBK" w:hAnsi="方正仿宋_GBK" w:cs="方正仿宋_GBK" w:hint="eastAsia"/>
          <w:sz w:val="32"/>
          <w:szCs w:val="32"/>
        </w:rPr>
        <w:t>《中共共产党纪律处分条例》</w:t>
      </w:r>
    </w:p>
    <w:p w:rsidR="00081EAA" w:rsidRDefault="00081EAA" w:rsidP="009E7620">
      <w:pPr>
        <w:spacing w:line="560" w:lineRule="exact"/>
        <w:ind w:firstLineChars="200" w:firstLine="31680"/>
        <w:rPr>
          <w:rFonts w:ascii="方正仿宋_GBK" w:eastAsia="方正仿宋_GBK" w:hAnsi="方正仿宋_GBK" w:cs="方正仿宋_GBK"/>
          <w:sz w:val="32"/>
          <w:szCs w:val="32"/>
        </w:rPr>
      </w:pPr>
      <w:r>
        <w:rPr>
          <w:rFonts w:ascii="方正仿宋_GBK" w:eastAsia="方正仿宋_GBK" w:hAnsi="方正仿宋_GBK" w:cs="方正仿宋_GBK"/>
          <w:sz w:val="32"/>
          <w:szCs w:val="32"/>
        </w:rPr>
        <w:t>45.</w:t>
      </w:r>
      <w:r>
        <w:rPr>
          <w:rFonts w:ascii="方正仿宋_GBK" w:eastAsia="方正仿宋_GBK" w:hAnsi="方正仿宋_GBK" w:cs="方正仿宋_GBK" w:hint="eastAsia"/>
          <w:sz w:val="32"/>
          <w:szCs w:val="32"/>
        </w:rPr>
        <w:t>《中国共产党章程</w:t>
      </w:r>
      <w:r>
        <w:rPr>
          <w:rFonts w:ascii="方正仿宋_GBK" w:eastAsia="方正仿宋_GBK" w:hAnsi="方正仿宋_GBK" w:cs="方正仿宋_GBK"/>
          <w:sz w:val="32"/>
          <w:szCs w:val="32"/>
        </w:rPr>
        <w:t>(</w:t>
      </w:r>
      <w:r>
        <w:rPr>
          <w:rFonts w:ascii="方正仿宋_GBK" w:eastAsia="方正仿宋_GBK" w:hAnsi="方正仿宋_GBK" w:cs="方正仿宋_GBK" w:hint="eastAsia"/>
          <w:sz w:val="32"/>
          <w:szCs w:val="32"/>
        </w:rPr>
        <w:t>修正案</w:t>
      </w:r>
      <w:r>
        <w:rPr>
          <w:rFonts w:ascii="方正仿宋_GBK" w:eastAsia="方正仿宋_GBK" w:hAnsi="方正仿宋_GBK" w:cs="方正仿宋_GBK"/>
          <w:sz w:val="32"/>
          <w:szCs w:val="32"/>
        </w:rPr>
        <w:t>)</w:t>
      </w:r>
      <w:r>
        <w:rPr>
          <w:rFonts w:ascii="方正仿宋_GBK" w:eastAsia="方正仿宋_GBK" w:hAnsi="方正仿宋_GBK" w:cs="方正仿宋_GBK" w:hint="eastAsia"/>
          <w:sz w:val="32"/>
          <w:szCs w:val="32"/>
        </w:rPr>
        <w:t>》</w:t>
      </w:r>
    </w:p>
    <w:p w:rsidR="00081EAA" w:rsidRDefault="00081EAA" w:rsidP="009E7620">
      <w:pPr>
        <w:spacing w:line="560" w:lineRule="exact"/>
        <w:ind w:firstLineChars="200" w:firstLine="31680"/>
        <w:rPr>
          <w:rFonts w:ascii="方正仿宋_GBK" w:eastAsia="方正仿宋_GBK" w:hAnsi="方正仿宋_GBK" w:cs="方正仿宋_GBK"/>
          <w:sz w:val="32"/>
          <w:szCs w:val="32"/>
        </w:rPr>
      </w:pPr>
      <w:r>
        <w:rPr>
          <w:rFonts w:ascii="方正仿宋_GBK" w:eastAsia="方正仿宋_GBK" w:hAnsi="方正仿宋_GBK" w:cs="方正仿宋_GBK"/>
          <w:sz w:val="32"/>
          <w:szCs w:val="32"/>
        </w:rPr>
        <w:t>46.</w:t>
      </w:r>
      <w:r>
        <w:rPr>
          <w:rFonts w:ascii="方正仿宋_GBK" w:eastAsia="方正仿宋_GBK" w:hAnsi="方正仿宋_GBK" w:cs="方正仿宋_GBK" w:hint="eastAsia"/>
          <w:sz w:val="32"/>
          <w:szCs w:val="32"/>
        </w:rPr>
        <w:t>《中华人民共和国史稿简明读本》（学习出版社）</w:t>
      </w:r>
    </w:p>
    <w:p w:rsidR="00081EAA" w:rsidRDefault="00081EAA" w:rsidP="009E7620">
      <w:pPr>
        <w:spacing w:line="560" w:lineRule="exact"/>
        <w:ind w:firstLineChars="200" w:firstLine="31680"/>
        <w:rPr>
          <w:rFonts w:ascii="方正仿宋_GBK" w:eastAsia="方正仿宋_GBK" w:hAnsi="方正仿宋_GBK" w:cs="方正仿宋_GBK"/>
          <w:sz w:val="32"/>
          <w:szCs w:val="32"/>
        </w:rPr>
      </w:pPr>
      <w:r>
        <w:rPr>
          <w:rFonts w:ascii="方正仿宋_GBK" w:eastAsia="方正仿宋_GBK" w:hAnsi="方正仿宋_GBK" w:cs="方正仿宋_GBK"/>
          <w:sz w:val="32"/>
          <w:szCs w:val="32"/>
        </w:rPr>
        <w:t>47.</w:t>
      </w:r>
      <w:r>
        <w:rPr>
          <w:rFonts w:ascii="方正仿宋_GBK" w:eastAsia="方正仿宋_GBK" w:hAnsi="方正仿宋_GBK" w:cs="方正仿宋_GBK" w:hint="eastAsia"/>
          <w:sz w:val="32"/>
          <w:szCs w:val="32"/>
        </w:rPr>
        <w:t>《世界社会主义五百年》（党建读物出版社）</w:t>
      </w:r>
    </w:p>
    <w:p w:rsidR="00081EAA" w:rsidRDefault="00081EAA" w:rsidP="009E7620">
      <w:pPr>
        <w:spacing w:line="560" w:lineRule="exact"/>
        <w:ind w:firstLineChars="200" w:firstLine="31680"/>
        <w:rPr>
          <w:rFonts w:ascii="方正仿宋_GBK" w:eastAsia="方正仿宋_GBK" w:hAnsi="方正仿宋_GBK" w:cs="方正仿宋_GBK"/>
          <w:sz w:val="32"/>
          <w:szCs w:val="32"/>
        </w:rPr>
      </w:pPr>
      <w:r>
        <w:rPr>
          <w:rFonts w:ascii="方正仿宋_GBK" w:eastAsia="方正仿宋_GBK" w:hAnsi="方正仿宋_GBK" w:cs="方正仿宋_GBK"/>
          <w:sz w:val="32"/>
          <w:szCs w:val="32"/>
        </w:rPr>
        <w:t>48.</w:t>
      </w:r>
      <w:r>
        <w:rPr>
          <w:rFonts w:ascii="方正仿宋_GBK" w:eastAsia="方正仿宋_GBK" w:hAnsi="方正仿宋_GBK" w:cs="方正仿宋_GBK" w:hint="eastAsia"/>
          <w:sz w:val="32"/>
          <w:szCs w:val="32"/>
        </w:rPr>
        <w:t>《新科技知识干部读本》（科学普及出版社）</w:t>
      </w:r>
    </w:p>
    <w:p w:rsidR="00081EAA" w:rsidRDefault="00081EAA" w:rsidP="009E7620">
      <w:pPr>
        <w:spacing w:line="560" w:lineRule="exact"/>
        <w:ind w:firstLineChars="200" w:firstLine="31680"/>
        <w:rPr>
          <w:rFonts w:ascii="方正仿宋_GBK" w:eastAsia="方正仿宋_GBK" w:hAnsi="方正仿宋_GBK" w:cs="方正仿宋_GBK"/>
          <w:sz w:val="32"/>
          <w:szCs w:val="32"/>
        </w:rPr>
      </w:pPr>
      <w:r>
        <w:rPr>
          <w:rFonts w:ascii="方正仿宋_GBK" w:eastAsia="方正仿宋_GBK" w:hAnsi="方正仿宋_GBK" w:cs="方正仿宋_GBK"/>
          <w:sz w:val="32"/>
          <w:szCs w:val="32"/>
        </w:rPr>
        <w:t>49.</w:t>
      </w:r>
      <w:r>
        <w:rPr>
          <w:rFonts w:ascii="方正仿宋_GBK" w:eastAsia="方正仿宋_GBK" w:hAnsi="方正仿宋_GBK" w:cs="方正仿宋_GBK" w:hint="eastAsia"/>
          <w:sz w:val="32"/>
          <w:szCs w:val="32"/>
        </w:rPr>
        <w:t>《中华优秀传统文化》（学习出版社）</w:t>
      </w:r>
    </w:p>
    <w:p w:rsidR="00081EAA" w:rsidRDefault="00081EAA" w:rsidP="009E7620">
      <w:pPr>
        <w:spacing w:line="560" w:lineRule="exact"/>
        <w:ind w:firstLineChars="200" w:firstLine="31680"/>
        <w:rPr>
          <w:rFonts w:ascii="方正仿宋_GBK" w:eastAsia="方正仿宋_GBK" w:hAnsi="方正仿宋_GBK" w:cs="方正仿宋_GBK"/>
          <w:sz w:val="32"/>
          <w:szCs w:val="32"/>
        </w:rPr>
      </w:pPr>
      <w:r>
        <w:rPr>
          <w:rFonts w:ascii="方正仿宋_GBK" w:eastAsia="方正仿宋_GBK" w:hAnsi="方正仿宋_GBK" w:cs="方正仿宋_GBK"/>
          <w:sz w:val="32"/>
          <w:szCs w:val="32"/>
        </w:rPr>
        <w:t>50.</w:t>
      </w:r>
      <w:r>
        <w:rPr>
          <w:rFonts w:ascii="方正仿宋_GBK" w:eastAsia="方正仿宋_GBK" w:hAnsi="方正仿宋_GBK" w:cs="方正仿宋_GBK" w:hint="eastAsia"/>
          <w:sz w:val="32"/>
          <w:szCs w:val="32"/>
        </w:rPr>
        <w:t>《全国干部学习培训教材》</w:t>
      </w:r>
      <w:r>
        <w:rPr>
          <w:rFonts w:ascii="方正仿宋_GBK" w:eastAsia="方正仿宋_GBK" w:hAnsi="方正仿宋_GBK" w:cs="方正仿宋_GBK"/>
          <w:sz w:val="32"/>
          <w:szCs w:val="32"/>
        </w:rPr>
        <w:t>(</w:t>
      </w:r>
      <w:r>
        <w:rPr>
          <w:rFonts w:ascii="方正仿宋_GBK" w:eastAsia="方正仿宋_GBK" w:hAnsi="方正仿宋_GBK" w:cs="方正仿宋_GBK" w:hint="eastAsia"/>
          <w:sz w:val="32"/>
          <w:szCs w:val="32"/>
        </w:rPr>
        <w:t>人民出版社</w:t>
      </w:r>
      <w:r>
        <w:rPr>
          <w:rFonts w:ascii="方正仿宋_GBK" w:eastAsia="方正仿宋_GBK" w:hAnsi="方正仿宋_GBK" w:cs="方正仿宋_GBK"/>
          <w:sz w:val="32"/>
          <w:szCs w:val="32"/>
        </w:rPr>
        <w:t xml:space="preserve">) </w:t>
      </w:r>
    </w:p>
    <w:p w:rsidR="00081EAA" w:rsidRDefault="00081EAA" w:rsidP="009E7620">
      <w:pPr>
        <w:spacing w:line="560" w:lineRule="exact"/>
        <w:ind w:firstLineChars="200" w:firstLine="31680"/>
        <w:rPr>
          <w:rFonts w:ascii="方正仿宋_GBK" w:eastAsia="方正仿宋_GBK" w:hAnsi="方正仿宋_GBK" w:cs="方正仿宋_GBK"/>
          <w:sz w:val="32"/>
          <w:szCs w:val="32"/>
        </w:rPr>
      </w:pPr>
      <w:r>
        <w:rPr>
          <w:rFonts w:ascii="方正仿宋_GBK" w:eastAsia="方正仿宋_GBK" w:hAnsi="方正仿宋_GBK" w:cs="方正仿宋_GBK"/>
          <w:sz w:val="32"/>
          <w:szCs w:val="32"/>
        </w:rPr>
        <w:t>51.</w:t>
      </w:r>
      <w:r>
        <w:rPr>
          <w:rFonts w:ascii="方正仿宋_GBK" w:eastAsia="方正仿宋_GBK" w:hAnsi="方正仿宋_GBK" w:cs="方正仿宋_GBK" w:hint="eastAsia"/>
          <w:sz w:val="32"/>
          <w:szCs w:val="32"/>
        </w:rPr>
        <w:t>《大数据时代》（浙江人民出版社）</w:t>
      </w:r>
    </w:p>
    <w:p w:rsidR="00081EAA" w:rsidRDefault="00081EAA" w:rsidP="009E7620">
      <w:pPr>
        <w:spacing w:line="560" w:lineRule="exact"/>
        <w:ind w:firstLineChars="200" w:firstLine="31680"/>
        <w:rPr>
          <w:rFonts w:ascii="方正仿宋_GBK" w:eastAsia="方正仿宋_GBK" w:hAnsi="方正仿宋_GBK" w:cs="方正仿宋_GBK"/>
          <w:sz w:val="32"/>
          <w:szCs w:val="32"/>
        </w:rPr>
      </w:pPr>
      <w:r>
        <w:rPr>
          <w:rFonts w:ascii="方正仿宋_GBK" w:eastAsia="方正仿宋_GBK" w:hAnsi="方正仿宋_GBK" w:cs="方正仿宋_GBK"/>
          <w:sz w:val="32"/>
          <w:szCs w:val="32"/>
        </w:rPr>
        <w:t>52.</w:t>
      </w:r>
      <w:r>
        <w:rPr>
          <w:rFonts w:ascii="方正仿宋_GBK" w:eastAsia="方正仿宋_GBK" w:hAnsi="方正仿宋_GBK" w:cs="方正仿宋_GBK" w:hint="eastAsia"/>
          <w:sz w:val="32"/>
          <w:szCs w:val="32"/>
        </w:rPr>
        <w:t>《总体国家安全观干部读本》</w:t>
      </w:r>
      <w:r>
        <w:rPr>
          <w:rFonts w:ascii="方正仿宋_GBK" w:eastAsia="方正仿宋_GBK" w:hAnsi="方正仿宋_GBK" w:cs="方正仿宋_GBK"/>
          <w:sz w:val="32"/>
          <w:szCs w:val="32"/>
        </w:rPr>
        <w:t>(</w:t>
      </w:r>
      <w:r>
        <w:rPr>
          <w:rFonts w:ascii="方正仿宋_GBK" w:eastAsia="方正仿宋_GBK" w:hAnsi="方正仿宋_GBK" w:cs="方正仿宋_GBK" w:hint="eastAsia"/>
          <w:sz w:val="32"/>
          <w:szCs w:val="32"/>
        </w:rPr>
        <w:t>人民出版社</w:t>
      </w:r>
      <w:r>
        <w:rPr>
          <w:rFonts w:ascii="方正仿宋_GBK" w:eastAsia="方正仿宋_GBK" w:hAnsi="方正仿宋_GBK" w:cs="方正仿宋_GBK"/>
          <w:sz w:val="32"/>
          <w:szCs w:val="32"/>
        </w:rPr>
        <w:t>)</w:t>
      </w:r>
    </w:p>
    <w:p w:rsidR="00081EAA" w:rsidRDefault="00081EAA" w:rsidP="009E7620">
      <w:pPr>
        <w:spacing w:line="560" w:lineRule="exact"/>
        <w:ind w:firstLineChars="200" w:firstLine="31680"/>
        <w:rPr>
          <w:rFonts w:ascii="方正仿宋_GBK" w:eastAsia="方正仿宋_GBK" w:hAnsi="方正仿宋_GBK" w:cs="方正仿宋_GBK"/>
          <w:sz w:val="32"/>
          <w:szCs w:val="32"/>
        </w:rPr>
      </w:pPr>
      <w:r>
        <w:rPr>
          <w:rFonts w:ascii="方正仿宋_GBK" w:eastAsia="方正仿宋_GBK" w:hAnsi="方正仿宋_GBK" w:cs="方正仿宋_GBK"/>
          <w:sz w:val="32"/>
          <w:szCs w:val="32"/>
        </w:rPr>
        <w:t>53.</w:t>
      </w:r>
      <w:r>
        <w:rPr>
          <w:rFonts w:ascii="方正仿宋_GBK" w:eastAsia="方正仿宋_GBK" w:hAnsi="方正仿宋_GBK" w:cs="方正仿宋_GBK" w:hint="eastAsia"/>
          <w:sz w:val="32"/>
          <w:szCs w:val="32"/>
        </w:rPr>
        <w:t>《“互联网</w:t>
      </w:r>
      <w:r>
        <w:rPr>
          <w:rFonts w:ascii="方正仿宋_GBK" w:eastAsia="方正仿宋_GBK" w:hAnsi="方正仿宋_GBK" w:cs="方正仿宋_GBK"/>
          <w:sz w:val="32"/>
          <w:szCs w:val="32"/>
        </w:rPr>
        <w:t>+</w:t>
      </w:r>
      <w:r>
        <w:rPr>
          <w:rFonts w:ascii="方正仿宋_GBK" w:eastAsia="方正仿宋_GBK" w:hAnsi="方正仿宋_GBK" w:cs="方正仿宋_GBK" w:hint="eastAsia"/>
          <w:sz w:val="32"/>
          <w:szCs w:val="32"/>
        </w:rPr>
        <w:t>”干部读本》（国家行政学院出版社）</w:t>
      </w:r>
    </w:p>
    <w:p w:rsidR="00081EAA" w:rsidRDefault="00081EAA" w:rsidP="009E7620">
      <w:pPr>
        <w:spacing w:line="560" w:lineRule="exact"/>
        <w:ind w:firstLineChars="200" w:firstLine="31680"/>
        <w:rPr>
          <w:rFonts w:ascii="方正仿宋_GBK" w:eastAsia="方正仿宋_GBK" w:hAnsi="方正仿宋_GBK" w:cs="方正仿宋_GBK"/>
          <w:sz w:val="32"/>
          <w:szCs w:val="32"/>
        </w:rPr>
      </w:pPr>
      <w:r>
        <w:rPr>
          <w:rFonts w:ascii="方正仿宋_GBK" w:eastAsia="方正仿宋_GBK" w:hAnsi="方正仿宋_GBK" w:cs="方正仿宋_GBK"/>
          <w:sz w:val="32"/>
          <w:szCs w:val="32"/>
        </w:rPr>
        <w:t>54.</w:t>
      </w:r>
      <w:r>
        <w:rPr>
          <w:rFonts w:ascii="方正仿宋_GBK" w:eastAsia="方正仿宋_GBK" w:hAnsi="方正仿宋_GBK" w:cs="方正仿宋_GBK" w:hint="eastAsia"/>
          <w:sz w:val="32"/>
          <w:szCs w:val="32"/>
        </w:rPr>
        <w:t>《领导干部必读的党史国史经典》（国家行政学院出版社）</w:t>
      </w:r>
    </w:p>
    <w:p w:rsidR="00081EAA" w:rsidRDefault="00081EAA" w:rsidP="009E7620">
      <w:pPr>
        <w:spacing w:line="560" w:lineRule="exact"/>
        <w:ind w:firstLineChars="200" w:firstLine="31680"/>
        <w:rPr>
          <w:rFonts w:ascii="方正仿宋_GBK" w:eastAsia="方正仿宋_GBK" w:hAnsi="方正仿宋_GBK" w:cs="方正仿宋_GBK"/>
          <w:sz w:val="32"/>
          <w:szCs w:val="32"/>
        </w:rPr>
      </w:pPr>
      <w:r>
        <w:rPr>
          <w:rFonts w:ascii="方正仿宋_GBK" w:eastAsia="方正仿宋_GBK" w:hAnsi="方正仿宋_GBK" w:cs="方正仿宋_GBK"/>
          <w:sz w:val="32"/>
          <w:szCs w:val="32"/>
        </w:rPr>
        <w:t>55.</w:t>
      </w:r>
      <w:r>
        <w:rPr>
          <w:rFonts w:ascii="方正仿宋_GBK" w:eastAsia="方正仿宋_GBK" w:hAnsi="方正仿宋_GBK" w:cs="方正仿宋_GBK" w:hint="eastAsia"/>
          <w:sz w:val="32"/>
          <w:szCs w:val="32"/>
        </w:rPr>
        <w:t>《共产党宣言》（人民出版社）</w:t>
      </w:r>
    </w:p>
    <w:p w:rsidR="00081EAA" w:rsidRDefault="00081EAA" w:rsidP="009E7620">
      <w:pPr>
        <w:spacing w:line="560" w:lineRule="exact"/>
        <w:ind w:firstLineChars="200" w:firstLine="31680"/>
        <w:rPr>
          <w:rFonts w:ascii="方正仿宋_GBK" w:eastAsia="方正仿宋_GBK" w:hAnsi="方正仿宋_GBK" w:cs="方正仿宋_GBK"/>
          <w:sz w:val="32"/>
          <w:szCs w:val="32"/>
        </w:rPr>
      </w:pPr>
      <w:r>
        <w:rPr>
          <w:rFonts w:ascii="方正仿宋_GBK" w:eastAsia="方正仿宋_GBK" w:hAnsi="方正仿宋_GBK" w:cs="方正仿宋_GBK"/>
          <w:sz w:val="32"/>
          <w:szCs w:val="32"/>
        </w:rPr>
        <w:t>56.</w:t>
      </w:r>
      <w:r>
        <w:rPr>
          <w:rFonts w:ascii="方正仿宋_GBK" w:eastAsia="方正仿宋_GBK" w:hAnsi="方正仿宋_GBK" w:cs="方正仿宋_GBK" w:hint="eastAsia"/>
          <w:sz w:val="32"/>
          <w:szCs w:val="32"/>
        </w:rPr>
        <w:t>《〈资本论〉简说》（中国财政经济出版社）</w:t>
      </w:r>
    </w:p>
    <w:p w:rsidR="00081EAA" w:rsidRDefault="00081EAA" w:rsidP="009E7620">
      <w:pPr>
        <w:spacing w:line="560" w:lineRule="exact"/>
        <w:ind w:firstLineChars="200" w:firstLine="31680"/>
        <w:rPr>
          <w:rFonts w:ascii="方正仿宋_GBK" w:eastAsia="方正仿宋_GBK" w:hAnsi="方正仿宋_GBK" w:cs="方正仿宋_GBK"/>
          <w:sz w:val="32"/>
          <w:szCs w:val="32"/>
        </w:rPr>
      </w:pPr>
      <w:r>
        <w:rPr>
          <w:rFonts w:ascii="方正仿宋_GBK" w:eastAsia="方正仿宋_GBK" w:hAnsi="方正仿宋_GBK" w:cs="方正仿宋_GBK"/>
          <w:sz w:val="32"/>
          <w:szCs w:val="32"/>
        </w:rPr>
        <w:t>57.</w:t>
      </w:r>
      <w:r>
        <w:rPr>
          <w:rFonts w:ascii="方正仿宋_GBK" w:eastAsia="方正仿宋_GBK" w:hAnsi="方正仿宋_GBK" w:cs="方正仿宋_GBK" w:hint="eastAsia"/>
          <w:sz w:val="32"/>
          <w:szCs w:val="32"/>
        </w:rPr>
        <w:t>《马克思主义十五讲》（人民出版社）</w:t>
      </w:r>
    </w:p>
    <w:p w:rsidR="00081EAA" w:rsidRDefault="00081EAA" w:rsidP="009E7620">
      <w:pPr>
        <w:spacing w:line="560" w:lineRule="exact"/>
        <w:ind w:firstLineChars="200" w:firstLine="31680"/>
        <w:rPr>
          <w:rFonts w:ascii="方正仿宋_GBK" w:eastAsia="方正仿宋_GBK" w:hAnsi="方正仿宋_GBK" w:cs="方正仿宋_GBK"/>
          <w:sz w:val="32"/>
          <w:szCs w:val="32"/>
        </w:rPr>
      </w:pPr>
      <w:r>
        <w:rPr>
          <w:rFonts w:ascii="方正仿宋_GBK" w:eastAsia="方正仿宋_GBK" w:hAnsi="方正仿宋_GBK" w:cs="方正仿宋_GBK"/>
          <w:sz w:val="32"/>
          <w:szCs w:val="32"/>
        </w:rPr>
        <w:t>58.</w:t>
      </w:r>
      <w:r>
        <w:rPr>
          <w:rFonts w:ascii="方正仿宋_GBK" w:eastAsia="方正仿宋_GBK" w:hAnsi="方正仿宋_GBK" w:cs="方正仿宋_GBK" w:hint="eastAsia"/>
          <w:sz w:val="32"/>
          <w:szCs w:val="32"/>
        </w:rPr>
        <w:t>《马克思主义哲学十讲》（学习出版社）</w:t>
      </w:r>
    </w:p>
    <w:p w:rsidR="00081EAA" w:rsidRDefault="00081EAA" w:rsidP="009E7620">
      <w:pPr>
        <w:spacing w:line="560" w:lineRule="exact"/>
        <w:ind w:firstLineChars="200" w:firstLine="31680"/>
        <w:rPr>
          <w:rFonts w:ascii="方正仿宋_GBK" w:eastAsia="方正仿宋_GBK" w:hAnsi="方正仿宋_GBK" w:cs="方正仿宋_GBK"/>
          <w:sz w:val="32"/>
          <w:szCs w:val="32"/>
        </w:rPr>
      </w:pPr>
      <w:r>
        <w:rPr>
          <w:rFonts w:ascii="方正仿宋_GBK" w:eastAsia="方正仿宋_GBK" w:hAnsi="方正仿宋_GBK" w:cs="方正仿宋_GBK"/>
          <w:sz w:val="32"/>
          <w:szCs w:val="32"/>
        </w:rPr>
        <w:t>59.</w:t>
      </w:r>
      <w:r>
        <w:rPr>
          <w:rFonts w:ascii="方正仿宋_GBK" w:eastAsia="方正仿宋_GBK" w:hAnsi="方正仿宋_GBK" w:cs="方正仿宋_GBK" w:hint="eastAsia"/>
          <w:sz w:val="32"/>
          <w:szCs w:val="32"/>
        </w:rPr>
        <w:t>《</w:t>
      </w:r>
      <w:r>
        <w:rPr>
          <w:rFonts w:ascii="方正仿宋_GBK" w:eastAsia="方正仿宋_GBK" w:hAnsi="方正仿宋_GBK" w:cs="方正仿宋_GBK"/>
          <w:sz w:val="32"/>
          <w:szCs w:val="32"/>
        </w:rPr>
        <w:t>21</w:t>
      </w:r>
      <w:r>
        <w:rPr>
          <w:rFonts w:ascii="方正仿宋_GBK" w:eastAsia="方正仿宋_GBK" w:hAnsi="方正仿宋_GBK" w:cs="方正仿宋_GBK" w:hint="eastAsia"/>
          <w:sz w:val="32"/>
          <w:szCs w:val="32"/>
        </w:rPr>
        <w:t>世纪资本论》（中信出版社）</w:t>
      </w:r>
    </w:p>
    <w:p w:rsidR="00081EAA" w:rsidRDefault="00081EAA" w:rsidP="009E7620">
      <w:pPr>
        <w:spacing w:line="560" w:lineRule="exact"/>
        <w:ind w:firstLineChars="200" w:firstLine="31680"/>
        <w:rPr>
          <w:rFonts w:ascii="方正仿宋_GBK" w:eastAsia="方正仿宋_GBK" w:hAnsi="方正仿宋_GBK" w:cs="方正仿宋_GBK"/>
          <w:sz w:val="32"/>
          <w:szCs w:val="32"/>
        </w:rPr>
      </w:pPr>
      <w:r>
        <w:rPr>
          <w:rFonts w:ascii="方正仿宋_GBK" w:eastAsia="方正仿宋_GBK" w:hAnsi="方正仿宋_GBK" w:cs="方正仿宋_GBK"/>
          <w:sz w:val="32"/>
          <w:szCs w:val="32"/>
        </w:rPr>
        <w:t>60.</w:t>
      </w:r>
      <w:r>
        <w:rPr>
          <w:rFonts w:ascii="方正仿宋_GBK" w:eastAsia="方正仿宋_GBK" w:hAnsi="方正仿宋_GBK" w:cs="方正仿宋_GBK" w:hint="eastAsia"/>
          <w:sz w:val="32"/>
          <w:szCs w:val="32"/>
        </w:rPr>
        <w:t>《实践论》《矛盾论》</w:t>
      </w:r>
    </w:p>
    <w:p w:rsidR="00081EAA" w:rsidRDefault="00081EAA" w:rsidP="009E7620">
      <w:pPr>
        <w:spacing w:line="560" w:lineRule="exact"/>
        <w:ind w:firstLineChars="200" w:firstLine="31680"/>
        <w:rPr>
          <w:rFonts w:ascii="方正仿宋_GBK" w:eastAsia="方正仿宋_GBK" w:hAnsi="方正仿宋_GBK" w:cs="方正仿宋_GBK"/>
          <w:sz w:val="32"/>
          <w:szCs w:val="32"/>
        </w:rPr>
      </w:pPr>
      <w:r>
        <w:rPr>
          <w:rFonts w:ascii="方正仿宋_GBK" w:eastAsia="方正仿宋_GBK" w:hAnsi="方正仿宋_GBK" w:cs="方正仿宋_GBK"/>
          <w:sz w:val="32"/>
          <w:szCs w:val="32"/>
        </w:rPr>
        <w:t>61.</w:t>
      </w:r>
      <w:r>
        <w:rPr>
          <w:rFonts w:ascii="方正仿宋_GBK" w:eastAsia="方正仿宋_GBK" w:hAnsi="方正仿宋_GBK" w:cs="方正仿宋_GBK" w:hint="eastAsia"/>
          <w:sz w:val="32"/>
          <w:szCs w:val="32"/>
        </w:rPr>
        <w:t>《中国共产党的九十年》（中共党史出版社、党建读物出版社）</w:t>
      </w:r>
    </w:p>
    <w:p w:rsidR="00081EAA" w:rsidRDefault="00081EAA" w:rsidP="009E7620">
      <w:pPr>
        <w:spacing w:line="560" w:lineRule="exact"/>
        <w:ind w:firstLineChars="200" w:firstLine="31680"/>
        <w:rPr>
          <w:rFonts w:ascii="方正仿宋_GBK" w:eastAsia="方正仿宋_GBK" w:hAnsi="方正仿宋_GBK" w:cs="方正仿宋_GBK"/>
          <w:sz w:val="32"/>
          <w:szCs w:val="32"/>
        </w:rPr>
      </w:pPr>
      <w:r>
        <w:rPr>
          <w:rFonts w:ascii="方正仿宋_GBK" w:eastAsia="方正仿宋_GBK" w:hAnsi="方正仿宋_GBK" w:cs="方正仿宋_GBK"/>
          <w:sz w:val="32"/>
          <w:szCs w:val="32"/>
        </w:rPr>
        <w:t>62.</w:t>
      </w:r>
      <w:r>
        <w:rPr>
          <w:rFonts w:ascii="方正仿宋_GBK" w:eastAsia="方正仿宋_GBK" w:hAnsi="方正仿宋_GBK" w:cs="方正仿宋_GBK" w:hint="eastAsia"/>
          <w:sz w:val="32"/>
          <w:szCs w:val="32"/>
        </w:rPr>
        <w:t>《理论自信：做坚定的马克思主义信仰者》</w:t>
      </w:r>
      <w:r>
        <w:rPr>
          <w:rFonts w:ascii="方正仿宋_GBK" w:eastAsia="方正仿宋_GBK" w:hAnsi="方正仿宋_GBK" w:cs="方正仿宋_GBK"/>
          <w:sz w:val="32"/>
          <w:szCs w:val="32"/>
        </w:rPr>
        <w:t>(</w:t>
      </w:r>
      <w:r>
        <w:rPr>
          <w:rFonts w:ascii="方正仿宋_GBK" w:eastAsia="方正仿宋_GBK" w:hAnsi="方正仿宋_GBK" w:cs="方正仿宋_GBK" w:hint="eastAsia"/>
          <w:sz w:val="32"/>
          <w:szCs w:val="32"/>
        </w:rPr>
        <w:t>吉林人民出版社</w:t>
      </w:r>
      <w:r>
        <w:rPr>
          <w:rFonts w:ascii="方正仿宋_GBK" w:eastAsia="方正仿宋_GBK" w:hAnsi="方正仿宋_GBK" w:cs="方正仿宋_GBK"/>
          <w:sz w:val="32"/>
          <w:szCs w:val="32"/>
        </w:rPr>
        <w:t>)</w:t>
      </w:r>
    </w:p>
    <w:p w:rsidR="00081EAA" w:rsidRDefault="00081EAA" w:rsidP="009E7620">
      <w:pPr>
        <w:spacing w:line="560" w:lineRule="exact"/>
        <w:ind w:firstLineChars="200" w:firstLine="31680"/>
        <w:rPr>
          <w:rFonts w:ascii="方正仿宋_GBK" w:eastAsia="方正仿宋_GBK" w:hAnsi="方正仿宋_GBK" w:cs="方正仿宋_GBK"/>
          <w:sz w:val="32"/>
          <w:szCs w:val="32"/>
        </w:rPr>
      </w:pPr>
      <w:r>
        <w:rPr>
          <w:rFonts w:ascii="方正仿宋_GBK" w:eastAsia="方正仿宋_GBK" w:hAnsi="方正仿宋_GBK" w:cs="方正仿宋_GBK"/>
          <w:sz w:val="32"/>
          <w:szCs w:val="32"/>
        </w:rPr>
        <w:t>63.</w:t>
      </w:r>
      <w:r>
        <w:rPr>
          <w:rFonts w:ascii="方正仿宋_GBK" w:eastAsia="方正仿宋_GBK" w:hAnsi="方正仿宋_GBK" w:cs="方正仿宋_GBK" w:hint="eastAsia"/>
          <w:sz w:val="32"/>
          <w:szCs w:val="32"/>
        </w:rPr>
        <w:t>《王蒙谈文化自信》（人民出版社）</w:t>
      </w:r>
    </w:p>
    <w:p w:rsidR="00081EAA" w:rsidRDefault="00081EAA" w:rsidP="009E7620">
      <w:pPr>
        <w:spacing w:line="560" w:lineRule="exact"/>
        <w:ind w:firstLineChars="200" w:firstLine="31680"/>
        <w:rPr>
          <w:rFonts w:ascii="方正仿宋_GBK" w:eastAsia="方正仿宋_GBK" w:hAnsi="方正仿宋_GBK" w:cs="方正仿宋_GBK"/>
          <w:sz w:val="32"/>
          <w:szCs w:val="32"/>
        </w:rPr>
      </w:pPr>
      <w:r>
        <w:rPr>
          <w:rFonts w:ascii="方正仿宋_GBK" w:eastAsia="方正仿宋_GBK" w:hAnsi="方正仿宋_GBK" w:cs="方正仿宋_GBK"/>
          <w:sz w:val="32"/>
          <w:szCs w:val="32"/>
        </w:rPr>
        <w:t>64.</w:t>
      </w:r>
      <w:r>
        <w:rPr>
          <w:rFonts w:ascii="方正仿宋_GBK" w:eastAsia="方正仿宋_GBK" w:hAnsi="方正仿宋_GBK" w:cs="方正仿宋_GBK" w:hint="eastAsia"/>
          <w:sz w:val="32"/>
          <w:szCs w:val="32"/>
        </w:rPr>
        <w:t>《党建》（中宣部《党建》杂志社）</w:t>
      </w:r>
    </w:p>
    <w:p w:rsidR="00081EAA" w:rsidRDefault="00081EAA" w:rsidP="009E7620">
      <w:pPr>
        <w:spacing w:line="560" w:lineRule="exact"/>
        <w:ind w:firstLineChars="200" w:firstLine="31680"/>
        <w:rPr>
          <w:rFonts w:ascii="方正仿宋_GBK" w:eastAsia="方正仿宋_GBK" w:hAnsi="方正仿宋_GBK" w:cs="方正仿宋_GBK"/>
          <w:sz w:val="32"/>
          <w:szCs w:val="32"/>
        </w:rPr>
      </w:pPr>
    </w:p>
    <w:p w:rsidR="00081EAA" w:rsidRDefault="00081EAA" w:rsidP="009E7620">
      <w:pPr>
        <w:spacing w:line="560" w:lineRule="exact"/>
        <w:ind w:firstLineChars="200" w:firstLine="31680"/>
        <w:rPr>
          <w:rFonts w:ascii="方正仿宋_GBK" w:eastAsia="方正仿宋_GBK" w:hAnsi="方正仿宋_GBK" w:cs="方正仿宋_GBK"/>
          <w:sz w:val="32"/>
          <w:szCs w:val="32"/>
        </w:rPr>
      </w:pPr>
    </w:p>
    <w:p w:rsidR="00081EAA" w:rsidRDefault="00081EAA" w:rsidP="009E7620">
      <w:pPr>
        <w:spacing w:line="560" w:lineRule="exact"/>
        <w:ind w:firstLineChars="200" w:firstLine="31680"/>
        <w:rPr>
          <w:rFonts w:ascii="方正仿宋_GBK" w:eastAsia="方正仿宋_GBK" w:hAnsi="方正仿宋_GBK" w:cs="方正仿宋_GBK"/>
          <w:sz w:val="32"/>
          <w:szCs w:val="32"/>
        </w:rPr>
      </w:pPr>
    </w:p>
    <w:p w:rsidR="00081EAA" w:rsidRDefault="00081EAA" w:rsidP="009E7620">
      <w:pPr>
        <w:spacing w:line="560" w:lineRule="exact"/>
        <w:ind w:firstLineChars="200" w:firstLine="31680"/>
        <w:rPr>
          <w:rFonts w:ascii="方正仿宋_GBK" w:eastAsia="方正仿宋_GBK" w:hAnsi="方正仿宋_GBK" w:cs="方正仿宋_GBK"/>
          <w:sz w:val="32"/>
          <w:szCs w:val="32"/>
        </w:rPr>
      </w:pPr>
    </w:p>
    <w:p w:rsidR="00081EAA" w:rsidRDefault="00081EAA">
      <w:pPr>
        <w:spacing w:line="560" w:lineRule="exact"/>
        <w:rPr>
          <w:rFonts w:ascii="方正仿宋_GBK" w:eastAsia="方正仿宋_GBK" w:hAnsi="方正仿宋_GBK" w:cs="方正仿宋_GBK"/>
          <w:sz w:val="32"/>
          <w:szCs w:val="32"/>
        </w:rPr>
      </w:pPr>
    </w:p>
    <w:p w:rsidR="00081EAA" w:rsidRDefault="00081EAA">
      <w:pPr>
        <w:spacing w:line="560" w:lineRule="exact"/>
        <w:rPr>
          <w:rFonts w:ascii="方正仿宋_GBK" w:eastAsia="方正仿宋_GBK" w:hAnsi="方正仿宋_GBK" w:cs="方正仿宋_GBK"/>
          <w:sz w:val="32"/>
          <w:szCs w:val="32"/>
        </w:rPr>
      </w:pPr>
    </w:p>
    <w:p w:rsidR="00081EAA" w:rsidRDefault="00081EAA">
      <w:pPr>
        <w:spacing w:line="560" w:lineRule="exact"/>
        <w:rPr>
          <w:rFonts w:ascii="方正仿宋_GBK" w:eastAsia="方正仿宋_GBK" w:hAnsi="方正仿宋_GBK" w:cs="方正仿宋_GBK"/>
          <w:sz w:val="32"/>
          <w:szCs w:val="32"/>
        </w:rPr>
      </w:pPr>
    </w:p>
    <w:p w:rsidR="00081EAA" w:rsidRDefault="00081EAA">
      <w:pPr>
        <w:spacing w:line="560" w:lineRule="exact"/>
        <w:rPr>
          <w:rFonts w:ascii="方正仿宋_GBK" w:eastAsia="方正仿宋_GBK" w:hAnsi="方正仿宋_GBK" w:cs="方正仿宋_GBK"/>
          <w:sz w:val="32"/>
          <w:szCs w:val="32"/>
        </w:rPr>
      </w:pPr>
    </w:p>
    <w:p w:rsidR="00081EAA" w:rsidRDefault="00081EAA">
      <w:pPr>
        <w:spacing w:line="560" w:lineRule="exact"/>
        <w:rPr>
          <w:rFonts w:ascii="方正仿宋_GBK" w:eastAsia="方正仿宋_GBK" w:hAnsi="方正仿宋_GBK" w:cs="方正仿宋_GBK"/>
          <w:sz w:val="32"/>
          <w:szCs w:val="32"/>
        </w:rPr>
      </w:pPr>
    </w:p>
    <w:p w:rsidR="00081EAA" w:rsidRDefault="00081EAA">
      <w:pPr>
        <w:spacing w:line="560" w:lineRule="exact"/>
        <w:rPr>
          <w:rFonts w:ascii="方正仿宋_GBK" w:eastAsia="方正仿宋_GBK" w:hAnsi="方正仿宋_GBK" w:cs="方正仿宋_GBK"/>
          <w:sz w:val="32"/>
          <w:szCs w:val="32"/>
        </w:rPr>
      </w:pPr>
    </w:p>
    <w:p w:rsidR="00081EAA" w:rsidRDefault="00081EAA">
      <w:pPr>
        <w:spacing w:line="560" w:lineRule="exact"/>
        <w:rPr>
          <w:rFonts w:ascii="方正仿宋_GBK" w:eastAsia="方正仿宋_GBK" w:hAnsi="方正仿宋_GBK" w:cs="方正仿宋_GBK"/>
          <w:sz w:val="32"/>
          <w:szCs w:val="32"/>
        </w:rPr>
      </w:pPr>
    </w:p>
    <w:p w:rsidR="00081EAA" w:rsidRDefault="00081EAA">
      <w:pPr>
        <w:spacing w:line="560" w:lineRule="exact"/>
        <w:rPr>
          <w:rFonts w:ascii="方正仿宋_GBK" w:eastAsia="方正仿宋_GBK" w:hAnsi="方正仿宋_GBK" w:cs="方正仿宋_GBK"/>
          <w:sz w:val="32"/>
          <w:szCs w:val="32"/>
        </w:rPr>
      </w:pPr>
    </w:p>
    <w:p w:rsidR="00081EAA" w:rsidRDefault="00081EAA">
      <w:pPr>
        <w:spacing w:line="560" w:lineRule="exact"/>
        <w:rPr>
          <w:rFonts w:ascii="方正仿宋_GBK" w:eastAsia="方正仿宋_GBK" w:hAnsi="方正仿宋_GBK" w:cs="方正仿宋_GBK"/>
          <w:sz w:val="32"/>
          <w:szCs w:val="32"/>
        </w:rPr>
      </w:pPr>
    </w:p>
    <w:p w:rsidR="00081EAA" w:rsidRDefault="00081EAA">
      <w:pPr>
        <w:spacing w:line="560" w:lineRule="exact"/>
        <w:rPr>
          <w:rFonts w:ascii="方正仿宋_GBK" w:eastAsia="方正仿宋_GBK" w:hAnsi="方正仿宋_GBK" w:cs="方正仿宋_GBK"/>
          <w:sz w:val="32"/>
          <w:szCs w:val="32"/>
        </w:rPr>
      </w:pPr>
    </w:p>
    <w:p w:rsidR="00081EAA" w:rsidRDefault="00081EAA">
      <w:pPr>
        <w:spacing w:line="560" w:lineRule="exact"/>
        <w:rPr>
          <w:rFonts w:ascii="方正仿宋_GBK" w:eastAsia="方正仿宋_GBK" w:hAnsi="方正仿宋_GBK" w:cs="方正仿宋_GBK"/>
          <w:sz w:val="32"/>
          <w:szCs w:val="32"/>
        </w:rPr>
      </w:pPr>
    </w:p>
    <w:p w:rsidR="00081EAA" w:rsidRDefault="00081EAA">
      <w:pPr>
        <w:spacing w:line="560" w:lineRule="exact"/>
        <w:rPr>
          <w:rFonts w:ascii="方正仿宋_GBK" w:eastAsia="方正仿宋_GBK" w:hAnsi="方正仿宋_GBK" w:cs="方正仿宋_GBK"/>
          <w:sz w:val="32"/>
          <w:szCs w:val="32"/>
        </w:rPr>
      </w:pPr>
    </w:p>
    <w:p w:rsidR="00081EAA" w:rsidRDefault="00081EAA">
      <w:pPr>
        <w:spacing w:line="560" w:lineRule="exact"/>
        <w:rPr>
          <w:rFonts w:ascii="方正仿宋_GBK" w:eastAsia="方正仿宋_GBK" w:hAnsi="方正仿宋_GBK" w:cs="方正仿宋_GBK"/>
          <w:sz w:val="32"/>
          <w:szCs w:val="32"/>
        </w:rPr>
      </w:pPr>
    </w:p>
    <w:p w:rsidR="00081EAA" w:rsidRDefault="00081EAA">
      <w:pPr>
        <w:spacing w:line="560" w:lineRule="exact"/>
        <w:rPr>
          <w:rFonts w:ascii="方正仿宋_GBK" w:eastAsia="方正仿宋_GBK" w:hAnsi="方正仿宋_GBK" w:cs="方正仿宋_GBK"/>
          <w:sz w:val="32"/>
          <w:szCs w:val="32"/>
        </w:rPr>
      </w:pPr>
    </w:p>
    <w:p w:rsidR="00081EAA" w:rsidRDefault="00081EAA">
      <w:pPr>
        <w:spacing w:line="560" w:lineRule="exact"/>
        <w:rPr>
          <w:rFonts w:ascii="方正仿宋_GBK" w:eastAsia="方正仿宋_GBK" w:hAnsi="方正仿宋_GBK" w:cs="方正仿宋_GBK"/>
          <w:sz w:val="32"/>
          <w:szCs w:val="32"/>
        </w:rPr>
      </w:pPr>
    </w:p>
    <w:p w:rsidR="00081EAA" w:rsidRDefault="00081EAA">
      <w:pPr>
        <w:spacing w:line="560" w:lineRule="exact"/>
        <w:rPr>
          <w:rFonts w:ascii="方正仿宋_GBK" w:eastAsia="方正仿宋_GBK" w:hAnsi="方正仿宋_GBK" w:cs="方正仿宋_GBK"/>
          <w:sz w:val="32"/>
          <w:szCs w:val="32"/>
        </w:rPr>
      </w:pPr>
    </w:p>
    <w:p w:rsidR="00081EAA" w:rsidRDefault="00081EAA">
      <w:pPr>
        <w:spacing w:line="560" w:lineRule="exact"/>
        <w:rPr>
          <w:rFonts w:ascii="方正仿宋_GBK" w:eastAsia="方正仿宋_GBK" w:hAnsi="方正仿宋_GBK" w:cs="方正仿宋_GBK"/>
          <w:sz w:val="32"/>
          <w:szCs w:val="32"/>
        </w:rPr>
      </w:pPr>
    </w:p>
    <w:p w:rsidR="00081EAA" w:rsidRDefault="00081EAA">
      <w:pPr>
        <w:spacing w:line="560" w:lineRule="exact"/>
        <w:rPr>
          <w:rFonts w:ascii="方正仿宋_GBK" w:eastAsia="方正仿宋_GBK" w:hAnsi="方正仿宋_GBK" w:cs="方正仿宋_GBK"/>
          <w:sz w:val="32"/>
          <w:szCs w:val="32"/>
        </w:rPr>
      </w:pPr>
    </w:p>
    <w:p w:rsidR="00081EAA" w:rsidRDefault="00081EAA">
      <w:pPr>
        <w:spacing w:line="560" w:lineRule="exact"/>
        <w:rPr>
          <w:rFonts w:ascii="方正仿宋_GBK" w:eastAsia="方正仿宋_GBK" w:hAnsi="方正仿宋_GBK" w:cs="方正仿宋_GBK"/>
          <w:sz w:val="32"/>
          <w:szCs w:val="32"/>
        </w:rPr>
      </w:pPr>
    </w:p>
    <w:p w:rsidR="00081EAA" w:rsidRDefault="00081EAA">
      <w:pPr>
        <w:spacing w:line="560" w:lineRule="exact"/>
        <w:rPr>
          <w:rFonts w:ascii="方正仿宋_GBK" w:eastAsia="方正仿宋_GBK" w:hAnsi="方正仿宋_GBK" w:cs="方正仿宋_GBK"/>
          <w:sz w:val="32"/>
          <w:szCs w:val="32"/>
        </w:rPr>
      </w:pPr>
    </w:p>
    <w:p w:rsidR="00081EAA" w:rsidRDefault="00081EAA">
      <w:pPr>
        <w:spacing w:line="560" w:lineRule="exact"/>
        <w:rPr>
          <w:rFonts w:ascii="方正仿宋_GBK" w:eastAsia="方正仿宋_GBK" w:hAnsi="方正仿宋_GBK" w:cs="方正仿宋_GBK"/>
          <w:sz w:val="32"/>
          <w:szCs w:val="32"/>
        </w:rPr>
      </w:pPr>
    </w:p>
    <w:p w:rsidR="00081EAA" w:rsidRDefault="00081EAA">
      <w:pPr>
        <w:spacing w:line="560" w:lineRule="exact"/>
        <w:rPr>
          <w:rFonts w:ascii="方正仿宋_GBK" w:eastAsia="方正仿宋_GBK" w:hAnsi="方正仿宋_GBK" w:cs="方正仿宋_GBK"/>
          <w:sz w:val="32"/>
          <w:szCs w:val="32"/>
        </w:rPr>
      </w:pPr>
    </w:p>
    <w:p w:rsidR="00081EAA" w:rsidRDefault="00081EAA">
      <w:pPr>
        <w:spacing w:line="560" w:lineRule="exact"/>
        <w:rPr>
          <w:rFonts w:ascii="方正仿宋_GBK" w:eastAsia="方正仿宋_GBK" w:hAnsi="方正仿宋_GBK" w:cs="方正仿宋_GBK"/>
          <w:sz w:val="32"/>
          <w:szCs w:val="32"/>
        </w:rPr>
      </w:pPr>
    </w:p>
    <w:p w:rsidR="00081EAA" w:rsidRDefault="00081EAA">
      <w:pPr>
        <w:spacing w:line="560" w:lineRule="exact"/>
        <w:rPr>
          <w:rFonts w:ascii="方正仿宋_GBK" w:eastAsia="方正仿宋_GBK" w:hAnsi="方正仿宋_GBK" w:cs="方正仿宋_GBK"/>
          <w:sz w:val="32"/>
          <w:szCs w:val="32"/>
        </w:rPr>
      </w:pPr>
    </w:p>
    <w:p w:rsidR="00081EAA" w:rsidRDefault="00081EAA">
      <w:pPr>
        <w:spacing w:line="560" w:lineRule="exact"/>
        <w:rPr>
          <w:rFonts w:ascii="方正仿宋_GBK" w:eastAsia="方正仿宋_GBK" w:hAnsi="方正仿宋_GBK" w:cs="方正仿宋_GBK"/>
          <w:sz w:val="32"/>
          <w:szCs w:val="32"/>
        </w:rPr>
      </w:pPr>
      <w:bookmarkStart w:id="0" w:name="_GoBack"/>
    </w:p>
    <w:bookmarkEnd w:id="0"/>
    <w:p w:rsidR="00081EAA" w:rsidRPr="002C1BA0" w:rsidRDefault="00081EAA" w:rsidP="002C1BA0">
      <w:pPr>
        <w:pBdr>
          <w:top w:val="single" w:sz="4" w:space="0" w:color="auto"/>
          <w:bottom w:val="single" w:sz="4" w:space="0" w:color="auto"/>
        </w:pBdr>
        <w:spacing w:line="440" w:lineRule="exact"/>
        <w:rPr>
          <w:rFonts w:ascii="方正仿宋_GBK" w:eastAsia="方正仿宋_GBK" w:hAnsi="方正仿宋_GBK" w:cs="方正仿宋_GBK"/>
          <w:sz w:val="28"/>
          <w:szCs w:val="28"/>
        </w:rPr>
      </w:pPr>
      <w:r>
        <w:rPr>
          <w:rFonts w:ascii="方正仿宋_GBK" w:eastAsia="方正仿宋_GBK" w:hAnsi="方正仿宋_GBK" w:cs="方正仿宋_GBK"/>
          <w:sz w:val="28"/>
          <w:szCs w:val="28"/>
        </w:rPr>
        <w:t xml:space="preserve">  </w:t>
      </w:r>
      <w:r>
        <w:rPr>
          <w:rFonts w:ascii="方正仿宋_GBK" w:eastAsia="方正仿宋_GBK" w:hAnsi="方正仿宋_GBK" w:cs="方正仿宋_GBK" w:hint="eastAsia"/>
          <w:sz w:val="28"/>
          <w:szCs w:val="28"/>
        </w:rPr>
        <w:t>青铜峡市人民政府办公室</w:t>
      </w:r>
      <w:r>
        <w:rPr>
          <w:rFonts w:ascii="方正仿宋_GBK" w:eastAsia="方正仿宋_GBK" w:hAnsi="方正仿宋_GBK" w:cs="方正仿宋_GBK"/>
          <w:sz w:val="28"/>
          <w:szCs w:val="28"/>
        </w:rPr>
        <w:t xml:space="preserve">             </w:t>
      </w:r>
      <w:smartTag w:uri="urn:schemas-microsoft-com:office:smarttags" w:element="chsdate">
        <w:smartTagPr>
          <w:attr w:name="IsROCDate" w:val="False"/>
          <w:attr w:name="IsLunarDate" w:val="False"/>
          <w:attr w:name="Day" w:val="16"/>
          <w:attr w:name="Month" w:val="4"/>
          <w:attr w:name="Year" w:val="2018"/>
        </w:smartTagPr>
        <w:r>
          <w:rPr>
            <w:rFonts w:ascii="方正仿宋_GBK" w:eastAsia="方正仿宋_GBK" w:hAnsi="方正仿宋_GBK" w:cs="方正仿宋_GBK"/>
            <w:sz w:val="28"/>
            <w:szCs w:val="28"/>
          </w:rPr>
          <w:t>2018</w:t>
        </w:r>
        <w:r>
          <w:rPr>
            <w:rFonts w:ascii="方正仿宋_GBK" w:eastAsia="方正仿宋_GBK" w:hAnsi="方正仿宋_GBK" w:cs="方正仿宋_GBK" w:hint="eastAsia"/>
            <w:sz w:val="28"/>
            <w:szCs w:val="28"/>
          </w:rPr>
          <w:t>年</w:t>
        </w:r>
        <w:r>
          <w:rPr>
            <w:rFonts w:ascii="方正仿宋_GBK" w:eastAsia="方正仿宋_GBK" w:hAnsi="方正仿宋_GBK" w:cs="方正仿宋_GBK"/>
            <w:sz w:val="28"/>
            <w:szCs w:val="28"/>
          </w:rPr>
          <w:t>4</w:t>
        </w:r>
        <w:r>
          <w:rPr>
            <w:rFonts w:ascii="方正仿宋_GBK" w:eastAsia="方正仿宋_GBK" w:hAnsi="方正仿宋_GBK" w:cs="方正仿宋_GBK" w:hint="eastAsia"/>
            <w:sz w:val="28"/>
            <w:szCs w:val="28"/>
          </w:rPr>
          <w:t>月</w:t>
        </w:r>
        <w:r>
          <w:rPr>
            <w:rFonts w:ascii="方正仿宋_GBK" w:eastAsia="方正仿宋_GBK" w:hAnsi="方正仿宋_GBK" w:cs="方正仿宋_GBK"/>
            <w:sz w:val="28"/>
            <w:szCs w:val="28"/>
          </w:rPr>
          <w:t>16</w:t>
        </w:r>
        <w:r>
          <w:rPr>
            <w:rFonts w:ascii="方正仿宋_GBK" w:eastAsia="方正仿宋_GBK" w:hAnsi="方正仿宋_GBK" w:cs="方正仿宋_GBK" w:hint="eastAsia"/>
            <w:sz w:val="28"/>
            <w:szCs w:val="28"/>
          </w:rPr>
          <w:t>日</w:t>
        </w:r>
      </w:smartTag>
      <w:r>
        <w:rPr>
          <w:rFonts w:ascii="方正仿宋_GBK" w:eastAsia="方正仿宋_GBK" w:hAnsi="方正仿宋_GBK" w:cs="方正仿宋_GBK" w:hint="eastAsia"/>
          <w:sz w:val="28"/>
          <w:szCs w:val="28"/>
        </w:rPr>
        <w:t>印发</w:t>
      </w:r>
      <w:r>
        <w:rPr>
          <w:rFonts w:ascii="方正仿宋_GBK" w:eastAsia="方正仿宋_GBK" w:hAnsi="方正仿宋_GBK" w:cs="方正仿宋_GBK"/>
          <w:sz w:val="28"/>
          <w:szCs w:val="28"/>
        </w:rPr>
        <w:t xml:space="preserve">  </w:t>
      </w:r>
    </w:p>
    <w:sectPr w:rsidR="00081EAA" w:rsidRPr="002C1BA0" w:rsidSect="00306496">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1EAA" w:rsidRDefault="00081EAA" w:rsidP="00306496">
      <w:r>
        <w:separator/>
      </w:r>
    </w:p>
  </w:endnote>
  <w:endnote w:type="continuationSeparator" w:id="0">
    <w:p w:rsidR="00081EAA" w:rsidRDefault="00081EAA" w:rsidP="003064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es New Roma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方正黑体_GBK">
    <w:panose1 w:val="03000509000000000000"/>
    <w:charset w:val="86"/>
    <w:family w:val="script"/>
    <w:pitch w:val="fixed"/>
    <w:sig w:usb0="00000001" w:usb1="080E0000" w:usb2="00000010" w:usb3="00000000" w:csb0="00040000" w:csb1="00000000"/>
  </w:font>
  <w:font w:name="方正小标宋简体">
    <w:altName w:val="微软雅黑"/>
    <w:panose1 w:val="02010601030101010101"/>
    <w:charset w:val="86"/>
    <w:family w:val="auto"/>
    <w:notTrueType/>
    <w:pitch w:val="default"/>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EAA" w:rsidRDefault="00081EAA">
    <w:pPr>
      <w:pStyle w:val="Footer"/>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1EAA" w:rsidRDefault="00081EAA" w:rsidP="00306496">
      <w:r>
        <w:separator/>
      </w:r>
    </w:p>
  </w:footnote>
  <w:footnote w:type="continuationSeparator" w:id="0">
    <w:p w:rsidR="00081EAA" w:rsidRDefault="00081EAA" w:rsidP="0030649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428713B"/>
    <w:rsid w:val="00081EAA"/>
    <w:rsid w:val="002C1BA0"/>
    <w:rsid w:val="00306496"/>
    <w:rsid w:val="009E7620"/>
    <w:rsid w:val="00B44D0A"/>
    <w:rsid w:val="00C30336"/>
    <w:rsid w:val="0428713B"/>
    <w:rsid w:val="1C613BAC"/>
    <w:rsid w:val="1CDA7904"/>
    <w:rsid w:val="2274220B"/>
    <w:rsid w:val="23045BB5"/>
    <w:rsid w:val="342B31D4"/>
    <w:rsid w:val="350A0A4A"/>
    <w:rsid w:val="36BB512D"/>
    <w:rsid w:val="41047FFA"/>
    <w:rsid w:val="43450FDC"/>
    <w:rsid w:val="462B4E1F"/>
    <w:rsid w:val="48D2210D"/>
    <w:rsid w:val="54C9272D"/>
    <w:rsid w:val="5CF15E59"/>
    <w:rsid w:val="622B7E7D"/>
    <w:rsid w:val="654A72EB"/>
    <w:rsid w:val="71500792"/>
    <w:rsid w:val="75F80C81"/>
    <w:rsid w:val="7A225D85"/>
    <w:rsid w:val="7C39529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Web)"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496"/>
    <w:pPr>
      <w:widowControl w:val="0"/>
      <w:jc w:val="both"/>
    </w:pPr>
    <w:rPr>
      <w:rFonts w:ascii="Calibri" w:hAnsi="Calibri"/>
      <w:szCs w:val="24"/>
    </w:rPr>
  </w:style>
  <w:style w:type="paragraph" w:styleId="Heading2">
    <w:name w:val="heading 2"/>
    <w:basedOn w:val="Normal"/>
    <w:next w:val="Normal"/>
    <w:link w:val="Heading2Char"/>
    <w:uiPriority w:val="99"/>
    <w:qFormat/>
    <w:rsid w:val="00306496"/>
    <w:pPr>
      <w:spacing w:beforeAutospacing="1" w:afterAutospacing="1"/>
      <w:jc w:val="left"/>
      <w:outlineLvl w:val="1"/>
    </w:pPr>
    <w:rPr>
      <w:rFonts w:ascii="宋体" w:hAnsi="宋体"/>
      <w:b/>
      <w:kern w:val="0"/>
      <w:sz w:val="36"/>
      <w:szCs w:val="36"/>
    </w:rPr>
  </w:style>
  <w:style w:type="paragraph" w:styleId="Heading3">
    <w:name w:val="heading 3"/>
    <w:basedOn w:val="Normal"/>
    <w:next w:val="Normal"/>
    <w:link w:val="Heading3Char"/>
    <w:uiPriority w:val="99"/>
    <w:qFormat/>
    <w:rsid w:val="00306496"/>
    <w:pPr>
      <w:keepNext/>
      <w:keepLines/>
      <w:spacing w:line="413" w:lineRule="auto"/>
      <w:outlineLvl w:val="2"/>
    </w:pPr>
    <w:rPr>
      <w:b/>
      <w:sz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57BE5"/>
    <w:rPr>
      <w:rFonts w:asciiTheme="majorHAnsi" w:eastAsiaTheme="majorEastAsia" w:hAnsiTheme="majorHAnsi" w:cstheme="majorBidi"/>
      <w:b/>
      <w:bCs/>
      <w:sz w:val="32"/>
      <w:szCs w:val="32"/>
    </w:rPr>
  </w:style>
  <w:style w:type="character" w:customStyle="1" w:styleId="Heading3Char">
    <w:name w:val="Heading 3 Char"/>
    <w:basedOn w:val="DefaultParagraphFont"/>
    <w:link w:val="Heading3"/>
    <w:uiPriority w:val="9"/>
    <w:semiHidden/>
    <w:rsid w:val="00C57BE5"/>
    <w:rPr>
      <w:rFonts w:ascii="Calibri" w:hAnsi="Calibri"/>
      <w:b/>
      <w:bCs/>
      <w:sz w:val="32"/>
      <w:szCs w:val="32"/>
    </w:rPr>
  </w:style>
  <w:style w:type="paragraph" w:styleId="Footer">
    <w:name w:val="footer"/>
    <w:basedOn w:val="Normal"/>
    <w:link w:val="FooterChar"/>
    <w:uiPriority w:val="99"/>
    <w:rsid w:val="00306496"/>
    <w:pPr>
      <w:tabs>
        <w:tab w:val="center" w:pos="4153"/>
        <w:tab w:val="right" w:pos="8306"/>
      </w:tabs>
      <w:snapToGrid w:val="0"/>
      <w:jc w:val="left"/>
    </w:pPr>
    <w:rPr>
      <w:sz w:val="18"/>
    </w:rPr>
  </w:style>
  <w:style w:type="character" w:customStyle="1" w:styleId="FooterChar">
    <w:name w:val="Footer Char"/>
    <w:basedOn w:val="DefaultParagraphFont"/>
    <w:link w:val="Footer"/>
    <w:uiPriority w:val="99"/>
    <w:semiHidden/>
    <w:rsid w:val="00C57BE5"/>
    <w:rPr>
      <w:rFonts w:ascii="Calibri" w:hAnsi="Calibri"/>
      <w:sz w:val="18"/>
      <w:szCs w:val="18"/>
    </w:rPr>
  </w:style>
  <w:style w:type="paragraph" w:styleId="Header">
    <w:name w:val="header"/>
    <w:basedOn w:val="Normal"/>
    <w:link w:val="HeaderChar"/>
    <w:uiPriority w:val="99"/>
    <w:rsid w:val="00306496"/>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HeaderChar">
    <w:name w:val="Header Char"/>
    <w:basedOn w:val="DefaultParagraphFont"/>
    <w:link w:val="Header"/>
    <w:uiPriority w:val="99"/>
    <w:semiHidden/>
    <w:rsid w:val="00C57BE5"/>
    <w:rPr>
      <w:rFonts w:ascii="Calibri" w:hAnsi="Calibri"/>
      <w:sz w:val="18"/>
      <w:szCs w:val="18"/>
    </w:rPr>
  </w:style>
  <w:style w:type="paragraph" w:styleId="NormalWeb">
    <w:name w:val="Normal (Web)"/>
    <w:basedOn w:val="Normal"/>
    <w:uiPriority w:val="99"/>
    <w:rsid w:val="00306496"/>
    <w:pPr>
      <w:spacing w:beforeAutospacing="1" w:afterAutospacing="1"/>
      <w:jc w:val="left"/>
    </w:pPr>
    <w:rPr>
      <w:kern w:val="0"/>
      <w:sz w:val="24"/>
    </w:rPr>
  </w:style>
  <w:style w:type="character" w:styleId="Strong">
    <w:name w:val="Strong"/>
    <w:basedOn w:val="DefaultParagraphFont"/>
    <w:uiPriority w:val="99"/>
    <w:qFormat/>
    <w:rsid w:val="00306496"/>
    <w:rPr>
      <w:rFonts w:cs="Times New Roman"/>
      <w:b/>
    </w:rPr>
  </w:style>
  <w:style w:type="character" w:styleId="PageNumber">
    <w:name w:val="page number"/>
    <w:basedOn w:val="DefaultParagraphFont"/>
    <w:uiPriority w:val="99"/>
    <w:rsid w:val="00306496"/>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7</Pages>
  <Words>382</Words>
  <Characters>2181</Characters>
  <Application>Microsoft Office Outlook</Application>
  <DocSecurity>0</DocSecurity>
  <Lines>0</Lines>
  <Paragraphs>0</Paragraphs>
  <ScaleCrop>false</ScaleCrop>
  <Company>青铜峡市政府办公室</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AutoBVT</cp:lastModifiedBy>
  <cp:revision>3</cp:revision>
  <cp:lastPrinted>2018-04-16T03:00:00Z</cp:lastPrinted>
  <dcterms:created xsi:type="dcterms:W3CDTF">2018-02-11T06:29:00Z</dcterms:created>
  <dcterms:modified xsi:type="dcterms:W3CDTF">2018-04-16T03:02:00Z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2052-10.1.0.5740</vt:lpwstr>
  </property>
</Properties>
</file>