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38" w:lineRule="atLeas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</w:t>
      </w:r>
    </w:p>
    <w:p>
      <w:pPr>
        <w:widowControl/>
        <w:spacing w:line="420" w:lineRule="atLeast"/>
        <w:jc w:val="center"/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“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中国体育彩票杯</w:t>
      </w:r>
      <w:r>
        <w:rPr>
          <w:rFonts w:hint="eastAsia" w:ascii="仿宋" w:hAnsi="仿宋" w:eastAsia="仿宋" w:cs="仿宋"/>
          <w:b/>
          <w:sz w:val="44"/>
          <w:szCs w:val="44"/>
        </w:rPr>
        <w:t>”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宁夏青铜峡市第二届农民</w:t>
      </w:r>
      <w:r>
        <w:rPr>
          <w:rFonts w:hint="eastAsia" w:ascii="仿宋" w:hAnsi="仿宋" w:eastAsia="仿宋" w:cs="仿宋"/>
          <w:b/>
          <w:sz w:val="44"/>
          <w:szCs w:val="44"/>
        </w:rPr>
        <w:t>篮球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争霸赛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  <w:t>报名表</w:t>
      </w:r>
    </w:p>
    <w:bookmarkEnd w:id="0"/>
    <w:p>
      <w:pPr>
        <w:widowControl/>
        <w:spacing w:line="420" w:lineRule="atLeas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单位（盖章）：                 领  队：           教  练：    </w:t>
      </w:r>
    </w:p>
    <w:tbl>
      <w:tblPr>
        <w:tblStyle w:val="5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900"/>
        <w:gridCol w:w="2520"/>
        <w:gridCol w:w="900"/>
        <w:gridCol w:w="18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                       联系电话：</w:t>
      </w:r>
    </w:p>
    <w:p>
      <w:pPr>
        <w:spacing w:line="60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注：运动员号码必须是4—15号。</w:t>
      </w:r>
    </w:p>
    <w:p/>
    <w:sectPr>
      <w:footerReference r:id="rId3" w:type="default"/>
      <w:pgSz w:w="11906" w:h="16838"/>
      <w:pgMar w:top="1701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B19DA"/>
    <w:rsid w:val="6B4B19DA"/>
    <w:rsid w:val="7F091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2018-12-14T09:54:00Z</dcterms:created>
  <dc:creator>漫步云端</dc:creator>
  <cp:lastModifiedBy>漫步云端</cp:lastModifiedBy>
  <dcterms:modified xsi:type="dcterms:W3CDTF">2018-12-14T09:54:20Z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