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textAlignment w:val="auto"/>
        <w:outlineLvl w:val="9"/>
        <w:rPr>
          <w:rFonts w:ascii="仿宋" w:hAnsi="仿宋" w:eastAsia="仿宋" w:cs="仿宋"/>
          <w:sz w:val="32"/>
          <w:szCs w:val="32"/>
          <w:lang w:val="en-US" w:eastAsia="zh-CN"/>
        </w:rPr>
      </w:pPr>
      <w:r>
        <w:rPr>
          <w:rFonts w:hint="eastAsia" w:ascii="仿宋" w:hAnsi="仿宋" w:eastAsia="仿宋" w:cs="仿宋"/>
          <w:sz w:val="32"/>
          <w:szCs w:val="32"/>
          <w:lang w:val="en-US" w:eastAsia="zh-CN"/>
        </w:rPr>
        <w:t>附件</w:t>
      </w:r>
      <w:r>
        <w:rPr>
          <w:rFonts w:ascii="仿宋" w:hAnsi="仿宋" w:eastAsia="仿宋" w:cs="仿宋"/>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青铜峡市2024年生猪产能调控项目绩效</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考核实施方案</w:t>
      </w:r>
    </w:p>
    <w:p>
      <w:pPr>
        <w:spacing w:line="600" w:lineRule="exact"/>
        <w:jc w:val="center"/>
        <w:rPr>
          <w:rFonts w:ascii="方正小标宋简体" w:hAnsi="华文中宋"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按照自治区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生猪产能调控</w:t>
      </w:r>
      <w:r>
        <w:rPr>
          <w:rFonts w:hint="eastAsia" w:ascii="仿宋" w:hAnsi="仿宋" w:eastAsia="仿宋" w:cs="仿宋"/>
          <w:sz w:val="32"/>
          <w:szCs w:val="32"/>
        </w:rPr>
        <w:t>项目绩效考核实施方案</w:t>
      </w:r>
      <w:r>
        <w:rPr>
          <w:rFonts w:hint="eastAsia" w:ascii="仿宋" w:hAnsi="仿宋" w:eastAsia="仿宋" w:cs="仿宋"/>
          <w:sz w:val="32"/>
          <w:szCs w:val="32"/>
          <w:lang w:eastAsia="zh-CN"/>
        </w:rPr>
        <w:t>》</w:t>
      </w:r>
      <w:r>
        <w:rPr>
          <w:rFonts w:hint="eastAsia" w:ascii="仿宋" w:hAnsi="仿宋" w:eastAsia="仿宋" w:cs="仿宋"/>
          <w:sz w:val="32"/>
          <w:szCs w:val="32"/>
        </w:rPr>
        <w:t>有关要求，为确保</w:t>
      </w:r>
      <w:r>
        <w:rPr>
          <w:rFonts w:hint="eastAsia" w:ascii="仿宋" w:hAnsi="仿宋" w:eastAsia="仿宋" w:cs="仿宋"/>
          <w:sz w:val="32"/>
          <w:szCs w:val="32"/>
          <w:lang w:eastAsia="zh-CN"/>
        </w:rPr>
        <w:t>我市</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生猪产能调控项目</w:t>
      </w:r>
      <w:r>
        <w:rPr>
          <w:rFonts w:hint="eastAsia" w:ascii="仿宋" w:hAnsi="仿宋" w:eastAsia="仿宋" w:cs="仿宋"/>
          <w:sz w:val="32"/>
          <w:szCs w:val="32"/>
        </w:rPr>
        <w:t>任务取得实效，特制定本实施方案。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一、绩效评价考核对象与指标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按照《青铜峡市</w:t>
      </w:r>
      <w:r>
        <w:rPr>
          <w:rFonts w:hint="eastAsia" w:ascii="仿宋" w:hAnsi="仿宋" w:eastAsia="仿宋" w:cs="仿宋"/>
          <w:sz w:val="32"/>
          <w:szCs w:val="32"/>
          <w:lang w:val="en-US" w:eastAsia="zh-CN"/>
        </w:rPr>
        <w:t>生猪产能调控</w:t>
      </w:r>
      <w:r>
        <w:rPr>
          <w:rFonts w:hint="eastAsia" w:ascii="仿宋" w:hAnsi="仿宋" w:eastAsia="仿宋" w:cs="仿宋"/>
          <w:sz w:val="32"/>
          <w:szCs w:val="32"/>
          <w:lang w:eastAsia="zh-CN"/>
        </w:rPr>
        <w:t>项目实施方案》</w:t>
      </w:r>
      <w:r>
        <w:rPr>
          <w:rFonts w:hint="eastAsia" w:ascii="仿宋" w:hAnsi="仿宋" w:eastAsia="仿宋" w:cs="仿宋"/>
          <w:sz w:val="32"/>
          <w:szCs w:val="32"/>
          <w:lang w:val="en-US" w:eastAsia="zh-CN"/>
        </w:rPr>
        <w:t>要求</w:t>
      </w:r>
      <w:r>
        <w:rPr>
          <w:rFonts w:hint="eastAsia" w:ascii="仿宋" w:hAnsi="仿宋" w:eastAsia="仿宋" w:cs="仿宋"/>
          <w:sz w:val="32"/>
          <w:szCs w:val="32"/>
          <w:lang w:eastAsia="zh-CN"/>
        </w:rPr>
        <w:t>，一是对</w:t>
      </w:r>
      <w:r>
        <w:rPr>
          <w:rFonts w:hint="eastAsia" w:ascii="仿宋" w:hAnsi="仿宋" w:eastAsia="仿宋" w:cs="仿宋"/>
          <w:sz w:val="32"/>
          <w:szCs w:val="32"/>
          <w:lang w:val="en-US" w:eastAsia="zh-CN"/>
        </w:rPr>
        <w:t>养殖场提升改造的基础设施、自动化、智能化设备</w:t>
      </w:r>
      <w:r>
        <w:rPr>
          <w:rFonts w:hint="eastAsia" w:ascii="仿宋" w:hAnsi="仿宋" w:eastAsia="仿宋" w:cs="仿宋"/>
          <w:sz w:val="32"/>
          <w:szCs w:val="32"/>
          <w:lang w:eastAsia="zh-CN"/>
        </w:rPr>
        <w:t>进行</w:t>
      </w:r>
      <w:r>
        <w:rPr>
          <w:rFonts w:hint="eastAsia" w:ascii="仿宋" w:hAnsi="仿宋" w:eastAsia="仿宋" w:cs="仿宋"/>
          <w:sz w:val="32"/>
          <w:szCs w:val="32"/>
          <w:lang w:val="en-US" w:eastAsia="zh-CN"/>
        </w:rPr>
        <w:t>现场验收。</w:t>
      </w:r>
      <w:r>
        <w:rPr>
          <w:rFonts w:hint="eastAsia" w:ascii="仿宋" w:hAnsi="仿宋" w:eastAsia="仿宋" w:cs="仿宋"/>
          <w:sz w:val="32"/>
          <w:szCs w:val="32"/>
          <w:lang w:eastAsia="zh-CN"/>
        </w:rPr>
        <w:t>二是对</w:t>
      </w:r>
      <w:r>
        <w:rPr>
          <w:rFonts w:hint="eastAsia" w:ascii="仿宋" w:hAnsi="仿宋" w:eastAsia="仿宋" w:cs="仿宋"/>
          <w:sz w:val="32"/>
          <w:szCs w:val="32"/>
          <w:lang w:val="en-US" w:eastAsia="zh-CN"/>
        </w:rPr>
        <w:t>生猪产能调控</w:t>
      </w:r>
      <w:r>
        <w:rPr>
          <w:rFonts w:hint="eastAsia" w:ascii="仿宋" w:hAnsi="仿宋" w:eastAsia="仿宋" w:cs="仿宋"/>
          <w:sz w:val="32"/>
          <w:szCs w:val="32"/>
          <w:lang w:eastAsia="zh-CN"/>
        </w:rPr>
        <w:t>项目进行自评，</w:t>
      </w:r>
      <w:r>
        <w:rPr>
          <w:rFonts w:hint="eastAsia" w:ascii="仿宋" w:hAnsi="仿宋" w:eastAsia="仿宋" w:cs="仿宋"/>
          <w:sz w:val="32"/>
          <w:szCs w:val="32"/>
          <w:lang w:val="en-US" w:eastAsia="zh-CN"/>
        </w:rPr>
        <w:t>根据自治区《</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年生猪</w:t>
      </w:r>
      <w:r>
        <w:rPr>
          <w:rFonts w:hint="eastAsia" w:ascii="仿宋" w:hAnsi="仿宋" w:eastAsia="仿宋" w:cs="仿宋"/>
          <w:sz w:val="32"/>
          <w:szCs w:val="32"/>
          <w:lang w:val="en-US" w:eastAsia="zh-CN"/>
        </w:rPr>
        <w:t>产能</w:t>
      </w:r>
      <w:r>
        <w:rPr>
          <w:rFonts w:hint="eastAsia" w:ascii="仿宋" w:hAnsi="仿宋" w:eastAsia="仿宋" w:cs="仿宋"/>
          <w:sz w:val="32"/>
          <w:szCs w:val="32"/>
          <w:lang w:eastAsia="zh-CN"/>
        </w:rPr>
        <w:t>调控项目绩效考核指标体系》</w:t>
      </w:r>
      <w:r>
        <w:rPr>
          <w:rFonts w:hint="eastAsia" w:ascii="仿宋" w:hAnsi="仿宋" w:eastAsia="仿宋" w:cs="仿宋"/>
          <w:sz w:val="32"/>
          <w:szCs w:val="32"/>
          <w:lang w:val="en-US" w:eastAsia="zh-CN"/>
        </w:rPr>
        <w:t>制定绩效目标考核表，</w:t>
      </w:r>
      <w:r>
        <w:rPr>
          <w:rFonts w:hint="eastAsia" w:ascii="仿宋" w:hAnsi="仿宋" w:eastAsia="仿宋" w:cs="仿宋"/>
          <w:sz w:val="32"/>
          <w:szCs w:val="32"/>
          <w:lang w:eastAsia="zh-CN"/>
        </w:rPr>
        <w:t>评价考核共设立三级指标，一级指标4个，二级指标8个，三级指标14个。绩效考核满分为100分。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二、绩效评价考核</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textAlignment w:val="auto"/>
        <w:outlineLvl w:val="9"/>
        <w:rPr>
          <w:rFonts w:hint="eastAsia" w:ascii="仿宋" w:hAnsi="仿宋" w:eastAsia="仿宋" w:cs="仿宋"/>
          <w:sz w:val="32"/>
          <w:szCs w:val="32"/>
          <w:lang w:eastAsia="zh-CN"/>
        </w:rPr>
      </w:pPr>
      <w:r>
        <w:rPr>
          <w:rFonts w:hint="eastAsia" w:ascii="楷体_GB2312" w:hAnsi="楷体_GB2312" w:eastAsia="楷体_GB2312" w:cs="楷体_GB2312"/>
          <w:b/>
          <w:bCs/>
          <w:kern w:val="44"/>
          <w:sz w:val="32"/>
          <w:szCs w:val="32"/>
          <w:lang w:val="en-US" w:eastAsia="zh-CN"/>
        </w:rPr>
        <w:t>（一）绩效考核。</w:t>
      </w:r>
      <w:r>
        <w:rPr>
          <w:rFonts w:hint="eastAsia" w:ascii="仿宋" w:hAnsi="仿宋" w:eastAsia="仿宋" w:cs="仿宋"/>
          <w:sz w:val="32"/>
          <w:szCs w:val="32"/>
          <w:lang w:eastAsia="zh-CN"/>
        </w:rPr>
        <w:t>青铜峡市农业农村局根据项目实施方案确定的目标任务与管理要求等，对</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年度绩效目标完成情况进行自我评价，并形成自评报告。自评的内容主要包括项目总体绩效目标、各项绩效指标完成情况以及预算执行情况。</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textAlignment w:val="auto"/>
        <w:outlineLvl w:val="9"/>
        <w:rPr>
          <w:rFonts w:hint="eastAsia" w:ascii="仿宋" w:hAnsi="仿宋" w:eastAsia="仿宋" w:cs="仿宋"/>
          <w:sz w:val="32"/>
          <w:szCs w:val="32"/>
          <w:lang w:eastAsia="zh-CN"/>
        </w:rPr>
      </w:pPr>
      <w:r>
        <w:rPr>
          <w:rFonts w:hint="eastAsia" w:ascii="楷体_GB2312" w:hAnsi="楷体_GB2312" w:eastAsia="楷体_GB2312" w:cs="楷体_GB2312"/>
          <w:b/>
          <w:bCs/>
          <w:kern w:val="44"/>
          <w:sz w:val="32"/>
          <w:szCs w:val="32"/>
          <w:lang w:val="en-US" w:eastAsia="zh-CN"/>
        </w:rPr>
        <w:t>（二）评价方式、办法。</w:t>
      </w:r>
      <w:r>
        <w:rPr>
          <w:rFonts w:hint="eastAsia" w:ascii="仿宋" w:hAnsi="仿宋" w:eastAsia="仿宋" w:cs="仿宋"/>
          <w:sz w:val="32"/>
          <w:szCs w:val="32"/>
          <w:lang w:eastAsia="zh-CN"/>
        </w:rPr>
        <w:t>由青铜峡农业农村局组织相关部门对项目实施</w:t>
      </w:r>
      <w:r>
        <w:rPr>
          <w:rFonts w:hint="eastAsia" w:ascii="仿宋" w:hAnsi="仿宋" w:eastAsia="仿宋" w:cs="仿宋"/>
          <w:sz w:val="32"/>
          <w:szCs w:val="32"/>
          <w:lang w:val="en-US" w:eastAsia="zh-CN"/>
        </w:rPr>
        <w:t>内容进行验收</w:t>
      </w:r>
      <w:r>
        <w:rPr>
          <w:rFonts w:hint="eastAsia" w:ascii="仿宋" w:hAnsi="仿宋" w:eastAsia="仿宋" w:cs="仿宋"/>
          <w:sz w:val="32"/>
          <w:szCs w:val="32"/>
          <w:lang w:eastAsia="zh-CN"/>
        </w:rPr>
        <w:t>考核。一是按照“202</w:t>
      </w:r>
      <w:r>
        <w:rPr>
          <w:rFonts w:hint="eastAsia" w:ascii="仿宋" w:hAnsi="仿宋" w:eastAsia="仿宋" w:cs="仿宋"/>
          <w:sz w:val="32"/>
          <w:szCs w:val="32"/>
          <w:lang w:val="en-US" w:eastAsia="zh-CN"/>
        </w:rPr>
        <w:t>4生猪产能调控项目验收表</w:t>
      </w:r>
      <w:r>
        <w:rPr>
          <w:rFonts w:hint="eastAsia" w:ascii="仿宋" w:hAnsi="仿宋" w:eastAsia="仿宋" w:cs="仿宋"/>
          <w:sz w:val="32"/>
          <w:szCs w:val="32"/>
          <w:lang w:eastAsia="zh-CN"/>
        </w:rPr>
        <w:t>”对</w:t>
      </w:r>
      <w:r>
        <w:rPr>
          <w:rFonts w:hint="eastAsia" w:ascii="仿宋" w:hAnsi="仿宋" w:eastAsia="仿宋" w:cs="仿宋"/>
          <w:sz w:val="32"/>
          <w:szCs w:val="32"/>
          <w:lang w:val="en-US" w:eastAsia="zh-CN"/>
        </w:rPr>
        <w:t>改造养殖场</w:t>
      </w:r>
      <w:r>
        <w:rPr>
          <w:rFonts w:hint="eastAsia" w:ascii="仿宋" w:hAnsi="仿宋" w:eastAsia="仿宋" w:cs="仿宋"/>
          <w:sz w:val="32"/>
          <w:szCs w:val="32"/>
          <w:lang w:eastAsia="zh-CN"/>
        </w:rPr>
        <w:t>现场</w:t>
      </w:r>
      <w:r>
        <w:rPr>
          <w:rFonts w:hint="eastAsia" w:ascii="仿宋" w:hAnsi="仿宋" w:eastAsia="仿宋" w:cs="仿宋"/>
          <w:sz w:val="32"/>
          <w:szCs w:val="32"/>
          <w:lang w:val="en-US" w:eastAsia="zh-CN"/>
        </w:rPr>
        <w:t>验收</w:t>
      </w:r>
      <w:r>
        <w:rPr>
          <w:rFonts w:hint="eastAsia" w:ascii="仿宋" w:hAnsi="仿宋" w:eastAsia="仿宋" w:cs="仿宋"/>
          <w:sz w:val="32"/>
          <w:szCs w:val="32"/>
          <w:lang w:eastAsia="zh-CN"/>
        </w:rPr>
        <w:t>；二是</w:t>
      </w:r>
      <w:r>
        <w:rPr>
          <w:rFonts w:hint="eastAsia" w:ascii="仿宋" w:hAnsi="仿宋" w:eastAsia="仿宋" w:cs="仿宋"/>
          <w:sz w:val="32"/>
          <w:szCs w:val="32"/>
          <w:lang w:val="en-US" w:eastAsia="zh-CN"/>
        </w:rPr>
        <w:t>按照自治区“</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4年生猪产能调控</w:t>
      </w:r>
      <w:r>
        <w:rPr>
          <w:rFonts w:hint="eastAsia" w:ascii="仿宋" w:hAnsi="仿宋" w:eastAsia="仿宋" w:cs="仿宋"/>
          <w:sz w:val="32"/>
          <w:szCs w:val="32"/>
          <w:lang w:eastAsia="zh-CN"/>
        </w:rPr>
        <w:t>补贴</w:t>
      </w:r>
      <w:r>
        <w:rPr>
          <w:rFonts w:hint="eastAsia" w:ascii="仿宋" w:hAnsi="仿宋" w:eastAsia="仿宋" w:cs="仿宋"/>
          <w:sz w:val="32"/>
          <w:szCs w:val="32"/>
          <w:lang w:val="en-US" w:eastAsia="zh-CN"/>
        </w:rPr>
        <w:t>项目绩效考核评分表”</w:t>
      </w:r>
      <w:r>
        <w:rPr>
          <w:rFonts w:hint="eastAsia" w:ascii="仿宋" w:hAnsi="仿宋" w:eastAsia="仿宋" w:cs="仿宋"/>
          <w:sz w:val="32"/>
          <w:szCs w:val="32"/>
          <w:lang w:eastAsia="zh-CN"/>
        </w:rPr>
        <w:t>对我市</w:t>
      </w:r>
      <w:r>
        <w:rPr>
          <w:rFonts w:hint="eastAsia" w:ascii="仿宋" w:hAnsi="仿宋" w:eastAsia="仿宋" w:cs="仿宋"/>
          <w:sz w:val="32"/>
          <w:szCs w:val="32"/>
          <w:lang w:val="en-US" w:eastAsia="zh-CN"/>
        </w:rPr>
        <w:t>2024年生猪产能调控项目进行考核自评。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三、时间安排</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2024</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月底之前，按照绩效考核要求完成绩效自评，形成自评报告，连同证明材料报吴忠市农业农村局、农业农村厅畜牧兽医局和</w:t>
      </w:r>
      <w:r>
        <w:rPr>
          <w:rFonts w:hint="eastAsia" w:ascii="仿宋" w:hAnsi="仿宋" w:eastAsia="仿宋" w:cs="仿宋"/>
          <w:sz w:val="32"/>
          <w:szCs w:val="32"/>
          <w:lang w:val="en-US" w:eastAsia="zh-CN"/>
        </w:rPr>
        <w:t>生猪</w:t>
      </w:r>
      <w:r>
        <w:rPr>
          <w:rFonts w:hint="eastAsia" w:ascii="仿宋" w:hAnsi="仿宋" w:eastAsia="仿宋" w:cs="仿宋"/>
          <w:sz w:val="32"/>
          <w:szCs w:val="32"/>
          <w:lang w:eastAsia="zh-CN"/>
        </w:rPr>
        <w:t>业组。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000000"/>
          <w:sz w:val="32"/>
          <w:szCs w:val="32"/>
        </w:rPr>
      </w:pPr>
      <w:r>
        <w:rPr>
          <w:rFonts w:hint="eastAsia" w:ascii="黑体" w:hAnsi="黑体" w:eastAsia="黑体" w:cs="Times New Roman"/>
          <w:color w:val="000000"/>
          <w:sz w:val="32"/>
          <w:szCs w:val="32"/>
        </w:rPr>
        <w:t>四、有关要求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_GB2312"/>
          <w:bCs/>
          <w:sz w:val="32"/>
          <w:szCs w:val="32"/>
        </w:rPr>
      </w:pPr>
      <w:r>
        <w:rPr>
          <w:rFonts w:hint="eastAsia" w:ascii="楷体" w:hAnsi="楷体" w:eastAsia="楷体" w:cs="楷体_GB2312"/>
          <w:b/>
          <w:sz w:val="32"/>
          <w:szCs w:val="32"/>
        </w:rPr>
        <w:t>（一）落实责任，完善机制。</w:t>
      </w:r>
      <w:r>
        <w:rPr>
          <w:rFonts w:hint="eastAsia" w:ascii="仿宋" w:hAnsi="仿宋" w:eastAsia="仿宋" w:cs="仿宋_GB2312"/>
          <w:bCs/>
          <w:sz w:val="32"/>
          <w:szCs w:val="32"/>
          <w:lang w:val="en-US" w:eastAsia="zh-CN"/>
        </w:rPr>
        <w:t>农业农村局</w:t>
      </w:r>
      <w:r>
        <w:rPr>
          <w:rFonts w:hint="eastAsia" w:ascii="仿宋" w:hAnsi="仿宋" w:eastAsia="仿宋" w:cs="仿宋_GB2312"/>
          <w:bCs/>
          <w:sz w:val="32"/>
          <w:szCs w:val="32"/>
        </w:rPr>
        <w:t>要落实属地管理责任，全面</w:t>
      </w:r>
      <w:r>
        <w:rPr>
          <w:rFonts w:hint="eastAsia" w:ascii="仿宋" w:hAnsi="仿宋" w:eastAsia="仿宋" w:cs="仿宋_GB2312"/>
          <w:bCs/>
          <w:sz w:val="32"/>
          <w:szCs w:val="32"/>
          <w:lang w:eastAsia="zh-CN"/>
        </w:rPr>
        <w:t>落实</w:t>
      </w:r>
      <w:bookmarkStart w:id="0" w:name="_GoBack"/>
      <w:bookmarkEnd w:id="0"/>
      <w:r>
        <w:rPr>
          <w:rFonts w:hint="eastAsia" w:ascii="仿宋" w:hAnsi="仿宋" w:eastAsia="仿宋" w:cs="仿宋_GB2312"/>
          <w:bCs/>
          <w:sz w:val="32"/>
          <w:szCs w:val="32"/>
        </w:rPr>
        <w:t>主体责任。严格按照“谁使用资金，谁实施自评，并对评价结果负责”的基本原则，健全财政资金“使用、评价、公开、应用”的绩效评价基本程序。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_GB2312"/>
          <w:bCs/>
          <w:sz w:val="32"/>
          <w:szCs w:val="32"/>
        </w:rPr>
      </w:pPr>
      <w:r>
        <w:rPr>
          <w:rFonts w:hint="eastAsia" w:ascii="楷体" w:hAnsi="楷体" w:eastAsia="楷体" w:cs="楷体_GB2312"/>
          <w:b/>
          <w:sz w:val="32"/>
          <w:szCs w:val="32"/>
        </w:rPr>
        <w:t>（二）强化应用，提高效率</w:t>
      </w:r>
      <w:r>
        <w:rPr>
          <w:rFonts w:hint="eastAsia" w:ascii="仿宋" w:hAnsi="仿宋" w:eastAsia="仿宋" w:cs="仿宋_GB2312"/>
          <w:bCs/>
          <w:sz w:val="32"/>
          <w:szCs w:val="32"/>
        </w:rPr>
        <w:t>。</w:t>
      </w:r>
      <w:r>
        <w:rPr>
          <w:rFonts w:hint="eastAsia" w:ascii="仿宋" w:hAnsi="仿宋" w:eastAsia="仿宋" w:cs="仿宋_GB2312"/>
          <w:bCs/>
          <w:sz w:val="32"/>
          <w:szCs w:val="32"/>
          <w:lang w:val="en-US" w:eastAsia="zh-CN"/>
        </w:rPr>
        <w:t>畜牧水产中心</w:t>
      </w:r>
      <w:r>
        <w:rPr>
          <w:rFonts w:hint="eastAsia" w:ascii="仿宋" w:hAnsi="仿宋" w:eastAsia="仿宋" w:cs="仿宋_GB2312"/>
          <w:bCs/>
          <w:sz w:val="32"/>
          <w:szCs w:val="32"/>
        </w:rPr>
        <w:t>把评价结果作为全过程绩效管理落脚点，及时整理、归纳、分析。对在绩效评价过程中发现的问题，</w:t>
      </w:r>
      <w:r>
        <w:rPr>
          <w:rFonts w:hint="eastAsia" w:ascii="仿宋" w:hAnsi="仿宋" w:eastAsia="仿宋" w:cs="仿宋_GB2312"/>
          <w:bCs/>
          <w:sz w:val="32"/>
          <w:szCs w:val="32"/>
          <w:lang w:val="en-US" w:eastAsia="zh-CN"/>
        </w:rPr>
        <w:t>及时整改。</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zVmOTRmNGRlNjI0MWY2NDU1NzA3MWQ5ZGNjZDUifQ=="/>
  </w:docVars>
  <w:rsids>
    <w:rsidRoot w:val="1ABD1026"/>
    <w:rsid w:val="1ABD1026"/>
    <w:rsid w:val="62450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小标宋_GBK" w:hAnsi="Times New Roman" w:eastAsia="方正小标宋_GBK" w:cs="方正小标宋_GBK"/>
      <w:kern w:val="2"/>
      <w:sz w:val="44"/>
      <w:szCs w:val="4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2024-07-01T03:14:00Z</dcterms:created>
  <dc:creator>乖小兔</dc:creator>
  <cp:lastModifiedBy>丹丹阳</cp:lastModifiedBy>
  <dcterms:modified xsi:type="dcterms:W3CDTF">2024-07-02T00:52:21Z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74FB2EA1D6ED4EBBB7EEE78EB256717C_11</vt:lpwstr>
  </property>
</Properties>
</file>