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9DE" w:rsidRDefault="009709DE">
      <w:pPr>
        <w:spacing w:line="1800" w:lineRule="exact"/>
        <w:jc w:val="center"/>
        <w:rPr>
          <w:rFonts w:ascii="华文中宋" w:eastAsia="华文中宋" w:hAnsi="华文中宋"/>
          <w:kern w:val="0"/>
          <w:sz w:val="84"/>
          <w:szCs w:val="84"/>
        </w:rPr>
      </w:pPr>
      <w:bookmarkStart w:id="0" w:name="_GoBack"/>
      <w:bookmarkEnd w:id="0"/>
    </w:p>
    <w:p w:rsidR="009709DE" w:rsidRDefault="006707C3">
      <w:pPr>
        <w:spacing w:line="1800" w:lineRule="exact"/>
        <w:jc w:val="center"/>
        <w:rPr>
          <w:rFonts w:ascii="华文中宋" w:eastAsia="华文中宋" w:hAnsi="华文中宋"/>
          <w:b/>
          <w:bCs/>
          <w:sz w:val="110"/>
          <w:szCs w:val="84"/>
        </w:rPr>
      </w:pPr>
      <w:r>
        <w:rPr>
          <w:rFonts w:ascii="华文中宋" w:eastAsia="华文中宋" w:hAnsi="华文中宋" w:hint="eastAsia"/>
          <w:b/>
          <w:bCs/>
          <w:kern w:val="0"/>
          <w:sz w:val="110"/>
          <w:szCs w:val="84"/>
        </w:rPr>
        <w:t>2018</w:t>
      </w:r>
      <w:r>
        <w:rPr>
          <w:rFonts w:ascii="华文中宋" w:eastAsia="华文中宋" w:hAnsi="华文中宋" w:hint="eastAsia"/>
          <w:b/>
          <w:bCs/>
          <w:kern w:val="0"/>
          <w:sz w:val="110"/>
          <w:szCs w:val="84"/>
        </w:rPr>
        <w:t>年部门预算</w:t>
      </w:r>
    </w:p>
    <w:p w:rsidR="009709DE" w:rsidRDefault="009709DE">
      <w:pPr>
        <w:rPr>
          <w:rFonts w:ascii="仿宋" w:eastAsia="仿宋" w:hAnsi="仿宋"/>
          <w:sz w:val="32"/>
          <w:szCs w:val="32"/>
        </w:rPr>
      </w:pPr>
    </w:p>
    <w:p w:rsidR="009709DE" w:rsidRDefault="009709DE">
      <w:pPr>
        <w:rPr>
          <w:rFonts w:ascii="仿宋" w:eastAsia="仿宋" w:hAnsi="仿宋"/>
          <w:sz w:val="32"/>
          <w:szCs w:val="32"/>
        </w:rPr>
      </w:pPr>
    </w:p>
    <w:p w:rsidR="009709DE" w:rsidRDefault="009709DE">
      <w:pPr>
        <w:rPr>
          <w:rFonts w:ascii="仿宋" w:eastAsia="仿宋" w:hAnsi="仿宋"/>
          <w:sz w:val="32"/>
          <w:szCs w:val="32"/>
        </w:rPr>
      </w:pPr>
    </w:p>
    <w:p w:rsidR="009709DE" w:rsidRDefault="009709DE">
      <w:pPr>
        <w:rPr>
          <w:rFonts w:ascii="仿宋" w:eastAsia="仿宋" w:hAnsi="仿宋"/>
          <w:sz w:val="32"/>
          <w:szCs w:val="32"/>
        </w:rPr>
      </w:pPr>
    </w:p>
    <w:p w:rsidR="009709DE" w:rsidRDefault="009709DE">
      <w:pPr>
        <w:rPr>
          <w:rFonts w:ascii="仿宋" w:eastAsia="仿宋" w:hAnsi="仿宋"/>
          <w:sz w:val="32"/>
          <w:szCs w:val="32"/>
        </w:rPr>
      </w:pPr>
    </w:p>
    <w:p w:rsidR="009709DE" w:rsidRDefault="009709DE">
      <w:pPr>
        <w:rPr>
          <w:rFonts w:ascii="仿宋" w:eastAsia="仿宋" w:hAnsi="仿宋"/>
          <w:sz w:val="32"/>
          <w:szCs w:val="32"/>
        </w:rPr>
      </w:pPr>
    </w:p>
    <w:p w:rsidR="009709DE" w:rsidRDefault="009709DE">
      <w:pPr>
        <w:rPr>
          <w:rFonts w:ascii="仿宋" w:eastAsia="仿宋" w:hAnsi="仿宋"/>
          <w:sz w:val="32"/>
          <w:szCs w:val="32"/>
        </w:rPr>
      </w:pPr>
    </w:p>
    <w:p w:rsidR="009709DE" w:rsidRDefault="009709DE">
      <w:pPr>
        <w:rPr>
          <w:rFonts w:ascii="仿宋" w:eastAsia="仿宋" w:hAnsi="仿宋"/>
          <w:sz w:val="32"/>
          <w:szCs w:val="32"/>
        </w:rPr>
      </w:pPr>
    </w:p>
    <w:p w:rsidR="009709DE" w:rsidRDefault="009709DE">
      <w:pPr>
        <w:rPr>
          <w:rFonts w:ascii="仿宋" w:eastAsia="仿宋" w:hAnsi="仿宋"/>
          <w:sz w:val="32"/>
          <w:szCs w:val="32"/>
        </w:rPr>
      </w:pPr>
    </w:p>
    <w:p w:rsidR="009709DE" w:rsidRDefault="009709DE">
      <w:pPr>
        <w:rPr>
          <w:rFonts w:ascii="仿宋" w:eastAsia="仿宋" w:hAnsi="仿宋"/>
          <w:sz w:val="32"/>
          <w:szCs w:val="32"/>
        </w:rPr>
      </w:pPr>
    </w:p>
    <w:p w:rsidR="009709DE" w:rsidRDefault="009709DE">
      <w:pPr>
        <w:rPr>
          <w:rFonts w:ascii="仿宋" w:eastAsia="仿宋" w:hAnsi="仿宋"/>
          <w:sz w:val="32"/>
          <w:szCs w:val="32"/>
        </w:rPr>
      </w:pPr>
    </w:p>
    <w:p w:rsidR="009709DE" w:rsidRDefault="009709DE">
      <w:pPr>
        <w:rPr>
          <w:rFonts w:ascii="仿宋" w:eastAsia="仿宋" w:hAnsi="仿宋"/>
          <w:sz w:val="32"/>
          <w:szCs w:val="32"/>
        </w:rPr>
      </w:pPr>
    </w:p>
    <w:p w:rsidR="009709DE" w:rsidRDefault="006707C3">
      <w:pPr>
        <w:spacing w:line="900" w:lineRule="exact"/>
        <w:jc w:val="center"/>
        <w:rPr>
          <w:rFonts w:ascii="华文中宋" w:eastAsia="华文中宋" w:hAnsi="华文中宋"/>
          <w:kern w:val="0"/>
          <w:sz w:val="44"/>
          <w:szCs w:val="44"/>
        </w:rPr>
      </w:pPr>
      <w:r>
        <w:rPr>
          <w:rFonts w:ascii="华文中宋" w:eastAsia="华文中宋" w:hAnsi="华文中宋" w:hint="eastAsia"/>
          <w:kern w:val="0"/>
          <w:sz w:val="44"/>
          <w:szCs w:val="44"/>
        </w:rPr>
        <w:t>青铜峡市政务服务中心</w:t>
      </w:r>
    </w:p>
    <w:p w:rsidR="009709DE" w:rsidRDefault="006707C3">
      <w:pPr>
        <w:spacing w:line="900" w:lineRule="exact"/>
        <w:ind w:firstLineChars="400" w:firstLine="1760"/>
        <w:jc w:val="lef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44"/>
          <w:szCs w:val="44"/>
        </w:rPr>
        <w:t>单位主要领导：</w:t>
      </w:r>
    </w:p>
    <w:p w:rsidR="009709DE" w:rsidRDefault="009709DE">
      <w:pPr>
        <w:spacing w:line="900" w:lineRule="exact"/>
        <w:rPr>
          <w:rFonts w:ascii="方正大标宋简体" w:eastAsia="方正大标宋简体" w:hAnsi="方正大标宋简体" w:cs="方正大标宋简体"/>
          <w:sz w:val="32"/>
          <w:szCs w:val="32"/>
        </w:rPr>
      </w:pPr>
    </w:p>
    <w:p w:rsidR="009709DE" w:rsidRDefault="006707C3">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lastRenderedPageBreak/>
        <w:t>目</w:t>
      </w:r>
      <w:r>
        <w:rPr>
          <w:rFonts w:ascii="方正小标宋简体" w:eastAsia="方正小标宋简体" w:hAnsi="仿宋" w:hint="eastAsia"/>
          <w:kern w:val="0"/>
          <w:sz w:val="44"/>
          <w:szCs w:val="44"/>
        </w:rPr>
        <w:t xml:space="preserve">          </w:t>
      </w:r>
      <w:r>
        <w:rPr>
          <w:rFonts w:ascii="宋体" w:eastAsia="方正小标宋简体" w:hAnsi="宋体" w:hint="eastAsia"/>
          <w:kern w:val="0"/>
          <w:sz w:val="44"/>
          <w:szCs w:val="44"/>
        </w:rPr>
        <w:t> </w:t>
      </w:r>
      <w:r>
        <w:rPr>
          <w:rFonts w:ascii="方正小标宋简体" w:eastAsia="方正小标宋简体" w:hAnsi="仿宋" w:hint="eastAsia"/>
          <w:kern w:val="0"/>
          <w:sz w:val="44"/>
          <w:szCs w:val="44"/>
        </w:rPr>
        <w:t xml:space="preserve"> </w:t>
      </w:r>
      <w:r>
        <w:rPr>
          <w:rFonts w:ascii="方正小标宋简体" w:eastAsia="方正小标宋简体" w:hAnsi="仿宋" w:hint="eastAsia"/>
          <w:kern w:val="0"/>
          <w:sz w:val="44"/>
          <w:szCs w:val="44"/>
        </w:rPr>
        <w:t>录</w:t>
      </w:r>
    </w:p>
    <w:p w:rsidR="009709DE" w:rsidRDefault="009709DE">
      <w:pPr>
        <w:rPr>
          <w:rFonts w:ascii="仿宋" w:eastAsia="仿宋" w:hAnsi="仿宋"/>
          <w:b/>
          <w:kern w:val="0"/>
          <w:sz w:val="32"/>
          <w:szCs w:val="32"/>
        </w:rPr>
      </w:pPr>
    </w:p>
    <w:p w:rsidR="009709DE" w:rsidRDefault="006707C3">
      <w:pPr>
        <w:ind w:firstLineChars="225" w:firstLine="720"/>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hint="eastAsia"/>
          <w:kern w:val="0"/>
          <w:sz w:val="32"/>
          <w:szCs w:val="32"/>
        </w:rPr>
        <w:t xml:space="preserve">    </w:t>
      </w:r>
      <w:r>
        <w:rPr>
          <w:rFonts w:ascii="黑体" w:eastAsia="黑体" w:hAnsi="黑体" w:hint="eastAsia"/>
          <w:kern w:val="0"/>
          <w:sz w:val="32"/>
          <w:szCs w:val="32"/>
        </w:rPr>
        <w:t>单位概况</w:t>
      </w:r>
    </w:p>
    <w:p w:rsidR="009709DE" w:rsidRDefault="006707C3">
      <w:pPr>
        <w:ind w:firstLineChars="225" w:firstLine="720"/>
        <w:rPr>
          <w:rFonts w:ascii="仿宋" w:eastAsia="仿宋" w:hAnsi="仿宋"/>
          <w:kern w:val="0"/>
          <w:sz w:val="32"/>
          <w:szCs w:val="32"/>
        </w:rPr>
      </w:pPr>
      <w:r>
        <w:rPr>
          <w:rFonts w:ascii="仿宋" w:eastAsia="仿宋" w:hAnsi="仿宋" w:hint="eastAsia"/>
          <w:kern w:val="0"/>
          <w:sz w:val="32"/>
          <w:szCs w:val="32"/>
        </w:rPr>
        <w:t>一、</w:t>
      </w:r>
      <w:r>
        <w:rPr>
          <w:rFonts w:ascii="仿宋" w:eastAsia="仿宋" w:hAnsi="仿宋" w:hint="eastAsia"/>
          <w:color w:val="000000"/>
          <w:kern w:val="0"/>
          <w:sz w:val="32"/>
          <w:szCs w:val="32"/>
        </w:rPr>
        <w:t>主要职能</w:t>
      </w:r>
    </w:p>
    <w:p w:rsidR="009709DE" w:rsidRDefault="006707C3">
      <w:pPr>
        <w:ind w:firstLineChars="225" w:firstLine="720"/>
        <w:rPr>
          <w:rFonts w:ascii="仿宋" w:eastAsia="仿宋" w:hAnsi="仿宋"/>
          <w:kern w:val="0"/>
          <w:sz w:val="32"/>
          <w:szCs w:val="32"/>
        </w:rPr>
      </w:pPr>
      <w:r>
        <w:rPr>
          <w:rFonts w:ascii="仿宋" w:eastAsia="仿宋" w:hAnsi="仿宋" w:hint="eastAsia"/>
          <w:color w:val="000000"/>
          <w:kern w:val="0"/>
          <w:sz w:val="32"/>
          <w:szCs w:val="32"/>
        </w:rPr>
        <w:t>二、部门预算单位构成</w:t>
      </w:r>
    </w:p>
    <w:p w:rsidR="009709DE" w:rsidRDefault="006707C3">
      <w:pPr>
        <w:ind w:firstLineChars="225" w:firstLine="720"/>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hint="eastAsia"/>
          <w:kern w:val="0"/>
          <w:sz w:val="32"/>
          <w:szCs w:val="32"/>
        </w:rPr>
        <w:t xml:space="preserve">    2018</w:t>
      </w:r>
      <w:r>
        <w:rPr>
          <w:rFonts w:ascii="黑体" w:eastAsia="黑体" w:hAnsi="黑体" w:hint="eastAsia"/>
          <w:kern w:val="0"/>
          <w:sz w:val="32"/>
          <w:szCs w:val="32"/>
        </w:rPr>
        <w:t>年部门预算表</w:t>
      </w:r>
    </w:p>
    <w:p w:rsidR="009709DE" w:rsidRDefault="006707C3">
      <w:pPr>
        <w:ind w:firstLineChars="225" w:firstLine="720"/>
        <w:rPr>
          <w:rFonts w:ascii="仿宋" w:eastAsia="仿宋" w:hAnsi="仿宋"/>
          <w:kern w:val="0"/>
          <w:sz w:val="32"/>
          <w:szCs w:val="32"/>
        </w:rPr>
      </w:pPr>
      <w:r>
        <w:rPr>
          <w:rFonts w:ascii="仿宋" w:eastAsia="仿宋" w:hAnsi="仿宋" w:hint="eastAsia"/>
          <w:kern w:val="0"/>
          <w:sz w:val="32"/>
          <w:szCs w:val="32"/>
        </w:rPr>
        <w:t>一、财政拨款收支预算总表</w:t>
      </w:r>
    </w:p>
    <w:p w:rsidR="009709DE" w:rsidRDefault="006707C3">
      <w:pPr>
        <w:ind w:firstLineChars="225" w:firstLine="720"/>
        <w:rPr>
          <w:rFonts w:ascii="仿宋" w:eastAsia="仿宋" w:hAnsi="仿宋"/>
          <w:kern w:val="0"/>
          <w:sz w:val="32"/>
          <w:szCs w:val="32"/>
        </w:rPr>
      </w:pPr>
      <w:r>
        <w:rPr>
          <w:rFonts w:ascii="仿宋" w:eastAsia="仿宋" w:hAnsi="仿宋" w:hint="eastAsia"/>
          <w:kern w:val="0"/>
          <w:sz w:val="32"/>
          <w:szCs w:val="32"/>
        </w:rPr>
        <w:t>二、财政拨款支出预算总表</w:t>
      </w:r>
    </w:p>
    <w:p w:rsidR="009709DE" w:rsidRDefault="006707C3">
      <w:pPr>
        <w:ind w:firstLineChars="225" w:firstLine="720"/>
        <w:rPr>
          <w:rFonts w:ascii="仿宋" w:eastAsia="仿宋" w:hAnsi="仿宋"/>
          <w:kern w:val="0"/>
          <w:sz w:val="32"/>
          <w:szCs w:val="32"/>
        </w:rPr>
      </w:pPr>
      <w:r>
        <w:rPr>
          <w:rFonts w:ascii="仿宋" w:eastAsia="仿宋" w:hAnsi="仿宋" w:hint="eastAsia"/>
          <w:kern w:val="0"/>
          <w:sz w:val="32"/>
          <w:szCs w:val="32"/>
        </w:rPr>
        <w:t>三、一般公共预算支出表</w:t>
      </w:r>
    </w:p>
    <w:p w:rsidR="009709DE" w:rsidRDefault="006707C3">
      <w:pPr>
        <w:ind w:firstLineChars="225" w:firstLine="720"/>
        <w:rPr>
          <w:rFonts w:ascii="仿宋" w:eastAsia="仿宋" w:hAnsi="仿宋"/>
          <w:kern w:val="0"/>
          <w:sz w:val="32"/>
          <w:szCs w:val="32"/>
        </w:rPr>
      </w:pPr>
      <w:r>
        <w:rPr>
          <w:rFonts w:ascii="仿宋" w:eastAsia="仿宋" w:hAnsi="仿宋" w:hint="eastAsia"/>
          <w:kern w:val="0"/>
          <w:sz w:val="32"/>
          <w:szCs w:val="32"/>
        </w:rPr>
        <w:t>四、一般公共预算基本支出和项目支出部门经济分类科目表</w:t>
      </w:r>
    </w:p>
    <w:p w:rsidR="009709DE" w:rsidRDefault="006707C3">
      <w:pPr>
        <w:ind w:firstLineChars="225" w:firstLine="720"/>
        <w:rPr>
          <w:rFonts w:ascii="仿宋" w:eastAsia="仿宋" w:hAnsi="仿宋"/>
          <w:kern w:val="0"/>
          <w:sz w:val="32"/>
          <w:szCs w:val="32"/>
        </w:rPr>
      </w:pPr>
      <w:r>
        <w:rPr>
          <w:rFonts w:ascii="仿宋" w:eastAsia="仿宋" w:hAnsi="仿宋" w:hint="eastAsia"/>
          <w:kern w:val="0"/>
          <w:sz w:val="32"/>
          <w:szCs w:val="32"/>
        </w:rPr>
        <w:t>五、一般公共预算“三公”经费支出表</w:t>
      </w:r>
    </w:p>
    <w:p w:rsidR="009709DE" w:rsidRDefault="006707C3">
      <w:pPr>
        <w:ind w:firstLineChars="225" w:firstLine="720"/>
        <w:rPr>
          <w:rFonts w:ascii="仿宋" w:eastAsia="仿宋" w:hAnsi="仿宋"/>
          <w:kern w:val="0"/>
          <w:sz w:val="32"/>
          <w:szCs w:val="32"/>
        </w:rPr>
      </w:pPr>
      <w:r>
        <w:rPr>
          <w:rFonts w:ascii="仿宋" w:eastAsia="仿宋" w:hAnsi="仿宋" w:hint="eastAsia"/>
          <w:kern w:val="0"/>
          <w:sz w:val="32"/>
          <w:szCs w:val="32"/>
        </w:rPr>
        <w:t>六、政府性基金预算支出明细表</w:t>
      </w:r>
    </w:p>
    <w:p w:rsidR="009709DE" w:rsidRDefault="006707C3">
      <w:pPr>
        <w:ind w:firstLineChars="225" w:firstLine="720"/>
        <w:rPr>
          <w:rFonts w:ascii="仿宋" w:eastAsia="仿宋" w:hAnsi="仿宋"/>
          <w:kern w:val="0"/>
          <w:sz w:val="32"/>
          <w:szCs w:val="32"/>
        </w:rPr>
      </w:pPr>
      <w:r>
        <w:rPr>
          <w:rFonts w:ascii="仿宋" w:eastAsia="仿宋" w:hAnsi="仿宋" w:hint="eastAsia"/>
          <w:kern w:val="0"/>
          <w:sz w:val="32"/>
          <w:szCs w:val="32"/>
        </w:rPr>
        <w:t>七、部门收支预算总表</w:t>
      </w:r>
    </w:p>
    <w:p w:rsidR="009709DE" w:rsidRDefault="006707C3">
      <w:pPr>
        <w:ind w:firstLineChars="225" w:firstLine="720"/>
        <w:rPr>
          <w:rFonts w:ascii="仿宋" w:eastAsia="仿宋" w:hAnsi="仿宋"/>
          <w:kern w:val="0"/>
          <w:sz w:val="32"/>
          <w:szCs w:val="32"/>
        </w:rPr>
      </w:pPr>
      <w:r>
        <w:rPr>
          <w:rFonts w:ascii="仿宋" w:eastAsia="仿宋" w:hAnsi="仿宋" w:hint="eastAsia"/>
          <w:kern w:val="0"/>
          <w:sz w:val="32"/>
          <w:szCs w:val="32"/>
        </w:rPr>
        <w:t>八、部门收入总表</w:t>
      </w:r>
    </w:p>
    <w:p w:rsidR="009709DE" w:rsidRDefault="006707C3">
      <w:pPr>
        <w:ind w:firstLineChars="225" w:firstLine="720"/>
        <w:rPr>
          <w:rFonts w:ascii="仿宋" w:eastAsia="仿宋" w:hAnsi="仿宋"/>
          <w:kern w:val="0"/>
          <w:sz w:val="32"/>
          <w:szCs w:val="32"/>
        </w:rPr>
      </w:pPr>
      <w:r>
        <w:rPr>
          <w:rFonts w:ascii="仿宋" w:eastAsia="仿宋" w:hAnsi="仿宋" w:hint="eastAsia"/>
          <w:kern w:val="0"/>
          <w:sz w:val="32"/>
          <w:szCs w:val="32"/>
        </w:rPr>
        <w:t>九、部门支出总表</w:t>
      </w:r>
    </w:p>
    <w:p w:rsidR="009709DE" w:rsidRDefault="006707C3">
      <w:pPr>
        <w:ind w:firstLineChars="225" w:firstLine="720"/>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黑体" w:hint="eastAsia"/>
          <w:kern w:val="0"/>
          <w:sz w:val="32"/>
          <w:szCs w:val="32"/>
        </w:rPr>
        <w:t xml:space="preserve">   </w:t>
      </w:r>
      <w:r>
        <w:rPr>
          <w:rFonts w:ascii="黑体" w:eastAsia="黑体" w:hAnsi="黑体" w:hint="eastAsia"/>
          <w:kern w:val="0"/>
          <w:sz w:val="32"/>
          <w:szCs w:val="32"/>
        </w:rPr>
        <w:t>2018</w:t>
      </w:r>
      <w:r>
        <w:rPr>
          <w:rFonts w:ascii="黑体" w:eastAsia="黑体" w:hAnsi="黑体" w:hint="eastAsia"/>
          <w:kern w:val="0"/>
          <w:sz w:val="32"/>
          <w:szCs w:val="32"/>
        </w:rPr>
        <w:t>年部门预算情况说明</w:t>
      </w:r>
    </w:p>
    <w:p w:rsidR="009709DE" w:rsidRDefault="006707C3">
      <w:pPr>
        <w:ind w:firstLineChars="225" w:firstLine="720"/>
        <w:rPr>
          <w:rFonts w:ascii="黑体" w:eastAsia="黑体" w:hAnsi="黑体"/>
          <w:kern w:val="0"/>
          <w:sz w:val="32"/>
          <w:szCs w:val="32"/>
        </w:rPr>
      </w:pPr>
      <w:r>
        <w:rPr>
          <w:rFonts w:ascii="黑体" w:eastAsia="黑体" w:hAnsi="黑体" w:hint="eastAsia"/>
          <w:kern w:val="0"/>
          <w:sz w:val="32"/>
          <w:szCs w:val="32"/>
        </w:rPr>
        <w:t>第四部门</w:t>
      </w:r>
      <w:r>
        <w:rPr>
          <w:rFonts w:ascii="黑体" w:eastAsia="黑体" w:hAnsi="黑体" w:hint="eastAsia"/>
          <w:kern w:val="0"/>
          <w:sz w:val="32"/>
          <w:szCs w:val="32"/>
        </w:rPr>
        <w:t xml:space="preserve">   </w:t>
      </w:r>
      <w:r>
        <w:rPr>
          <w:rFonts w:ascii="黑体" w:eastAsia="黑体" w:hAnsi="黑体" w:hint="eastAsia"/>
          <w:kern w:val="0"/>
          <w:sz w:val="32"/>
          <w:szCs w:val="32"/>
        </w:rPr>
        <w:t>名词解释</w:t>
      </w:r>
    </w:p>
    <w:p w:rsidR="009709DE" w:rsidRDefault="009709DE">
      <w:pPr>
        <w:rPr>
          <w:rFonts w:ascii="仿宋" w:eastAsia="仿宋" w:hAnsi="仿宋"/>
          <w:b/>
          <w:kern w:val="0"/>
          <w:sz w:val="32"/>
          <w:szCs w:val="32"/>
        </w:rPr>
      </w:pPr>
    </w:p>
    <w:p w:rsidR="009709DE" w:rsidRDefault="009709DE">
      <w:pPr>
        <w:rPr>
          <w:rFonts w:ascii="仿宋" w:eastAsia="仿宋" w:hAnsi="仿宋"/>
          <w:b/>
          <w:kern w:val="0"/>
          <w:sz w:val="32"/>
          <w:szCs w:val="32"/>
        </w:rPr>
      </w:pPr>
    </w:p>
    <w:p w:rsidR="009709DE" w:rsidRDefault="009709DE">
      <w:pPr>
        <w:rPr>
          <w:rFonts w:ascii="仿宋" w:eastAsia="仿宋" w:hAnsi="仿宋"/>
          <w:b/>
          <w:kern w:val="0"/>
          <w:sz w:val="32"/>
          <w:szCs w:val="32"/>
        </w:rPr>
      </w:pPr>
    </w:p>
    <w:p w:rsidR="009709DE" w:rsidRDefault="009709DE">
      <w:pPr>
        <w:rPr>
          <w:rFonts w:ascii="仿宋" w:eastAsia="仿宋" w:hAnsi="仿宋"/>
          <w:b/>
          <w:kern w:val="0"/>
          <w:sz w:val="32"/>
          <w:szCs w:val="32"/>
        </w:rPr>
      </w:pPr>
    </w:p>
    <w:p w:rsidR="009709DE" w:rsidRDefault="006707C3">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lastRenderedPageBreak/>
        <w:t>青铜峡市政务服务中心</w:t>
      </w:r>
    </w:p>
    <w:p w:rsidR="009709DE" w:rsidRDefault="006707C3">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t>2018</w:t>
      </w:r>
      <w:r>
        <w:rPr>
          <w:rFonts w:ascii="方正小标宋简体" w:eastAsia="方正小标宋简体" w:hAnsi="仿宋" w:hint="eastAsia"/>
          <w:kern w:val="0"/>
          <w:sz w:val="44"/>
          <w:szCs w:val="44"/>
        </w:rPr>
        <w:t>年部门预算——单位概况</w:t>
      </w:r>
    </w:p>
    <w:p w:rsidR="009709DE" w:rsidRDefault="009709DE" w:rsidP="009709DE">
      <w:pPr>
        <w:ind w:firstLineChars="224" w:firstLine="717"/>
        <w:rPr>
          <w:rFonts w:ascii="仿宋" w:eastAsia="仿宋" w:hAnsi="仿宋"/>
          <w:kern w:val="0"/>
          <w:sz w:val="32"/>
          <w:szCs w:val="32"/>
        </w:rPr>
      </w:pPr>
    </w:p>
    <w:p w:rsidR="009709DE" w:rsidRDefault="006707C3" w:rsidP="009709DE">
      <w:pPr>
        <w:ind w:firstLineChars="224" w:firstLine="717"/>
        <w:rPr>
          <w:rFonts w:ascii="黑体" w:eastAsia="黑体" w:hAnsi="黑体"/>
          <w:kern w:val="0"/>
          <w:sz w:val="32"/>
          <w:szCs w:val="32"/>
        </w:rPr>
      </w:pPr>
      <w:r>
        <w:rPr>
          <w:rFonts w:ascii="黑体" w:eastAsia="黑体" w:hAnsi="黑体" w:hint="eastAsia"/>
          <w:kern w:val="0"/>
          <w:sz w:val="32"/>
          <w:szCs w:val="32"/>
        </w:rPr>
        <w:t>一、</w:t>
      </w:r>
      <w:r>
        <w:rPr>
          <w:rFonts w:ascii="黑体" w:eastAsia="黑体" w:hAnsi="黑体" w:hint="eastAsia"/>
          <w:color w:val="000000"/>
          <w:kern w:val="0"/>
          <w:sz w:val="32"/>
          <w:szCs w:val="32"/>
        </w:rPr>
        <w:t>主要职能</w:t>
      </w:r>
      <w:r>
        <w:rPr>
          <w:rFonts w:eastAsia="黑体" w:hint="eastAsia"/>
          <w:kern w:val="0"/>
          <w:sz w:val="32"/>
          <w:szCs w:val="32"/>
        </w:rPr>
        <w:t> </w:t>
      </w:r>
    </w:p>
    <w:p w:rsidR="009709DE" w:rsidRDefault="006707C3">
      <w:pPr>
        <w:spacing w:line="600" w:lineRule="exact"/>
        <w:ind w:firstLineChars="200" w:firstLine="643"/>
        <w:rPr>
          <w:rFonts w:ascii="仿宋" w:eastAsia="仿宋" w:hAnsi="仿宋"/>
          <w:sz w:val="32"/>
          <w:szCs w:val="32"/>
        </w:rPr>
      </w:pPr>
      <w:r>
        <w:rPr>
          <w:rFonts w:ascii="仿宋" w:eastAsia="仿宋" w:hAnsi="仿宋" w:hint="eastAsia"/>
          <w:b/>
          <w:sz w:val="32"/>
          <w:szCs w:val="32"/>
        </w:rPr>
        <w:t>（一）</w:t>
      </w:r>
      <w:r>
        <w:rPr>
          <w:rFonts w:ascii="仿宋" w:eastAsia="仿宋" w:hAnsi="仿宋" w:hint="eastAsia"/>
          <w:color w:val="000000"/>
          <w:sz w:val="32"/>
          <w:szCs w:val="32"/>
        </w:rPr>
        <w:t>负责</w:t>
      </w:r>
      <w:r>
        <w:rPr>
          <w:rFonts w:ascii="仿宋" w:eastAsia="仿宋" w:hAnsi="仿宋" w:hint="eastAsia"/>
          <w:sz w:val="32"/>
          <w:szCs w:val="32"/>
        </w:rPr>
        <w:t>组织行政审批事项、收费事项、信息发布、基金管理等业务进入市政务服务中心，代表市人民政府对市直机关及部分区属单位进驻窗口、镇综合服务站集中办理事项进行组织协调、监督管理和指导服务，实行“一站式”集中办理和服务。</w:t>
      </w:r>
    </w:p>
    <w:p w:rsidR="009709DE" w:rsidRDefault="006707C3">
      <w:pPr>
        <w:spacing w:line="600" w:lineRule="exact"/>
        <w:ind w:firstLineChars="200" w:firstLine="643"/>
        <w:rPr>
          <w:rFonts w:ascii="仿宋" w:eastAsia="仿宋" w:hAnsi="仿宋"/>
          <w:sz w:val="32"/>
          <w:szCs w:val="32"/>
        </w:rPr>
      </w:pPr>
      <w:r>
        <w:rPr>
          <w:rFonts w:ascii="仿宋" w:eastAsia="仿宋" w:hAnsi="仿宋" w:hint="eastAsia"/>
          <w:b/>
          <w:sz w:val="32"/>
          <w:szCs w:val="32"/>
        </w:rPr>
        <w:t>（二）</w:t>
      </w:r>
      <w:r>
        <w:rPr>
          <w:rFonts w:ascii="仿宋" w:eastAsia="仿宋" w:hAnsi="仿宋" w:hint="eastAsia"/>
          <w:sz w:val="32"/>
          <w:szCs w:val="32"/>
        </w:rPr>
        <w:t>负责规范</w:t>
      </w:r>
      <w:proofErr w:type="gramStart"/>
      <w:r>
        <w:rPr>
          <w:rFonts w:ascii="仿宋" w:eastAsia="仿宋" w:hAnsi="仿宋" w:hint="eastAsia"/>
          <w:sz w:val="32"/>
          <w:szCs w:val="32"/>
        </w:rPr>
        <w:t>进驻市</w:t>
      </w:r>
      <w:proofErr w:type="gramEnd"/>
      <w:r>
        <w:rPr>
          <w:rFonts w:ascii="仿宋" w:eastAsia="仿宋" w:hAnsi="仿宋" w:hint="eastAsia"/>
          <w:sz w:val="32"/>
          <w:szCs w:val="32"/>
        </w:rPr>
        <w:t>政务服务中心行政审批事项的办理运转流程、环节、时限，协调解决办理中存在的问题，并对有关重要事项进行跟踪督办。</w:t>
      </w:r>
    </w:p>
    <w:p w:rsidR="009709DE" w:rsidRDefault="006707C3">
      <w:pPr>
        <w:spacing w:line="600" w:lineRule="exact"/>
        <w:ind w:firstLineChars="200" w:firstLine="643"/>
        <w:rPr>
          <w:rFonts w:ascii="仿宋" w:eastAsia="仿宋" w:hAnsi="仿宋"/>
          <w:sz w:val="32"/>
          <w:szCs w:val="32"/>
        </w:rPr>
      </w:pPr>
      <w:r>
        <w:rPr>
          <w:rFonts w:ascii="仿宋" w:eastAsia="仿宋" w:hAnsi="仿宋" w:hint="eastAsia"/>
          <w:b/>
          <w:sz w:val="32"/>
          <w:szCs w:val="32"/>
        </w:rPr>
        <w:t>（三）</w:t>
      </w:r>
      <w:r>
        <w:rPr>
          <w:rFonts w:ascii="仿宋" w:eastAsia="仿宋" w:hAnsi="仿宋" w:hint="eastAsia"/>
          <w:sz w:val="32"/>
          <w:szCs w:val="32"/>
        </w:rPr>
        <w:t>受理公民、法人、其他组织和投资者向未在市政务服务中心设立窗口的部门递交行政审批的申请，并转交有关部门依法办理。</w:t>
      </w:r>
    </w:p>
    <w:p w:rsidR="009709DE" w:rsidRDefault="006707C3">
      <w:pPr>
        <w:spacing w:line="600" w:lineRule="exact"/>
        <w:ind w:firstLineChars="200" w:firstLine="643"/>
        <w:rPr>
          <w:rFonts w:ascii="仿宋" w:eastAsia="仿宋" w:hAnsi="仿宋"/>
          <w:sz w:val="32"/>
          <w:szCs w:val="32"/>
        </w:rPr>
      </w:pPr>
      <w:r>
        <w:rPr>
          <w:rFonts w:ascii="仿宋" w:eastAsia="仿宋" w:hAnsi="仿宋" w:hint="eastAsia"/>
          <w:b/>
          <w:sz w:val="32"/>
          <w:szCs w:val="32"/>
        </w:rPr>
        <w:t>（四）</w:t>
      </w:r>
      <w:r>
        <w:rPr>
          <w:rFonts w:ascii="仿宋" w:eastAsia="仿宋" w:hAnsi="仿宋" w:hint="eastAsia"/>
          <w:sz w:val="32"/>
          <w:szCs w:val="32"/>
        </w:rPr>
        <w:t>负责对联合审批项目组织协调和协调督办。</w:t>
      </w:r>
    </w:p>
    <w:p w:rsidR="009709DE" w:rsidRDefault="006707C3">
      <w:pPr>
        <w:spacing w:line="600" w:lineRule="exact"/>
        <w:ind w:firstLineChars="200" w:firstLine="643"/>
        <w:rPr>
          <w:rFonts w:ascii="仿宋" w:eastAsia="仿宋" w:hAnsi="仿宋"/>
          <w:sz w:val="32"/>
          <w:szCs w:val="32"/>
        </w:rPr>
      </w:pPr>
      <w:r>
        <w:rPr>
          <w:rFonts w:ascii="仿宋" w:eastAsia="仿宋" w:hAnsi="仿宋" w:hint="eastAsia"/>
          <w:b/>
          <w:sz w:val="32"/>
          <w:szCs w:val="32"/>
        </w:rPr>
        <w:t>（五）</w:t>
      </w:r>
      <w:r>
        <w:rPr>
          <w:rFonts w:ascii="仿宋" w:eastAsia="仿宋" w:hAnsi="仿宋" w:hint="eastAsia"/>
          <w:sz w:val="32"/>
          <w:szCs w:val="32"/>
        </w:rPr>
        <w:t>负责对窗口工作人员的管理、监督考核，受理投诉；统计、通报各窗口部门业务办理情况。</w:t>
      </w:r>
    </w:p>
    <w:p w:rsidR="009709DE" w:rsidRDefault="006707C3">
      <w:pPr>
        <w:spacing w:line="600" w:lineRule="exact"/>
        <w:ind w:firstLineChars="200" w:firstLine="643"/>
        <w:rPr>
          <w:rFonts w:ascii="仿宋" w:eastAsia="仿宋" w:hAnsi="仿宋"/>
          <w:sz w:val="32"/>
          <w:szCs w:val="32"/>
        </w:rPr>
      </w:pPr>
      <w:r>
        <w:rPr>
          <w:rFonts w:ascii="仿宋" w:eastAsia="仿宋" w:hAnsi="仿宋" w:hint="eastAsia"/>
          <w:b/>
          <w:sz w:val="32"/>
          <w:szCs w:val="32"/>
        </w:rPr>
        <w:t>（六）</w:t>
      </w:r>
      <w:r>
        <w:rPr>
          <w:rFonts w:ascii="仿宋" w:eastAsia="仿宋" w:hAnsi="仿宋" w:hint="eastAsia"/>
          <w:sz w:val="32"/>
          <w:szCs w:val="32"/>
        </w:rPr>
        <w:t>负责收集、整理法律、法规、规章及规范性文件，建立查询数据库并向社会公布，为公众提供法规、政策查询服务，为公民、法人、其他组织及投资者从事经济活动提供相关咨询服务。</w:t>
      </w:r>
    </w:p>
    <w:p w:rsidR="009709DE" w:rsidRDefault="006707C3">
      <w:pPr>
        <w:spacing w:line="600" w:lineRule="exact"/>
        <w:ind w:firstLineChars="200" w:firstLine="643"/>
        <w:rPr>
          <w:rFonts w:ascii="仿宋" w:eastAsia="仿宋" w:hAnsi="仿宋"/>
          <w:sz w:val="32"/>
          <w:szCs w:val="32"/>
        </w:rPr>
      </w:pPr>
      <w:r>
        <w:rPr>
          <w:rFonts w:ascii="仿宋" w:eastAsia="仿宋" w:hAnsi="仿宋" w:hint="eastAsia"/>
          <w:b/>
          <w:sz w:val="32"/>
          <w:szCs w:val="32"/>
        </w:rPr>
        <w:lastRenderedPageBreak/>
        <w:t>（七）</w:t>
      </w:r>
      <w:r>
        <w:rPr>
          <w:rFonts w:ascii="仿宋" w:eastAsia="仿宋" w:hAnsi="仿宋" w:hint="eastAsia"/>
          <w:sz w:val="32"/>
          <w:szCs w:val="32"/>
        </w:rPr>
        <w:t>完成市人民政府交办的其他工作事项。</w:t>
      </w:r>
    </w:p>
    <w:p w:rsidR="009709DE" w:rsidRDefault="006707C3">
      <w:pPr>
        <w:ind w:firstLineChars="225" w:firstLine="720"/>
        <w:rPr>
          <w:rFonts w:ascii="黑体" w:eastAsia="黑体" w:hAnsi="黑体"/>
          <w:kern w:val="0"/>
          <w:sz w:val="32"/>
          <w:szCs w:val="32"/>
        </w:rPr>
      </w:pPr>
      <w:r>
        <w:rPr>
          <w:rFonts w:ascii="黑体" w:eastAsia="黑体" w:hAnsi="黑体" w:hint="eastAsia"/>
          <w:kern w:val="0"/>
          <w:sz w:val="32"/>
          <w:szCs w:val="32"/>
        </w:rPr>
        <w:t>二、部门预算单位构成</w:t>
      </w:r>
    </w:p>
    <w:p w:rsidR="009709DE" w:rsidRDefault="006707C3">
      <w:pPr>
        <w:rPr>
          <w:rFonts w:ascii="仿宋" w:eastAsia="仿宋" w:hAnsi="仿宋"/>
          <w:kern w:val="0"/>
          <w:sz w:val="32"/>
          <w:szCs w:val="32"/>
        </w:rPr>
      </w:pPr>
      <w:r>
        <w:rPr>
          <w:rFonts w:ascii="仿宋" w:eastAsia="仿宋" w:hAnsi="仿宋" w:hint="eastAsia"/>
          <w:sz w:val="32"/>
          <w:szCs w:val="32"/>
        </w:rPr>
        <w:t xml:space="preserve"> 1</w:t>
      </w:r>
      <w:r>
        <w:rPr>
          <w:rFonts w:ascii="仿宋" w:eastAsia="仿宋" w:hAnsi="仿宋" w:hint="eastAsia"/>
          <w:sz w:val="32"/>
          <w:szCs w:val="32"/>
        </w:rPr>
        <w:t>、市政务服务中心核定全额拨款参公事业编制</w:t>
      </w:r>
      <w:r>
        <w:rPr>
          <w:rFonts w:ascii="仿宋" w:eastAsia="仿宋" w:hAnsi="仿宋" w:hint="eastAsia"/>
          <w:sz w:val="32"/>
          <w:szCs w:val="32"/>
        </w:rPr>
        <w:t>9</w:t>
      </w:r>
      <w:r>
        <w:rPr>
          <w:rFonts w:ascii="仿宋" w:eastAsia="仿宋" w:hAnsi="仿宋" w:hint="eastAsia"/>
          <w:sz w:val="32"/>
          <w:szCs w:val="32"/>
        </w:rPr>
        <w:t>名，其中主任</w:t>
      </w:r>
      <w:r>
        <w:rPr>
          <w:rFonts w:ascii="仿宋" w:eastAsia="仿宋" w:hAnsi="仿宋" w:hint="eastAsia"/>
          <w:sz w:val="32"/>
          <w:szCs w:val="32"/>
        </w:rPr>
        <w:t>1</w:t>
      </w:r>
      <w:r>
        <w:rPr>
          <w:rFonts w:ascii="仿宋" w:eastAsia="仿宋" w:hAnsi="仿宋" w:hint="eastAsia"/>
          <w:sz w:val="32"/>
          <w:szCs w:val="32"/>
        </w:rPr>
        <w:t>名，副主任</w:t>
      </w:r>
      <w:r>
        <w:rPr>
          <w:rFonts w:ascii="仿宋" w:eastAsia="仿宋" w:hAnsi="仿宋" w:hint="eastAsia"/>
          <w:sz w:val="32"/>
          <w:szCs w:val="32"/>
        </w:rPr>
        <w:t>2</w:t>
      </w:r>
      <w:r>
        <w:rPr>
          <w:rFonts w:ascii="仿宋" w:eastAsia="仿宋" w:hAnsi="仿宋" w:hint="eastAsia"/>
          <w:sz w:val="32"/>
          <w:szCs w:val="32"/>
        </w:rPr>
        <w:t>名。</w:t>
      </w:r>
    </w:p>
    <w:p w:rsidR="009709DE" w:rsidRDefault="006707C3">
      <w:pPr>
        <w:rPr>
          <w:rFonts w:ascii="仿宋" w:eastAsia="仿宋" w:hAnsi="仿宋"/>
          <w:kern w:val="0"/>
          <w:sz w:val="32"/>
          <w:szCs w:val="32"/>
        </w:rPr>
      </w:pPr>
      <w:r>
        <w:rPr>
          <w:rFonts w:ascii="仿宋" w:eastAsia="仿宋" w:hAnsi="仿宋" w:hint="eastAsia"/>
          <w:kern w:val="0"/>
          <w:sz w:val="32"/>
          <w:szCs w:val="32"/>
        </w:rPr>
        <w:t xml:space="preserve">    2</w:t>
      </w:r>
      <w:r>
        <w:rPr>
          <w:rFonts w:ascii="仿宋" w:eastAsia="仿宋" w:hAnsi="仿宋" w:hint="eastAsia"/>
          <w:kern w:val="0"/>
          <w:sz w:val="32"/>
          <w:szCs w:val="32"/>
        </w:rPr>
        <w:t>、现有在职人员</w:t>
      </w:r>
      <w:r>
        <w:rPr>
          <w:rFonts w:ascii="仿宋" w:eastAsia="仿宋" w:hAnsi="仿宋" w:hint="eastAsia"/>
          <w:kern w:val="0"/>
          <w:sz w:val="32"/>
          <w:szCs w:val="32"/>
        </w:rPr>
        <w:t>6</w:t>
      </w:r>
      <w:r>
        <w:rPr>
          <w:rFonts w:ascii="仿宋" w:eastAsia="仿宋" w:hAnsi="仿宋" w:hint="eastAsia"/>
          <w:kern w:val="0"/>
          <w:sz w:val="32"/>
          <w:szCs w:val="32"/>
        </w:rPr>
        <w:t>人，退休</w:t>
      </w:r>
      <w:r>
        <w:rPr>
          <w:rFonts w:ascii="仿宋" w:eastAsia="仿宋" w:hAnsi="仿宋" w:hint="eastAsia"/>
          <w:kern w:val="0"/>
          <w:sz w:val="32"/>
          <w:szCs w:val="32"/>
        </w:rPr>
        <w:t>1</w:t>
      </w:r>
      <w:r>
        <w:rPr>
          <w:rFonts w:ascii="仿宋" w:eastAsia="仿宋" w:hAnsi="仿宋" w:hint="eastAsia"/>
          <w:kern w:val="0"/>
          <w:sz w:val="32"/>
          <w:szCs w:val="32"/>
        </w:rPr>
        <w:t>人，空编</w:t>
      </w:r>
      <w:r>
        <w:rPr>
          <w:rFonts w:ascii="仿宋" w:eastAsia="仿宋" w:hAnsi="仿宋" w:hint="eastAsia"/>
          <w:kern w:val="0"/>
          <w:sz w:val="32"/>
          <w:szCs w:val="32"/>
        </w:rPr>
        <w:t>2</w:t>
      </w:r>
      <w:r>
        <w:rPr>
          <w:rFonts w:ascii="仿宋" w:eastAsia="仿宋" w:hAnsi="仿宋" w:hint="eastAsia"/>
          <w:kern w:val="0"/>
          <w:sz w:val="32"/>
          <w:szCs w:val="32"/>
        </w:rPr>
        <w:t>人。</w:t>
      </w:r>
    </w:p>
    <w:p w:rsidR="009709DE" w:rsidRDefault="009709DE" w:rsidP="009709DE">
      <w:pPr>
        <w:ind w:firstLineChars="224" w:firstLine="717"/>
        <w:rPr>
          <w:rFonts w:ascii="仿宋" w:eastAsia="仿宋" w:hAnsi="仿宋"/>
          <w:kern w:val="0"/>
          <w:sz w:val="32"/>
          <w:szCs w:val="32"/>
        </w:rPr>
        <w:sectPr w:rsidR="009709DE">
          <w:headerReference w:type="even" r:id="rId9"/>
          <w:headerReference w:type="default" r:id="rId10"/>
          <w:footerReference w:type="even" r:id="rId11"/>
          <w:footerReference w:type="default" r:id="rId12"/>
          <w:headerReference w:type="first" r:id="rId13"/>
          <w:footerReference w:type="first" r:id="rId14"/>
          <w:pgSz w:w="11906" w:h="16838"/>
          <w:pgMar w:top="1418" w:right="1474" w:bottom="1418" w:left="1644" w:header="851" w:footer="992" w:gutter="0"/>
          <w:cols w:space="720"/>
          <w:docGrid w:type="lines" w:linePitch="312"/>
        </w:sectPr>
      </w:pPr>
    </w:p>
    <w:p w:rsidR="009709DE" w:rsidRDefault="006707C3">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lastRenderedPageBreak/>
        <w:t>青铜峡市政务服务中心</w:t>
      </w:r>
      <w:r>
        <w:rPr>
          <w:rFonts w:ascii="方正小标宋简体" w:eastAsia="方正小标宋简体" w:hAnsi="仿宋" w:hint="eastAsia"/>
          <w:kern w:val="0"/>
          <w:sz w:val="44"/>
          <w:szCs w:val="44"/>
        </w:rPr>
        <w:t>2018</w:t>
      </w:r>
      <w:r>
        <w:rPr>
          <w:rFonts w:ascii="方正小标宋简体" w:eastAsia="方正小标宋简体" w:hAnsi="仿宋" w:hint="eastAsia"/>
          <w:kern w:val="0"/>
          <w:sz w:val="44"/>
          <w:szCs w:val="44"/>
        </w:rPr>
        <w:t>年部门预算——预算表</w:t>
      </w:r>
    </w:p>
    <w:p w:rsidR="009709DE" w:rsidRDefault="006707C3">
      <w:pPr>
        <w:rPr>
          <w:rFonts w:ascii="黑体" w:eastAsia="黑体" w:hAnsi="黑体"/>
          <w:kern w:val="0"/>
          <w:sz w:val="24"/>
        </w:rPr>
      </w:pPr>
      <w:r>
        <w:rPr>
          <w:rFonts w:ascii="黑体" w:eastAsia="黑体" w:hAnsi="黑体" w:hint="eastAsia"/>
          <w:kern w:val="0"/>
          <w:sz w:val="32"/>
          <w:szCs w:val="32"/>
        </w:rPr>
        <w:t>一、财政拨款收支预算总表</w:t>
      </w:r>
    </w:p>
    <w:p w:rsidR="009709DE" w:rsidRDefault="006707C3">
      <w:pPr>
        <w:jc w:val="center"/>
        <w:rPr>
          <w:rFonts w:ascii="仿宋" w:eastAsia="仿宋" w:hAnsi="仿宋"/>
          <w:kern w:val="0"/>
          <w:sz w:val="32"/>
          <w:szCs w:val="32"/>
        </w:rPr>
      </w:pPr>
      <w:r>
        <w:rPr>
          <w:rFonts w:ascii="仿宋" w:eastAsia="仿宋" w:hAnsi="仿宋" w:hint="eastAsia"/>
          <w:b/>
          <w:kern w:val="0"/>
          <w:sz w:val="32"/>
          <w:szCs w:val="32"/>
        </w:rPr>
        <w:t>财政拨款收支预算总表</w:t>
      </w:r>
    </w:p>
    <w:p w:rsidR="009709DE" w:rsidRDefault="006707C3">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809" w:type="dxa"/>
        <w:tblLayout w:type="fixed"/>
        <w:tblCellMar>
          <w:left w:w="0" w:type="dxa"/>
          <w:right w:w="0" w:type="dxa"/>
        </w:tblCellMar>
        <w:tblLook w:val="04A0"/>
      </w:tblPr>
      <w:tblGrid>
        <w:gridCol w:w="3852"/>
        <w:gridCol w:w="1364"/>
        <w:gridCol w:w="3852"/>
        <w:gridCol w:w="1364"/>
        <w:gridCol w:w="1364"/>
        <w:gridCol w:w="2013"/>
      </w:tblGrid>
      <w:tr w:rsidR="009709DE">
        <w:tc>
          <w:tcPr>
            <w:tcW w:w="5216" w:type="dxa"/>
            <w:gridSpan w:val="2"/>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收</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入</w:t>
            </w:r>
          </w:p>
        </w:tc>
        <w:tc>
          <w:tcPr>
            <w:tcW w:w="8593" w:type="dxa"/>
            <w:gridSpan w:val="4"/>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支</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出</w:t>
            </w:r>
          </w:p>
        </w:tc>
      </w:tr>
      <w:tr w:rsidR="009709DE">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项</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目</w:t>
            </w:r>
          </w:p>
        </w:tc>
        <w:tc>
          <w:tcPr>
            <w:tcW w:w="1364" w:type="dxa"/>
            <w:vMerge w:val="restart"/>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预算数</w:t>
            </w:r>
          </w:p>
        </w:tc>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项目（按功能分类）</w:t>
            </w:r>
          </w:p>
        </w:tc>
        <w:tc>
          <w:tcPr>
            <w:tcW w:w="4741" w:type="dxa"/>
            <w:gridSpan w:val="3"/>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预算数</w:t>
            </w:r>
          </w:p>
        </w:tc>
      </w:tr>
      <w:tr w:rsidR="009709DE">
        <w:tc>
          <w:tcPr>
            <w:tcW w:w="3852" w:type="dxa"/>
            <w:vMerge/>
            <w:tcBorders>
              <w:top w:val="single" w:sz="8" w:space="0" w:color="000000"/>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b/>
                <w:kern w:val="0"/>
                <w:sz w:val="24"/>
              </w:rPr>
            </w:pPr>
          </w:p>
        </w:tc>
        <w:tc>
          <w:tcPr>
            <w:tcW w:w="1364" w:type="dxa"/>
            <w:vMerge/>
            <w:tcBorders>
              <w:top w:val="single" w:sz="8" w:space="0" w:color="000000"/>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b/>
                <w:kern w:val="0"/>
                <w:sz w:val="24"/>
              </w:rPr>
            </w:pPr>
          </w:p>
        </w:tc>
        <w:tc>
          <w:tcPr>
            <w:tcW w:w="3852" w:type="dxa"/>
            <w:vMerge/>
            <w:tcBorders>
              <w:top w:val="single" w:sz="8" w:space="0" w:color="000000"/>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b/>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公共预算财政拨款</w:t>
            </w: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政府性基金预算财政拨款</w:t>
            </w:r>
          </w:p>
        </w:tc>
      </w:tr>
      <w:tr w:rsidR="009709DE">
        <w:trPr>
          <w:trHeight w:val="380"/>
        </w:trPr>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b/>
                <w:color w:val="000000"/>
                <w:kern w:val="0"/>
                <w:sz w:val="22"/>
                <w:szCs w:val="22"/>
              </w:rPr>
              <w:t>一、本年收入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b/>
                <w:kern w:val="0"/>
                <w:sz w:val="24"/>
              </w:rPr>
            </w:pPr>
            <w:r>
              <w:rPr>
                <w:rFonts w:ascii="仿宋" w:eastAsia="仿宋" w:hAnsi="仿宋" w:cs="宋体" w:hint="eastAsia"/>
                <w:b/>
                <w:color w:val="000000"/>
                <w:kern w:val="0"/>
                <w:sz w:val="22"/>
                <w:szCs w:val="22"/>
              </w:rPr>
              <w:t>184</w:t>
            </w:r>
            <w:r>
              <w:rPr>
                <w:rFonts w:ascii="仿宋" w:eastAsia="仿宋" w:hAnsi="仿宋" w:cs="宋体" w:hint="eastAsia"/>
                <w:b/>
                <w:color w:val="000000"/>
                <w:kern w:val="0"/>
                <w:sz w:val="22"/>
                <w:szCs w:val="22"/>
              </w:rPr>
              <w:t>．</w:t>
            </w:r>
            <w:r>
              <w:rPr>
                <w:rFonts w:ascii="仿宋" w:eastAsia="仿宋" w:hAnsi="仿宋" w:cs="宋体" w:hint="eastAsia"/>
                <w:b/>
                <w:color w:val="000000"/>
                <w:kern w:val="0"/>
                <w:sz w:val="22"/>
                <w:szCs w:val="22"/>
              </w:rPr>
              <w:t>94</w:t>
            </w: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b/>
                <w:color w:val="000000"/>
                <w:kern w:val="0"/>
                <w:sz w:val="22"/>
                <w:szCs w:val="22"/>
              </w:rPr>
              <w:t>一、本年支出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ind w:firstLineChars="300" w:firstLine="663"/>
              <w:rPr>
                <w:rFonts w:ascii="仿宋" w:eastAsia="仿宋" w:hAnsi="仿宋"/>
                <w:b/>
                <w:kern w:val="0"/>
                <w:sz w:val="24"/>
              </w:rPr>
            </w:pPr>
            <w:r>
              <w:rPr>
                <w:rFonts w:ascii="仿宋" w:eastAsia="仿宋" w:hAnsi="仿宋" w:cs="宋体" w:hint="eastAsia"/>
                <w:b/>
                <w:color w:val="000000"/>
                <w:kern w:val="0"/>
                <w:sz w:val="22"/>
                <w:szCs w:val="22"/>
              </w:rPr>
              <w:t>184.94</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ind w:firstLineChars="300" w:firstLine="663"/>
              <w:rPr>
                <w:rFonts w:ascii="仿宋" w:eastAsia="仿宋" w:hAnsi="仿宋"/>
                <w:b/>
                <w:kern w:val="0"/>
                <w:sz w:val="24"/>
              </w:rPr>
            </w:pPr>
            <w:r>
              <w:rPr>
                <w:rFonts w:ascii="仿宋" w:eastAsia="仿宋" w:hAnsi="仿宋" w:cs="宋体" w:hint="eastAsia"/>
                <w:b/>
                <w:color w:val="000000"/>
                <w:kern w:val="0"/>
                <w:sz w:val="22"/>
                <w:szCs w:val="22"/>
              </w:rPr>
              <w:t>184.94</w:t>
            </w: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r>
      <w:tr w:rsidR="009709DE">
        <w:trPr>
          <w:trHeight w:val="443"/>
        </w:trPr>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（一）公共预算财政拨款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b/>
                <w:kern w:val="0"/>
                <w:sz w:val="24"/>
              </w:rPr>
            </w:pPr>
            <w:r>
              <w:rPr>
                <w:rFonts w:ascii="仿宋" w:eastAsia="仿宋" w:hAnsi="仿宋" w:cs="宋体" w:hint="eastAsia"/>
                <w:b/>
                <w:color w:val="000000"/>
                <w:kern w:val="0"/>
                <w:sz w:val="22"/>
                <w:szCs w:val="22"/>
              </w:rPr>
              <w:t>184</w:t>
            </w:r>
            <w:r>
              <w:rPr>
                <w:rFonts w:ascii="仿宋" w:eastAsia="仿宋" w:hAnsi="仿宋" w:cs="宋体" w:hint="eastAsia"/>
                <w:b/>
                <w:color w:val="000000"/>
                <w:kern w:val="0"/>
                <w:sz w:val="22"/>
                <w:szCs w:val="22"/>
              </w:rPr>
              <w:t>．</w:t>
            </w:r>
            <w:r>
              <w:rPr>
                <w:rFonts w:ascii="仿宋" w:eastAsia="仿宋" w:hAnsi="仿宋" w:cs="宋体" w:hint="eastAsia"/>
                <w:b/>
                <w:color w:val="000000"/>
                <w:kern w:val="0"/>
                <w:sz w:val="22"/>
                <w:szCs w:val="22"/>
              </w:rPr>
              <w:t>94</w:t>
            </w: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（一）一般公共服务支出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b/>
                <w:kern w:val="0"/>
                <w:sz w:val="24"/>
              </w:rPr>
            </w:pPr>
            <w:r>
              <w:rPr>
                <w:rFonts w:ascii="仿宋" w:eastAsia="仿宋" w:hAnsi="仿宋" w:cs="宋体" w:hint="eastAsia"/>
                <w:b/>
                <w:color w:val="000000"/>
                <w:kern w:val="0"/>
                <w:sz w:val="22"/>
                <w:szCs w:val="22"/>
              </w:rPr>
              <w:t>164.10</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cs="宋体"/>
                <w:b/>
                <w:color w:val="000000"/>
                <w:kern w:val="0"/>
                <w:sz w:val="22"/>
                <w:szCs w:val="22"/>
              </w:rPr>
            </w:pPr>
            <w:r>
              <w:rPr>
                <w:rFonts w:ascii="仿宋" w:eastAsia="仿宋" w:hAnsi="仿宋" w:cs="宋体" w:hint="eastAsia"/>
                <w:b/>
                <w:color w:val="000000"/>
                <w:kern w:val="0"/>
                <w:sz w:val="22"/>
                <w:szCs w:val="22"/>
              </w:rPr>
              <w:t>164.10</w:t>
            </w: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r>
      <w:tr w:rsidR="009709DE">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（二）政府性基金预算财政拨款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（二）外交支出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r>
      <w:tr w:rsidR="009709DE">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b/>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（三）国防支出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r>
      <w:tr w:rsidR="009709DE">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b/>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（四）公共安全支出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r>
      <w:tr w:rsidR="009709DE">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b/>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（五）教育支出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r>
      <w:tr w:rsidR="009709DE">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（六）科学技术支出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r>
      <w:tr w:rsidR="009709DE">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（七）文化体育与传媒支出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r>
      <w:tr w:rsidR="009709DE">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（八）社会保障和就业支出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kern w:val="0"/>
                <w:sz w:val="24"/>
              </w:rPr>
            </w:pPr>
            <w:r>
              <w:rPr>
                <w:rFonts w:ascii="仿宋" w:eastAsia="仿宋" w:hAnsi="仿宋" w:cs="宋体" w:hint="eastAsia"/>
                <w:color w:val="000000"/>
                <w:kern w:val="0"/>
                <w:sz w:val="22"/>
                <w:szCs w:val="22"/>
              </w:rPr>
              <w:t>10.86</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kern w:val="0"/>
                <w:sz w:val="24"/>
              </w:rPr>
            </w:pPr>
            <w:r>
              <w:rPr>
                <w:rFonts w:ascii="仿宋" w:eastAsia="仿宋" w:hAnsi="仿宋" w:cs="宋体" w:hint="eastAsia"/>
                <w:color w:val="000000"/>
                <w:kern w:val="0"/>
                <w:sz w:val="22"/>
                <w:szCs w:val="22"/>
              </w:rPr>
              <w:t>10.86</w:t>
            </w: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r>
      <w:tr w:rsidR="009709DE">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（九）医疗卫生与计划生育支出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kern w:val="0"/>
                <w:sz w:val="24"/>
              </w:rPr>
            </w:pPr>
            <w:r>
              <w:rPr>
                <w:rFonts w:ascii="仿宋" w:eastAsia="仿宋" w:hAnsi="仿宋" w:cs="宋体" w:hint="eastAsia"/>
                <w:color w:val="000000"/>
                <w:kern w:val="0"/>
                <w:sz w:val="22"/>
                <w:szCs w:val="22"/>
              </w:rPr>
              <w:t>5.11</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kern w:val="0"/>
                <w:sz w:val="24"/>
              </w:rPr>
            </w:pPr>
            <w:r>
              <w:rPr>
                <w:rFonts w:ascii="仿宋" w:eastAsia="仿宋" w:hAnsi="仿宋" w:cs="宋体" w:hint="eastAsia"/>
                <w:color w:val="000000"/>
                <w:kern w:val="0"/>
                <w:sz w:val="22"/>
                <w:szCs w:val="22"/>
              </w:rPr>
              <w:t>5.11</w:t>
            </w: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r>
      <w:tr w:rsidR="009709DE">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（十）节能环保支出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r>
      <w:tr w:rsidR="009709DE">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（十一）城乡社区支出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r>
      <w:tr w:rsidR="009709DE">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（十二）农林水支出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r>
      <w:tr w:rsidR="009709DE">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（十三）交通运输支出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r>
      <w:tr w:rsidR="009709DE">
        <w:trPr>
          <w:trHeight w:val="442"/>
        </w:trPr>
        <w:tc>
          <w:tcPr>
            <w:tcW w:w="5216" w:type="dxa"/>
            <w:gridSpan w:val="2"/>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lastRenderedPageBreak/>
              <w:t>收</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入</w:t>
            </w:r>
          </w:p>
        </w:tc>
        <w:tc>
          <w:tcPr>
            <w:tcW w:w="8593" w:type="dxa"/>
            <w:gridSpan w:val="4"/>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18"/>
                <w:szCs w:val="18"/>
              </w:rPr>
            </w:pPr>
            <w:r>
              <w:rPr>
                <w:rFonts w:ascii="仿宋" w:eastAsia="仿宋" w:hAnsi="仿宋" w:hint="eastAsia"/>
                <w:b/>
                <w:color w:val="000000"/>
                <w:kern w:val="0"/>
                <w:sz w:val="22"/>
                <w:szCs w:val="22"/>
              </w:rPr>
              <w:t>支</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出</w:t>
            </w:r>
          </w:p>
        </w:tc>
      </w:tr>
      <w:tr w:rsidR="009709DE">
        <w:tc>
          <w:tcPr>
            <w:tcW w:w="3852" w:type="dxa"/>
            <w:vMerge w:val="restart"/>
            <w:tcBorders>
              <w:top w:val="single" w:sz="8" w:space="0" w:color="000000"/>
              <w:left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项</w:t>
            </w:r>
            <w:r>
              <w:rPr>
                <w:rFonts w:ascii="仿宋" w:eastAsia="仿宋" w:hAnsi="仿宋" w:hint="eastAsia"/>
                <w:b/>
                <w:color w:val="000000"/>
                <w:kern w:val="0"/>
                <w:sz w:val="22"/>
                <w:szCs w:val="22"/>
              </w:rPr>
              <w:t xml:space="preserve">   </w:t>
            </w:r>
            <w:r>
              <w:rPr>
                <w:rFonts w:ascii="仿宋" w:eastAsia="仿宋" w:hAnsi="仿宋" w:hint="eastAsia"/>
                <w:b/>
                <w:color w:val="000000"/>
                <w:kern w:val="0"/>
                <w:sz w:val="22"/>
                <w:szCs w:val="22"/>
              </w:rPr>
              <w:t>目</w:t>
            </w:r>
          </w:p>
        </w:tc>
        <w:tc>
          <w:tcPr>
            <w:tcW w:w="1364" w:type="dxa"/>
            <w:vMerge w:val="restart"/>
            <w:tcBorders>
              <w:top w:val="single" w:sz="8" w:space="0" w:color="000000"/>
              <w:left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预算数</w:t>
            </w:r>
          </w:p>
        </w:tc>
        <w:tc>
          <w:tcPr>
            <w:tcW w:w="3852" w:type="dxa"/>
            <w:vMerge w:val="restart"/>
            <w:tcBorders>
              <w:top w:val="single" w:sz="8" w:space="0" w:color="000000"/>
              <w:left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项目（按功能分类）</w:t>
            </w:r>
          </w:p>
        </w:tc>
        <w:tc>
          <w:tcPr>
            <w:tcW w:w="4741" w:type="dxa"/>
            <w:gridSpan w:val="3"/>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18"/>
                <w:szCs w:val="18"/>
              </w:rPr>
            </w:pPr>
            <w:r>
              <w:rPr>
                <w:rFonts w:ascii="仿宋" w:eastAsia="仿宋" w:hAnsi="仿宋" w:hint="eastAsia"/>
                <w:b/>
                <w:color w:val="000000"/>
                <w:kern w:val="0"/>
                <w:sz w:val="22"/>
                <w:szCs w:val="22"/>
              </w:rPr>
              <w:t>预算数</w:t>
            </w:r>
          </w:p>
        </w:tc>
      </w:tr>
      <w:tr w:rsidR="009709DE">
        <w:tc>
          <w:tcPr>
            <w:tcW w:w="3852" w:type="dxa"/>
            <w:vMerge/>
            <w:tcBorders>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b/>
                <w:kern w:val="0"/>
                <w:sz w:val="24"/>
              </w:rPr>
            </w:pPr>
          </w:p>
        </w:tc>
        <w:tc>
          <w:tcPr>
            <w:tcW w:w="1364" w:type="dxa"/>
            <w:vMerge/>
            <w:tcBorders>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b/>
                <w:kern w:val="0"/>
                <w:sz w:val="24"/>
              </w:rPr>
            </w:pPr>
          </w:p>
        </w:tc>
        <w:tc>
          <w:tcPr>
            <w:tcW w:w="3852" w:type="dxa"/>
            <w:vMerge/>
            <w:tcBorders>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b/>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公共预算财政拨款</w:t>
            </w: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政府性基金预算财政拨款</w:t>
            </w:r>
          </w:p>
        </w:tc>
      </w:tr>
      <w:tr w:rsidR="009709DE">
        <w:trPr>
          <w:trHeight w:val="417"/>
        </w:trPr>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（十四）资源勘探信息等支出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r>
      <w:tr w:rsidR="009709DE">
        <w:trPr>
          <w:trHeight w:val="436"/>
        </w:trPr>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（十五）商业服务业等支出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r>
      <w:tr w:rsidR="009709DE">
        <w:trPr>
          <w:trHeight w:val="457"/>
        </w:trPr>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（十六</w:t>
            </w:r>
            <w:r>
              <w:rPr>
                <w:rFonts w:ascii="仿宋" w:eastAsia="仿宋" w:hAnsi="仿宋" w:hint="eastAsia"/>
                <w:color w:val="000000"/>
                <w:kern w:val="0"/>
                <w:sz w:val="22"/>
                <w:szCs w:val="22"/>
              </w:rPr>
              <w:t>)</w:t>
            </w:r>
            <w:r>
              <w:rPr>
                <w:rFonts w:ascii="仿宋" w:eastAsia="仿宋" w:hAnsi="仿宋" w:hint="eastAsia"/>
                <w:color w:val="000000"/>
                <w:kern w:val="0"/>
                <w:sz w:val="22"/>
                <w:szCs w:val="22"/>
              </w:rPr>
              <w:t>金融支出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r>
      <w:tr w:rsidR="009709DE">
        <w:trPr>
          <w:trHeight w:val="435"/>
        </w:trPr>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（十七）国土海洋气象支出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r>
      <w:tr w:rsidR="009709DE">
        <w:trPr>
          <w:trHeight w:val="455"/>
        </w:trPr>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（十八）住房保障支出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kern w:val="0"/>
                <w:sz w:val="24"/>
              </w:rPr>
            </w:pPr>
            <w:r>
              <w:rPr>
                <w:rFonts w:ascii="仿宋" w:eastAsia="仿宋" w:hAnsi="仿宋" w:cs="宋体" w:hint="eastAsia"/>
                <w:color w:val="000000"/>
                <w:kern w:val="0"/>
                <w:sz w:val="22"/>
                <w:szCs w:val="22"/>
              </w:rPr>
              <w:t>4.87</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kern w:val="0"/>
                <w:sz w:val="24"/>
              </w:rPr>
            </w:pPr>
            <w:r>
              <w:rPr>
                <w:rFonts w:ascii="仿宋" w:eastAsia="仿宋" w:hAnsi="仿宋" w:cs="宋体" w:hint="eastAsia"/>
                <w:color w:val="000000"/>
                <w:kern w:val="0"/>
                <w:sz w:val="22"/>
                <w:szCs w:val="22"/>
              </w:rPr>
              <w:t>4.87</w:t>
            </w: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r>
      <w:tr w:rsidR="009709DE">
        <w:trPr>
          <w:trHeight w:val="447"/>
        </w:trPr>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（十九）粮油物资储备支出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r>
      <w:tr w:rsidR="009709DE">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（二十）国债还本付息支出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r>
      <w:tr w:rsidR="009709DE">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（二十一）其他支出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r>
      <w:tr w:rsidR="009709DE">
        <w:trPr>
          <w:trHeight w:val="405"/>
        </w:trPr>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b/>
                <w:color w:val="000000"/>
                <w:kern w:val="0"/>
                <w:sz w:val="22"/>
                <w:szCs w:val="22"/>
              </w:rPr>
              <w:t>二、上年结转结余</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b/>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r>
      <w:tr w:rsidR="009709DE">
        <w:trPr>
          <w:trHeight w:val="452"/>
        </w:trPr>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（一）公共预算财政拨款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b/>
                <w:color w:val="000000"/>
                <w:kern w:val="0"/>
                <w:sz w:val="22"/>
                <w:szCs w:val="22"/>
              </w:rPr>
              <w:t>二、年末结转结余</w:t>
            </w:r>
          </w:p>
        </w:tc>
        <w:tc>
          <w:tcPr>
            <w:tcW w:w="1364" w:type="dxa"/>
            <w:tcBorders>
              <w:top w:val="nil"/>
              <w:left w:val="nil"/>
              <w:bottom w:val="nil"/>
              <w:right w:val="nil"/>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r>
      <w:tr w:rsidR="009709DE">
        <w:trPr>
          <w:trHeight w:val="444"/>
        </w:trPr>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（二）政府性基金预算财政拨款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c>
          <w:tcPr>
            <w:tcW w:w="2013"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r>
      <w:tr w:rsidR="009709DE">
        <w:trPr>
          <w:trHeight w:val="451"/>
        </w:trPr>
        <w:tc>
          <w:tcPr>
            <w:tcW w:w="3852"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color w:val="000000"/>
                <w:kern w:val="0"/>
                <w:sz w:val="22"/>
                <w:szCs w:val="22"/>
              </w:rPr>
              <w:t>收入总计</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cs="宋体" w:hint="eastAsia"/>
                <w:b/>
                <w:color w:val="000000"/>
                <w:kern w:val="0"/>
                <w:sz w:val="22"/>
                <w:szCs w:val="22"/>
              </w:rPr>
              <w:t>184</w:t>
            </w:r>
            <w:r>
              <w:rPr>
                <w:rFonts w:ascii="仿宋" w:eastAsia="仿宋" w:hAnsi="仿宋" w:cs="宋体" w:hint="eastAsia"/>
                <w:b/>
                <w:color w:val="000000"/>
                <w:kern w:val="0"/>
                <w:sz w:val="22"/>
                <w:szCs w:val="22"/>
              </w:rPr>
              <w:t>．</w:t>
            </w:r>
            <w:r>
              <w:rPr>
                <w:rFonts w:ascii="仿宋" w:eastAsia="仿宋" w:hAnsi="仿宋" w:cs="宋体" w:hint="eastAsia"/>
                <w:b/>
                <w:color w:val="000000"/>
                <w:kern w:val="0"/>
                <w:sz w:val="22"/>
                <w:szCs w:val="22"/>
              </w:rPr>
              <w:t>94</w:t>
            </w:r>
          </w:p>
        </w:tc>
        <w:tc>
          <w:tcPr>
            <w:tcW w:w="8593" w:type="dxa"/>
            <w:gridSpan w:val="4"/>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color w:val="000000"/>
                <w:kern w:val="0"/>
                <w:sz w:val="22"/>
                <w:szCs w:val="22"/>
              </w:rPr>
              <w:t>支出总计</w:t>
            </w:r>
            <w:r>
              <w:rPr>
                <w:rFonts w:ascii="仿宋" w:eastAsia="仿宋" w:hAnsi="仿宋" w:cs="宋体" w:hint="eastAsia"/>
                <w:b/>
                <w:color w:val="000000"/>
                <w:kern w:val="0"/>
                <w:sz w:val="22"/>
                <w:szCs w:val="22"/>
              </w:rPr>
              <w:t>184</w:t>
            </w:r>
            <w:r>
              <w:rPr>
                <w:rFonts w:ascii="仿宋" w:eastAsia="仿宋" w:hAnsi="仿宋" w:cs="宋体" w:hint="eastAsia"/>
                <w:b/>
                <w:color w:val="000000"/>
                <w:kern w:val="0"/>
                <w:sz w:val="22"/>
                <w:szCs w:val="22"/>
              </w:rPr>
              <w:t>．</w:t>
            </w:r>
            <w:r>
              <w:rPr>
                <w:rFonts w:ascii="仿宋" w:eastAsia="仿宋" w:hAnsi="仿宋" w:cs="宋体" w:hint="eastAsia"/>
                <w:b/>
                <w:color w:val="000000"/>
                <w:kern w:val="0"/>
                <w:sz w:val="22"/>
                <w:szCs w:val="22"/>
              </w:rPr>
              <w:t>94</w:t>
            </w:r>
          </w:p>
        </w:tc>
      </w:tr>
    </w:tbl>
    <w:p w:rsidR="009709DE" w:rsidRDefault="009709DE">
      <w:pPr>
        <w:rPr>
          <w:rFonts w:ascii="仿宋" w:eastAsia="仿宋" w:hAnsi="仿宋"/>
          <w:kern w:val="0"/>
          <w:sz w:val="24"/>
        </w:rPr>
      </w:pPr>
    </w:p>
    <w:p w:rsidR="009709DE" w:rsidRDefault="006707C3">
      <w:pPr>
        <w:rPr>
          <w:rFonts w:ascii="仿宋" w:eastAsia="仿宋" w:hAnsi="仿宋"/>
          <w:kern w:val="0"/>
          <w:sz w:val="32"/>
          <w:szCs w:val="32"/>
        </w:rPr>
      </w:pPr>
      <w:r>
        <w:rPr>
          <w:rFonts w:ascii="仿宋" w:eastAsia="仿宋" w:hAnsi="仿宋" w:hint="eastAsia"/>
          <w:kern w:val="0"/>
          <w:sz w:val="32"/>
          <w:szCs w:val="32"/>
        </w:rPr>
        <w:t>注：支出预算功能科目各单位根据本单位实际据实填写。</w:t>
      </w:r>
    </w:p>
    <w:p w:rsidR="009709DE" w:rsidRDefault="009709DE">
      <w:pPr>
        <w:rPr>
          <w:rFonts w:ascii="仿宋" w:eastAsia="仿宋" w:hAnsi="仿宋"/>
          <w:kern w:val="0"/>
          <w:sz w:val="32"/>
          <w:szCs w:val="32"/>
        </w:rPr>
      </w:pPr>
    </w:p>
    <w:p w:rsidR="009709DE" w:rsidRDefault="009709DE">
      <w:pPr>
        <w:rPr>
          <w:rFonts w:ascii="仿宋" w:eastAsia="仿宋" w:hAnsi="仿宋"/>
          <w:kern w:val="0"/>
          <w:sz w:val="32"/>
          <w:szCs w:val="32"/>
        </w:rPr>
      </w:pPr>
    </w:p>
    <w:p w:rsidR="009709DE" w:rsidRDefault="006707C3">
      <w:pPr>
        <w:rPr>
          <w:rFonts w:ascii="黑体" w:eastAsia="黑体" w:hAnsi="黑体"/>
          <w:kern w:val="0"/>
          <w:sz w:val="24"/>
        </w:rPr>
      </w:pPr>
      <w:r>
        <w:rPr>
          <w:rFonts w:ascii="黑体" w:eastAsia="黑体" w:hAnsi="黑体" w:hint="eastAsia"/>
          <w:kern w:val="0"/>
          <w:sz w:val="32"/>
          <w:szCs w:val="32"/>
        </w:rPr>
        <w:lastRenderedPageBreak/>
        <w:t>二、财政拨款支出预算总表</w:t>
      </w:r>
    </w:p>
    <w:p w:rsidR="009709DE" w:rsidRDefault="006707C3">
      <w:pPr>
        <w:jc w:val="center"/>
        <w:rPr>
          <w:rFonts w:ascii="仿宋" w:eastAsia="仿宋" w:hAnsi="仿宋"/>
          <w:kern w:val="0"/>
          <w:sz w:val="24"/>
        </w:rPr>
      </w:pPr>
      <w:r>
        <w:rPr>
          <w:rFonts w:ascii="仿宋" w:eastAsia="仿宋" w:hAnsi="仿宋" w:hint="eastAsia"/>
          <w:b/>
          <w:kern w:val="0"/>
          <w:sz w:val="36"/>
          <w:szCs w:val="36"/>
        </w:rPr>
        <w:t>财政拨款支出预算总表</w:t>
      </w:r>
    </w:p>
    <w:p w:rsidR="009709DE" w:rsidRDefault="006707C3">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宋体" w:hint="eastAsia"/>
          <w:kern w:val="0"/>
          <w:sz w:val="32"/>
          <w:szCs w:val="32"/>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902" w:type="dxa"/>
        <w:tblLayout w:type="fixed"/>
        <w:tblCellMar>
          <w:left w:w="0" w:type="dxa"/>
          <w:right w:w="0" w:type="dxa"/>
        </w:tblCellMar>
        <w:tblLook w:val="04A0"/>
      </w:tblPr>
      <w:tblGrid>
        <w:gridCol w:w="1081"/>
        <w:gridCol w:w="3324"/>
        <w:gridCol w:w="1134"/>
        <w:gridCol w:w="992"/>
        <w:gridCol w:w="992"/>
        <w:gridCol w:w="1418"/>
        <w:gridCol w:w="1134"/>
        <w:gridCol w:w="1075"/>
        <w:gridCol w:w="1335"/>
        <w:gridCol w:w="1417"/>
      </w:tblGrid>
      <w:tr w:rsidR="009709DE">
        <w:tc>
          <w:tcPr>
            <w:tcW w:w="4405" w:type="dxa"/>
            <w:gridSpan w:val="2"/>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b/>
                <w:kern w:val="0"/>
                <w:sz w:val="24"/>
              </w:rPr>
            </w:pPr>
            <w:r>
              <w:rPr>
                <w:rFonts w:ascii="仿宋" w:eastAsia="仿宋" w:hAnsi="仿宋" w:hint="eastAsia"/>
                <w:b/>
                <w:kern w:val="0"/>
                <w:sz w:val="22"/>
                <w:szCs w:val="22"/>
              </w:rPr>
              <w:t>功能分类科目</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b/>
                <w:kern w:val="0"/>
                <w:sz w:val="24"/>
              </w:rPr>
            </w:pPr>
            <w:r>
              <w:rPr>
                <w:rFonts w:ascii="仿宋" w:eastAsia="仿宋" w:hAnsi="仿宋" w:hint="eastAsia"/>
                <w:b/>
                <w:kern w:val="0"/>
                <w:sz w:val="22"/>
                <w:szCs w:val="22"/>
              </w:rPr>
              <w:t>2018</w:t>
            </w:r>
            <w:r>
              <w:rPr>
                <w:rFonts w:ascii="仿宋" w:eastAsia="仿宋" w:hAnsi="仿宋" w:hint="eastAsia"/>
                <w:b/>
                <w:kern w:val="0"/>
                <w:sz w:val="22"/>
                <w:szCs w:val="22"/>
              </w:rPr>
              <w:t>年预算安排总计</w:t>
            </w:r>
          </w:p>
        </w:tc>
        <w:tc>
          <w:tcPr>
            <w:tcW w:w="5611" w:type="dxa"/>
            <w:gridSpan w:val="5"/>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b/>
                <w:kern w:val="0"/>
                <w:sz w:val="24"/>
              </w:rPr>
            </w:pPr>
            <w:r>
              <w:rPr>
                <w:rFonts w:ascii="仿宋" w:eastAsia="仿宋" w:hAnsi="仿宋" w:hint="eastAsia"/>
                <w:b/>
                <w:kern w:val="0"/>
                <w:sz w:val="22"/>
                <w:szCs w:val="22"/>
              </w:rPr>
              <w:t>公共财政预算拨款</w:t>
            </w:r>
          </w:p>
        </w:tc>
        <w:tc>
          <w:tcPr>
            <w:tcW w:w="1335" w:type="dxa"/>
            <w:vMerge w:val="restart"/>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b/>
                <w:kern w:val="0"/>
                <w:sz w:val="24"/>
              </w:rPr>
            </w:pPr>
            <w:r>
              <w:rPr>
                <w:rFonts w:ascii="仿宋" w:eastAsia="仿宋" w:hAnsi="仿宋" w:hint="eastAsia"/>
                <w:b/>
                <w:kern w:val="0"/>
                <w:sz w:val="22"/>
                <w:szCs w:val="22"/>
              </w:rPr>
              <w:t>政府性基金</w:t>
            </w:r>
          </w:p>
        </w:tc>
        <w:tc>
          <w:tcPr>
            <w:tcW w:w="1417" w:type="dxa"/>
            <w:vMerge w:val="restart"/>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b/>
                <w:kern w:val="0"/>
                <w:sz w:val="24"/>
              </w:rPr>
            </w:pPr>
            <w:r>
              <w:rPr>
                <w:rFonts w:ascii="仿宋" w:eastAsia="仿宋" w:hAnsi="仿宋" w:hint="eastAsia"/>
                <w:b/>
                <w:kern w:val="0"/>
                <w:sz w:val="22"/>
                <w:szCs w:val="22"/>
              </w:rPr>
              <w:t>纳入财政专户管理的行政事业性收费安排的拨款</w:t>
            </w:r>
          </w:p>
        </w:tc>
      </w:tr>
      <w:tr w:rsidR="009709DE">
        <w:tc>
          <w:tcPr>
            <w:tcW w:w="1081"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b/>
                <w:kern w:val="0"/>
                <w:sz w:val="24"/>
              </w:rPr>
            </w:pPr>
            <w:r>
              <w:rPr>
                <w:rFonts w:ascii="仿宋" w:eastAsia="仿宋" w:hAnsi="仿宋" w:hint="eastAsia"/>
                <w:b/>
                <w:kern w:val="0"/>
                <w:sz w:val="22"/>
                <w:szCs w:val="22"/>
              </w:rPr>
              <w:t>科目编码</w:t>
            </w:r>
          </w:p>
        </w:tc>
        <w:tc>
          <w:tcPr>
            <w:tcW w:w="3324"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b/>
                <w:kern w:val="0"/>
                <w:sz w:val="24"/>
              </w:rPr>
            </w:pPr>
            <w:r>
              <w:rPr>
                <w:rFonts w:ascii="仿宋" w:eastAsia="仿宋" w:hAnsi="仿宋" w:hint="eastAsia"/>
                <w:b/>
                <w:kern w:val="0"/>
                <w:sz w:val="22"/>
                <w:szCs w:val="22"/>
              </w:rPr>
              <w:t>科目名称</w:t>
            </w:r>
          </w:p>
        </w:tc>
        <w:tc>
          <w:tcPr>
            <w:tcW w:w="1134" w:type="dxa"/>
            <w:vMerge/>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b/>
                <w:kern w:val="0"/>
                <w:sz w:val="24"/>
              </w:rPr>
            </w:pPr>
            <w:r>
              <w:rPr>
                <w:rFonts w:ascii="仿宋" w:eastAsia="仿宋" w:hAnsi="仿宋" w:hint="eastAsia"/>
                <w:b/>
                <w:kern w:val="0"/>
                <w:sz w:val="22"/>
                <w:szCs w:val="22"/>
              </w:rPr>
              <w:t>小计</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b/>
                <w:kern w:val="0"/>
                <w:sz w:val="24"/>
              </w:rPr>
            </w:pPr>
            <w:r>
              <w:rPr>
                <w:rFonts w:ascii="仿宋" w:eastAsia="仿宋" w:hAnsi="仿宋" w:hint="eastAsia"/>
                <w:b/>
                <w:kern w:val="0"/>
                <w:sz w:val="22"/>
                <w:szCs w:val="22"/>
              </w:rPr>
              <w:t>经费拨款</w:t>
            </w:r>
          </w:p>
        </w:tc>
        <w:tc>
          <w:tcPr>
            <w:tcW w:w="1418"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b/>
                <w:kern w:val="0"/>
                <w:sz w:val="24"/>
              </w:rPr>
            </w:pPr>
            <w:r>
              <w:rPr>
                <w:rFonts w:ascii="仿宋" w:eastAsia="仿宋" w:hAnsi="仿宋" w:hint="eastAsia"/>
                <w:b/>
                <w:kern w:val="0"/>
                <w:sz w:val="22"/>
                <w:szCs w:val="22"/>
              </w:rPr>
              <w:t>纳入预算管理的行政性收费安排的拨款</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b/>
                <w:kern w:val="0"/>
                <w:sz w:val="24"/>
              </w:rPr>
            </w:pPr>
            <w:r>
              <w:rPr>
                <w:rFonts w:ascii="仿宋" w:eastAsia="仿宋" w:hAnsi="仿宋" w:hint="eastAsia"/>
                <w:b/>
                <w:kern w:val="0"/>
                <w:sz w:val="22"/>
                <w:szCs w:val="22"/>
              </w:rPr>
              <w:t>自治区专项转移支付</w:t>
            </w:r>
          </w:p>
        </w:tc>
        <w:tc>
          <w:tcPr>
            <w:tcW w:w="1075"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b/>
                <w:kern w:val="0"/>
                <w:sz w:val="24"/>
              </w:rPr>
            </w:pPr>
            <w:r>
              <w:rPr>
                <w:rFonts w:ascii="仿宋" w:eastAsia="仿宋" w:hAnsi="仿宋" w:hint="eastAsia"/>
                <w:b/>
                <w:kern w:val="0"/>
                <w:sz w:val="22"/>
                <w:szCs w:val="22"/>
              </w:rPr>
              <w:t>自治区一般性转移支付</w:t>
            </w:r>
          </w:p>
        </w:tc>
        <w:tc>
          <w:tcPr>
            <w:tcW w:w="1335" w:type="dxa"/>
            <w:vMerge/>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c>
          <w:tcPr>
            <w:tcW w:w="1417" w:type="dxa"/>
            <w:vMerge/>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r>
      <w:tr w:rsidR="009709DE">
        <w:trPr>
          <w:trHeight w:val="505"/>
        </w:trPr>
        <w:tc>
          <w:tcPr>
            <w:tcW w:w="1081" w:type="dxa"/>
            <w:tcBorders>
              <w:top w:val="single" w:sz="8" w:space="0" w:color="auto"/>
              <w:left w:val="single" w:sz="8" w:space="0" w:color="auto"/>
              <w:bottom w:val="single" w:sz="8" w:space="0" w:color="auto"/>
              <w:right w:val="single" w:sz="8" w:space="0" w:color="auto"/>
            </w:tcBorders>
            <w:vAlign w:val="center"/>
          </w:tcPr>
          <w:p w:rsidR="009709DE" w:rsidRDefault="009709DE">
            <w:pPr>
              <w:widowControl/>
              <w:jc w:val="left"/>
              <w:textAlignment w:val="center"/>
              <w:rPr>
                <w:rFonts w:ascii="宋体" w:hAnsi="宋体" w:cs="宋体"/>
                <w:color w:val="000000"/>
                <w:kern w:val="0"/>
                <w:sz w:val="18"/>
                <w:szCs w:val="18"/>
              </w:rPr>
            </w:pPr>
          </w:p>
        </w:tc>
        <w:tc>
          <w:tcPr>
            <w:tcW w:w="3324"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textAlignment w:val="center"/>
              <w:rPr>
                <w:rFonts w:ascii="宋体" w:hAnsi="宋体" w:cs="宋体"/>
                <w:b/>
                <w:color w:val="000000"/>
                <w:kern w:val="0"/>
                <w:sz w:val="22"/>
                <w:szCs w:val="22"/>
              </w:rPr>
            </w:pPr>
            <w:r>
              <w:rPr>
                <w:rFonts w:ascii="宋体" w:hAnsi="宋体" w:cs="宋体" w:hint="eastAsia"/>
                <w:b/>
                <w:color w:val="000000"/>
                <w:kern w:val="0"/>
                <w:sz w:val="22"/>
                <w:szCs w:val="22"/>
              </w:rPr>
              <w:t>青铜峡市政务服务中心</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宋体" w:hAnsi="宋体" w:cs="宋体"/>
                <w:color w:val="000000"/>
                <w:kern w:val="0"/>
                <w:sz w:val="22"/>
                <w:szCs w:val="22"/>
              </w:rPr>
            </w:pPr>
            <w:r>
              <w:rPr>
                <w:rFonts w:cs="Arial" w:hint="eastAsia"/>
                <w:b/>
                <w:bCs/>
                <w:color w:val="000000"/>
                <w:sz w:val="22"/>
                <w:szCs w:val="22"/>
              </w:rPr>
              <w:t>184.94</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ind w:right="110"/>
              <w:jc w:val="right"/>
              <w:rPr>
                <w:rFonts w:ascii="宋体" w:hAnsi="宋体" w:cs="Arial"/>
                <w:b/>
                <w:bCs/>
                <w:color w:val="000000"/>
                <w:sz w:val="22"/>
                <w:szCs w:val="22"/>
              </w:rPr>
            </w:pPr>
            <w:r>
              <w:rPr>
                <w:rFonts w:cs="Arial" w:hint="eastAsia"/>
                <w:b/>
                <w:bCs/>
                <w:color w:val="000000"/>
                <w:sz w:val="22"/>
                <w:szCs w:val="22"/>
              </w:rPr>
              <w:t>184.94</w:t>
            </w:r>
          </w:p>
          <w:p w:rsidR="009709DE" w:rsidRDefault="009709DE">
            <w:pPr>
              <w:widowControl/>
              <w:jc w:val="right"/>
              <w:textAlignment w:val="center"/>
              <w:rPr>
                <w:rFonts w:ascii="宋体" w:hAnsi="宋体" w:cs="宋体"/>
                <w:color w:val="000000"/>
                <w:kern w:val="0"/>
                <w:sz w:val="22"/>
                <w:szCs w:val="22"/>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宋体" w:hAnsi="宋体" w:cs="Arial"/>
                <w:b/>
                <w:bCs/>
                <w:color w:val="000000"/>
                <w:sz w:val="22"/>
                <w:szCs w:val="22"/>
              </w:rPr>
            </w:pPr>
            <w:r>
              <w:rPr>
                <w:rFonts w:cs="Arial" w:hint="eastAsia"/>
                <w:b/>
                <w:bCs/>
                <w:color w:val="000000"/>
                <w:sz w:val="22"/>
                <w:szCs w:val="22"/>
              </w:rPr>
              <w:t>184.94</w:t>
            </w:r>
          </w:p>
          <w:p w:rsidR="009709DE" w:rsidRDefault="009709DE">
            <w:pPr>
              <w:widowControl/>
              <w:jc w:val="right"/>
              <w:textAlignment w:val="center"/>
              <w:rPr>
                <w:rFonts w:ascii="宋体" w:hAnsi="宋体" w:cs="宋体"/>
                <w:color w:val="000000"/>
                <w:kern w:val="0"/>
                <w:sz w:val="22"/>
                <w:szCs w:val="22"/>
              </w:rPr>
            </w:pPr>
          </w:p>
        </w:tc>
        <w:tc>
          <w:tcPr>
            <w:tcW w:w="1418"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c>
          <w:tcPr>
            <w:tcW w:w="1075"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r>
      <w:tr w:rsidR="009709DE">
        <w:trPr>
          <w:trHeight w:val="505"/>
        </w:trPr>
        <w:tc>
          <w:tcPr>
            <w:tcW w:w="1081" w:type="dxa"/>
            <w:tcBorders>
              <w:top w:val="single" w:sz="8" w:space="0" w:color="auto"/>
              <w:left w:val="single" w:sz="8" w:space="0" w:color="auto"/>
              <w:bottom w:val="single" w:sz="8" w:space="0" w:color="auto"/>
              <w:right w:val="single" w:sz="8" w:space="0" w:color="auto"/>
            </w:tcBorders>
            <w:vAlign w:val="center"/>
          </w:tcPr>
          <w:p w:rsidR="009709DE" w:rsidRDefault="009709DE">
            <w:pPr>
              <w:widowControl/>
              <w:jc w:val="left"/>
              <w:textAlignment w:val="center"/>
              <w:rPr>
                <w:rFonts w:ascii="宋体" w:hAnsi="宋体" w:cs="宋体"/>
                <w:color w:val="000000"/>
                <w:kern w:val="0"/>
                <w:sz w:val="18"/>
                <w:szCs w:val="18"/>
              </w:rPr>
            </w:pPr>
          </w:p>
        </w:tc>
        <w:tc>
          <w:tcPr>
            <w:tcW w:w="3324"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textAlignment w:val="center"/>
              <w:rPr>
                <w:rFonts w:ascii="宋体" w:hAnsi="宋体" w:cs="宋体"/>
                <w:b/>
                <w:color w:val="000000"/>
                <w:kern w:val="0"/>
                <w:sz w:val="22"/>
                <w:szCs w:val="22"/>
              </w:rPr>
            </w:pPr>
            <w:r>
              <w:rPr>
                <w:rFonts w:ascii="宋体" w:hAnsi="宋体" w:cs="宋体" w:hint="eastAsia"/>
                <w:b/>
                <w:color w:val="000000"/>
                <w:kern w:val="0"/>
                <w:sz w:val="22"/>
                <w:szCs w:val="22"/>
              </w:rPr>
              <w:t>青铜峡市政务服务中心本级</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宋体" w:hAnsi="宋体" w:cs="Arial"/>
                <w:b/>
                <w:bCs/>
                <w:color w:val="000000"/>
                <w:sz w:val="22"/>
                <w:szCs w:val="22"/>
              </w:rPr>
            </w:pPr>
            <w:r>
              <w:rPr>
                <w:rFonts w:cs="Arial" w:hint="eastAsia"/>
                <w:b/>
                <w:bCs/>
                <w:color w:val="000000"/>
                <w:sz w:val="22"/>
                <w:szCs w:val="22"/>
              </w:rPr>
              <w:t>184.94</w:t>
            </w:r>
          </w:p>
          <w:p w:rsidR="009709DE" w:rsidRDefault="009709DE">
            <w:pPr>
              <w:widowControl/>
              <w:jc w:val="right"/>
              <w:textAlignment w:val="center"/>
              <w:rPr>
                <w:rFonts w:ascii="宋体" w:hAnsi="宋体" w:cs="宋体"/>
                <w:color w:val="000000"/>
                <w:kern w:val="0"/>
                <w:sz w:val="22"/>
                <w:szCs w:val="22"/>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宋体" w:hAnsi="宋体" w:cs="Arial"/>
                <w:b/>
                <w:bCs/>
                <w:color w:val="000000"/>
                <w:sz w:val="22"/>
                <w:szCs w:val="22"/>
              </w:rPr>
            </w:pPr>
            <w:r>
              <w:rPr>
                <w:rFonts w:cs="Arial" w:hint="eastAsia"/>
                <w:b/>
                <w:bCs/>
                <w:color w:val="000000"/>
                <w:sz w:val="22"/>
                <w:szCs w:val="22"/>
              </w:rPr>
              <w:t>184.94</w:t>
            </w:r>
          </w:p>
          <w:p w:rsidR="009709DE" w:rsidRDefault="009709DE">
            <w:pPr>
              <w:widowControl/>
              <w:jc w:val="right"/>
              <w:textAlignment w:val="center"/>
              <w:rPr>
                <w:rFonts w:ascii="宋体" w:hAnsi="宋体" w:cs="宋体"/>
                <w:color w:val="000000"/>
                <w:kern w:val="0"/>
                <w:sz w:val="22"/>
                <w:szCs w:val="22"/>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宋体" w:hAnsi="宋体" w:cs="Arial"/>
                <w:b/>
                <w:bCs/>
                <w:color w:val="000000"/>
                <w:sz w:val="22"/>
                <w:szCs w:val="22"/>
              </w:rPr>
            </w:pPr>
            <w:r>
              <w:rPr>
                <w:rFonts w:cs="Arial" w:hint="eastAsia"/>
                <w:b/>
                <w:bCs/>
                <w:color w:val="000000"/>
                <w:sz w:val="22"/>
                <w:szCs w:val="22"/>
              </w:rPr>
              <w:t>184.94</w:t>
            </w:r>
          </w:p>
          <w:p w:rsidR="009709DE" w:rsidRDefault="009709DE">
            <w:pPr>
              <w:widowControl/>
              <w:jc w:val="right"/>
              <w:textAlignment w:val="center"/>
              <w:rPr>
                <w:rFonts w:ascii="宋体" w:hAnsi="宋体" w:cs="宋体"/>
                <w:color w:val="000000"/>
                <w:kern w:val="0"/>
                <w:sz w:val="22"/>
                <w:szCs w:val="22"/>
              </w:rPr>
            </w:pPr>
          </w:p>
        </w:tc>
        <w:tc>
          <w:tcPr>
            <w:tcW w:w="1418"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c>
          <w:tcPr>
            <w:tcW w:w="1075"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r>
      <w:tr w:rsidR="009709DE">
        <w:trPr>
          <w:trHeight w:val="505"/>
        </w:trPr>
        <w:tc>
          <w:tcPr>
            <w:tcW w:w="1081"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left"/>
              <w:textAlignment w:val="center"/>
              <w:rPr>
                <w:rFonts w:ascii="仿宋" w:eastAsia="仿宋" w:hAnsi="仿宋"/>
                <w:b/>
                <w:kern w:val="0"/>
                <w:sz w:val="22"/>
                <w:szCs w:val="22"/>
              </w:rPr>
            </w:pPr>
            <w:r>
              <w:rPr>
                <w:rFonts w:ascii="宋体" w:hAnsi="宋体" w:cs="宋体" w:hint="eastAsia"/>
                <w:color w:val="000000"/>
                <w:kern w:val="0"/>
                <w:sz w:val="22"/>
                <w:szCs w:val="22"/>
              </w:rPr>
              <w:t>2010301</w:t>
            </w:r>
          </w:p>
        </w:tc>
        <w:tc>
          <w:tcPr>
            <w:tcW w:w="3324"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textAlignment w:val="center"/>
              <w:rPr>
                <w:rFonts w:ascii="仿宋" w:eastAsia="仿宋" w:hAnsi="仿宋"/>
                <w:b/>
                <w:kern w:val="0"/>
                <w:sz w:val="22"/>
                <w:szCs w:val="22"/>
              </w:rPr>
            </w:pPr>
            <w:r>
              <w:rPr>
                <w:rFonts w:ascii="仿宋" w:eastAsia="仿宋" w:hAnsi="仿宋" w:cs="宋体" w:hint="eastAsia"/>
                <w:color w:val="000000"/>
                <w:kern w:val="0"/>
                <w:sz w:val="22"/>
                <w:szCs w:val="22"/>
              </w:rPr>
              <w:t>行政运行</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b/>
                <w:kern w:val="0"/>
                <w:sz w:val="22"/>
                <w:szCs w:val="22"/>
              </w:rPr>
            </w:pPr>
            <w:r>
              <w:rPr>
                <w:rFonts w:ascii="仿宋" w:eastAsia="仿宋" w:hAnsi="仿宋" w:cs="宋体" w:hint="eastAsia"/>
                <w:color w:val="000000"/>
                <w:kern w:val="0"/>
                <w:sz w:val="22"/>
                <w:szCs w:val="22"/>
              </w:rPr>
              <w:t>144.10</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b/>
                <w:kern w:val="0"/>
                <w:sz w:val="22"/>
                <w:szCs w:val="22"/>
              </w:rPr>
            </w:pPr>
            <w:r>
              <w:rPr>
                <w:rFonts w:ascii="仿宋" w:eastAsia="仿宋" w:hAnsi="仿宋" w:cs="宋体" w:hint="eastAsia"/>
                <w:color w:val="000000"/>
                <w:kern w:val="0"/>
                <w:sz w:val="22"/>
                <w:szCs w:val="22"/>
              </w:rPr>
              <w:t>144.10</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b/>
                <w:kern w:val="0"/>
                <w:sz w:val="22"/>
                <w:szCs w:val="22"/>
              </w:rPr>
            </w:pPr>
            <w:r>
              <w:rPr>
                <w:rFonts w:ascii="仿宋" w:eastAsia="仿宋" w:hAnsi="仿宋" w:cs="宋体" w:hint="eastAsia"/>
                <w:color w:val="000000"/>
                <w:kern w:val="0"/>
                <w:sz w:val="22"/>
                <w:szCs w:val="22"/>
              </w:rPr>
              <w:t>144.10</w:t>
            </w:r>
          </w:p>
        </w:tc>
        <w:tc>
          <w:tcPr>
            <w:tcW w:w="1418"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c>
          <w:tcPr>
            <w:tcW w:w="1075"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b/>
                <w:kern w:val="0"/>
                <w:sz w:val="24"/>
              </w:rPr>
            </w:pPr>
          </w:p>
        </w:tc>
      </w:tr>
      <w:tr w:rsidR="009709DE">
        <w:trPr>
          <w:trHeight w:val="449"/>
        </w:trPr>
        <w:tc>
          <w:tcPr>
            <w:tcW w:w="1081"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left"/>
              <w:textAlignment w:val="center"/>
              <w:rPr>
                <w:rFonts w:ascii="仿宋" w:eastAsia="仿宋" w:hAnsi="仿宋"/>
                <w:kern w:val="0"/>
                <w:sz w:val="22"/>
                <w:szCs w:val="22"/>
              </w:rPr>
            </w:pPr>
            <w:r>
              <w:rPr>
                <w:rFonts w:ascii="宋体" w:hAnsi="宋体" w:cs="宋体" w:hint="eastAsia"/>
                <w:color w:val="000000"/>
                <w:kern w:val="0"/>
                <w:sz w:val="22"/>
                <w:szCs w:val="22"/>
              </w:rPr>
              <w:t>2010306</w:t>
            </w:r>
          </w:p>
        </w:tc>
        <w:tc>
          <w:tcPr>
            <w:tcW w:w="3324"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textAlignment w:val="center"/>
              <w:rPr>
                <w:rFonts w:ascii="仿宋" w:eastAsia="仿宋" w:hAnsi="仿宋"/>
                <w:kern w:val="0"/>
                <w:sz w:val="22"/>
                <w:szCs w:val="22"/>
              </w:rPr>
            </w:pPr>
            <w:r>
              <w:rPr>
                <w:rFonts w:ascii="仿宋" w:eastAsia="仿宋" w:hAnsi="仿宋" w:cs="宋体" w:hint="eastAsia"/>
                <w:color w:val="000000"/>
                <w:kern w:val="0"/>
                <w:sz w:val="22"/>
                <w:szCs w:val="22"/>
              </w:rPr>
              <w:t>政务公开审批</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20.00</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20.00</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20.00</w:t>
            </w:r>
          </w:p>
        </w:tc>
        <w:tc>
          <w:tcPr>
            <w:tcW w:w="1418"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7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417"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77"/>
        </w:trPr>
        <w:tc>
          <w:tcPr>
            <w:tcW w:w="1081"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left"/>
              <w:textAlignment w:val="center"/>
              <w:rPr>
                <w:rFonts w:ascii="仿宋" w:eastAsia="仿宋" w:hAnsi="仿宋"/>
                <w:kern w:val="0"/>
                <w:sz w:val="22"/>
                <w:szCs w:val="22"/>
              </w:rPr>
            </w:pPr>
            <w:r>
              <w:rPr>
                <w:rFonts w:ascii="宋体" w:hAnsi="宋体" w:cs="宋体" w:hint="eastAsia"/>
                <w:color w:val="000000"/>
                <w:kern w:val="0"/>
                <w:sz w:val="22"/>
                <w:szCs w:val="22"/>
              </w:rPr>
              <w:t>2080505</w:t>
            </w:r>
          </w:p>
        </w:tc>
        <w:tc>
          <w:tcPr>
            <w:tcW w:w="3324"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textAlignment w:val="center"/>
              <w:rPr>
                <w:rFonts w:ascii="仿宋" w:eastAsia="仿宋" w:hAnsi="仿宋"/>
                <w:kern w:val="0"/>
                <w:sz w:val="22"/>
                <w:szCs w:val="22"/>
              </w:rPr>
            </w:pPr>
            <w:r>
              <w:rPr>
                <w:rFonts w:ascii="仿宋" w:eastAsia="仿宋" w:hAnsi="仿宋" w:cs="宋体" w:hint="eastAsia"/>
                <w:color w:val="000000"/>
                <w:kern w:val="0"/>
                <w:sz w:val="22"/>
                <w:szCs w:val="22"/>
              </w:rPr>
              <w:t>机关事业单位基本养老保险缴费支出</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7.76</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7.76</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7.76</w:t>
            </w:r>
          </w:p>
        </w:tc>
        <w:tc>
          <w:tcPr>
            <w:tcW w:w="1418"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075"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1335"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r>
      <w:tr w:rsidR="009709DE">
        <w:trPr>
          <w:trHeight w:val="397"/>
        </w:trPr>
        <w:tc>
          <w:tcPr>
            <w:tcW w:w="1081"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left"/>
              <w:textAlignment w:val="center"/>
              <w:rPr>
                <w:rFonts w:ascii="仿宋" w:eastAsia="仿宋" w:hAnsi="仿宋"/>
                <w:kern w:val="0"/>
                <w:sz w:val="22"/>
                <w:szCs w:val="22"/>
              </w:rPr>
            </w:pPr>
            <w:r>
              <w:rPr>
                <w:rFonts w:ascii="宋体" w:hAnsi="宋体" w:cs="宋体" w:hint="eastAsia"/>
                <w:color w:val="000000"/>
                <w:kern w:val="0"/>
                <w:sz w:val="22"/>
                <w:szCs w:val="22"/>
              </w:rPr>
              <w:t>2080506</w:t>
            </w:r>
          </w:p>
        </w:tc>
        <w:tc>
          <w:tcPr>
            <w:tcW w:w="3324"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textAlignment w:val="center"/>
              <w:rPr>
                <w:rFonts w:ascii="仿宋" w:eastAsia="仿宋" w:hAnsi="仿宋"/>
                <w:kern w:val="0"/>
                <w:sz w:val="22"/>
                <w:szCs w:val="22"/>
              </w:rPr>
            </w:pPr>
            <w:r>
              <w:rPr>
                <w:rFonts w:ascii="仿宋" w:eastAsia="仿宋" w:hAnsi="仿宋" w:cs="宋体" w:hint="eastAsia"/>
                <w:color w:val="000000"/>
                <w:kern w:val="0"/>
                <w:sz w:val="22"/>
                <w:szCs w:val="22"/>
              </w:rPr>
              <w:t>机关事业单位职业年金缴费支出</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3.10</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3.10</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3.10</w:t>
            </w:r>
          </w:p>
        </w:tc>
        <w:tc>
          <w:tcPr>
            <w:tcW w:w="1418"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7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417"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60"/>
        </w:trPr>
        <w:tc>
          <w:tcPr>
            <w:tcW w:w="1081"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left"/>
              <w:textAlignment w:val="center"/>
              <w:rPr>
                <w:rFonts w:ascii="仿宋" w:eastAsia="仿宋" w:hAnsi="仿宋"/>
                <w:kern w:val="0"/>
                <w:sz w:val="22"/>
                <w:szCs w:val="22"/>
              </w:rPr>
            </w:pPr>
            <w:r>
              <w:rPr>
                <w:rFonts w:ascii="宋体" w:hAnsi="宋体" w:cs="宋体" w:hint="eastAsia"/>
                <w:color w:val="000000"/>
                <w:kern w:val="0"/>
                <w:sz w:val="22"/>
                <w:szCs w:val="22"/>
              </w:rPr>
              <w:t>2101101</w:t>
            </w:r>
          </w:p>
        </w:tc>
        <w:tc>
          <w:tcPr>
            <w:tcW w:w="3324"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textAlignment w:val="center"/>
              <w:rPr>
                <w:rFonts w:ascii="仿宋" w:eastAsia="仿宋" w:hAnsi="仿宋"/>
                <w:kern w:val="0"/>
                <w:sz w:val="22"/>
                <w:szCs w:val="22"/>
              </w:rPr>
            </w:pPr>
            <w:r>
              <w:rPr>
                <w:rFonts w:ascii="仿宋" w:eastAsia="仿宋" w:hAnsi="仿宋" w:cs="宋体" w:hint="eastAsia"/>
                <w:color w:val="000000"/>
                <w:kern w:val="0"/>
                <w:sz w:val="22"/>
                <w:szCs w:val="22"/>
              </w:rPr>
              <w:t>行政单位医疗</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3.10</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3.10</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3.10</w:t>
            </w:r>
          </w:p>
        </w:tc>
        <w:tc>
          <w:tcPr>
            <w:tcW w:w="1418"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7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417"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28"/>
        </w:trPr>
        <w:tc>
          <w:tcPr>
            <w:tcW w:w="1081"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left"/>
              <w:textAlignment w:val="center"/>
              <w:rPr>
                <w:rFonts w:ascii="仿宋" w:eastAsia="仿宋" w:hAnsi="仿宋"/>
                <w:kern w:val="0"/>
                <w:sz w:val="22"/>
                <w:szCs w:val="22"/>
              </w:rPr>
            </w:pPr>
            <w:r>
              <w:rPr>
                <w:rFonts w:ascii="宋体" w:hAnsi="宋体" w:cs="宋体" w:hint="eastAsia"/>
                <w:color w:val="000000"/>
                <w:kern w:val="0"/>
                <w:sz w:val="22"/>
                <w:szCs w:val="22"/>
              </w:rPr>
              <w:t>2101103</w:t>
            </w:r>
          </w:p>
        </w:tc>
        <w:tc>
          <w:tcPr>
            <w:tcW w:w="3324"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textAlignment w:val="center"/>
              <w:rPr>
                <w:rFonts w:ascii="仿宋" w:eastAsia="仿宋" w:hAnsi="仿宋"/>
                <w:kern w:val="0"/>
                <w:sz w:val="22"/>
                <w:szCs w:val="22"/>
              </w:rPr>
            </w:pPr>
            <w:r>
              <w:rPr>
                <w:rFonts w:ascii="仿宋" w:eastAsia="仿宋" w:hAnsi="仿宋" w:cs="宋体" w:hint="eastAsia"/>
                <w:color w:val="000000"/>
                <w:kern w:val="0"/>
                <w:sz w:val="22"/>
                <w:szCs w:val="22"/>
              </w:rPr>
              <w:t>公务员医疗补助</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2.01</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2.01</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2.01</w:t>
            </w:r>
          </w:p>
        </w:tc>
        <w:tc>
          <w:tcPr>
            <w:tcW w:w="1418"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7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417"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523"/>
        </w:trPr>
        <w:tc>
          <w:tcPr>
            <w:tcW w:w="1081"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left"/>
              <w:textAlignment w:val="center"/>
              <w:rPr>
                <w:rFonts w:ascii="仿宋" w:eastAsia="仿宋" w:hAnsi="仿宋"/>
                <w:kern w:val="0"/>
                <w:sz w:val="22"/>
                <w:szCs w:val="22"/>
              </w:rPr>
            </w:pPr>
            <w:r>
              <w:rPr>
                <w:rFonts w:ascii="宋体" w:hAnsi="宋体" w:cs="宋体" w:hint="eastAsia"/>
                <w:color w:val="000000"/>
                <w:kern w:val="0"/>
                <w:sz w:val="22"/>
                <w:szCs w:val="22"/>
              </w:rPr>
              <w:t>2210201</w:t>
            </w:r>
          </w:p>
        </w:tc>
        <w:tc>
          <w:tcPr>
            <w:tcW w:w="3324"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textAlignment w:val="center"/>
              <w:rPr>
                <w:rFonts w:ascii="仿宋" w:eastAsia="仿宋" w:hAnsi="仿宋"/>
                <w:kern w:val="0"/>
                <w:sz w:val="22"/>
                <w:szCs w:val="22"/>
              </w:rPr>
            </w:pPr>
            <w:r>
              <w:rPr>
                <w:rFonts w:ascii="仿宋" w:eastAsia="仿宋" w:hAnsi="仿宋" w:cs="宋体" w:hint="eastAsia"/>
                <w:color w:val="000000"/>
                <w:kern w:val="0"/>
                <w:sz w:val="22"/>
                <w:szCs w:val="22"/>
              </w:rPr>
              <w:t>住房公积金</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4.87</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4.87</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4.87</w:t>
            </w:r>
          </w:p>
        </w:tc>
        <w:tc>
          <w:tcPr>
            <w:tcW w:w="1418"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7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417"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397"/>
        </w:trPr>
        <w:tc>
          <w:tcPr>
            <w:tcW w:w="1081"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332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418"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7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417"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03"/>
        </w:trPr>
        <w:tc>
          <w:tcPr>
            <w:tcW w:w="1081" w:type="dxa"/>
            <w:tcBorders>
              <w:top w:val="single" w:sz="8" w:space="0" w:color="auto"/>
              <w:left w:val="single" w:sz="8" w:space="0" w:color="auto"/>
              <w:bottom w:val="single" w:sz="8" w:space="0" w:color="auto"/>
              <w:right w:val="single" w:sz="8" w:space="0" w:color="auto"/>
            </w:tcBorders>
            <w:vAlign w:val="center"/>
          </w:tcPr>
          <w:p w:rsidR="009709DE" w:rsidRDefault="009709DE">
            <w:pPr>
              <w:ind w:firstLineChars="50" w:firstLine="120"/>
              <w:rPr>
                <w:rFonts w:ascii="仿宋" w:eastAsia="仿宋" w:hAnsi="仿宋"/>
                <w:kern w:val="0"/>
                <w:sz w:val="24"/>
              </w:rPr>
            </w:pPr>
          </w:p>
        </w:tc>
        <w:tc>
          <w:tcPr>
            <w:tcW w:w="332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418"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7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417"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bl>
    <w:p w:rsidR="009709DE" w:rsidRDefault="009709DE">
      <w:pPr>
        <w:rPr>
          <w:rFonts w:ascii="仿宋" w:eastAsia="仿宋" w:hAnsi="仿宋"/>
          <w:b/>
          <w:kern w:val="0"/>
          <w:sz w:val="32"/>
          <w:szCs w:val="32"/>
        </w:rPr>
      </w:pPr>
    </w:p>
    <w:tbl>
      <w:tblPr>
        <w:tblW w:w="14129" w:type="dxa"/>
        <w:tblInd w:w="93" w:type="dxa"/>
        <w:tblLayout w:type="fixed"/>
        <w:tblLook w:val="04A0"/>
      </w:tblPr>
      <w:tblGrid>
        <w:gridCol w:w="1290"/>
        <w:gridCol w:w="283"/>
        <w:gridCol w:w="342"/>
        <w:gridCol w:w="106"/>
        <w:gridCol w:w="2389"/>
        <w:gridCol w:w="679"/>
        <w:gridCol w:w="29"/>
        <w:gridCol w:w="849"/>
        <w:gridCol w:w="167"/>
        <w:gridCol w:w="69"/>
        <w:gridCol w:w="49"/>
        <w:gridCol w:w="236"/>
        <w:gridCol w:w="898"/>
        <w:gridCol w:w="140"/>
        <w:gridCol w:w="270"/>
        <w:gridCol w:w="285"/>
        <w:gridCol w:w="76"/>
        <w:gridCol w:w="645"/>
        <w:gridCol w:w="425"/>
        <w:gridCol w:w="161"/>
        <w:gridCol w:w="1035"/>
        <w:gridCol w:w="285"/>
        <w:gridCol w:w="338"/>
        <w:gridCol w:w="112"/>
        <w:gridCol w:w="389"/>
        <w:gridCol w:w="659"/>
        <w:gridCol w:w="1415"/>
        <w:gridCol w:w="137"/>
        <w:gridCol w:w="371"/>
      </w:tblGrid>
      <w:tr w:rsidR="009709DE">
        <w:trPr>
          <w:gridAfter w:val="1"/>
          <w:wAfter w:w="371" w:type="dxa"/>
          <w:trHeight w:val="495"/>
        </w:trPr>
        <w:tc>
          <w:tcPr>
            <w:tcW w:w="6203" w:type="dxa"/>
            <w:gridSpan w:val="10"/>
            <w:tcBorders>
              <w:top w:val="nil"/>
              <w:left w:val="nil"/>
              <w:bottom w:val="nil"/>
              <w:right w:val="nil"/>
            </w:tcBorders>
          </w:tcPr>
          <w:p w:rsidR="009709DE" w:rsidRDefault="006707C3">
            <w:pPr>
              <w:rPr>
                <w:rFonts w:ascii="宋体" w:hAnsi="宋体" w:cs="宋体"/>
                <w:color w:val="000000"/>
                <w:kern w:val="0"/>
                <w:sz w:val="22"/>
                <w:szCs w:val="22"/>
              </w:rPr>
            </w:pPr>
            <w:r>
              <w:rPr>
                <w:rFonts w:ascii="黑体" w:eastAsia="黑体" w:hAnsi="黑体" w:hint="eastAsia"/>
                <w:kern w:val="0"/>
                <w:sz w:val="32"/>
                <w:szCs w:val="32"/>
              </w:rPr>
              <w:t>三、一般公共预算支出表</w:t>
            </w:r>
          </w:p>
        </w:tc>
        <w:tc>
          <w:tcPr>
            <w:tcW w:w="1593" w:type="dxa"/>
            <w:gridSpan w:val="5"/>
            <w:tcBorders>
              <w:top w:val="nil"/>
              <w:left w:val="nil"/>
              <w:bottom w:val="nil"/>
              <w:right w:val="nil"/>
            </w:tcBorders>
            <w:shd w:val="clear" w:color="auto" w:fill="auto"/>
            <w:vAlign w:val="center"/>
          </w:tcPr>
          <w:p w:rsidR="009709DE" w:rsidRDefault="009709DE">
            <w:pPr>
              <w:widowControl/>
              <w:jc w:val="left"/>
              <w:rPr>
                <w:rFonts w:ascii="宋体" w:hAnsi="宋体" w:cs="宋体"/>
                <w:color w:val="000000"/>
                <w:kern w:val="0"/>
                <w:sz w:val="22"/>
                <w:szCs w:val="22"/>
              </w:rPr>
            </w:pPr>
          </w:p>
        </w:tc>
        <w:tc>
          <w:tcPr>
            <w:tcW w:w="1592" w:type="dxa"/>
            <w:gridSpan w:val="5"/>
            <w:tcBorders>
              <w:top w:val="nil"/>
              <w:left w:val="nil"/>
              <w:bottom w:val="nil"/>
              <w:right w:val="nil"/>
            </w:tcBorders>
            <w:shd w:val="clear" w:color="auto" w:fill="auto"/>
            <w:vAlign w:val="center"/>
          </w:tcPr>
          <w:p w:rsidR="009709DE" w:rsidRDefault="009709DE">
            <w:pPr>
              <w:widowControl/>
              <w:jc w:val="left"/>
              <w:rPr>
                <w:rFonts w:ascii="宋体" w:hAnsi="宋体" w:cs="宋体"/>
                <w:color w:val="000000"/>
                <w:kern w:val="0"/>
                <w:sz w:val="22"/>
                <w:szCs w:val="22"/>
              </w:rPr>
            </w:pPr>
          </w:p>
        </w:tc>
        <w:tc>
          <w:tcPr>
            <w:tcW w:w="1658" w:type="dxa"/>
            <w:gridSpan w:val="3"/>
            <w:tcBorders>
              <w:top w:val="nil"/>
              <w:left w:val="nil"/>
              <w:bottom w:val="nil"/>
              <w:right w:val="nil"/>
            </w:tcBorders>
            <w:shd w:val="clear" w:color="auto" w:fill="auto"/>
            <w:vAlign w:val="center"/>
          </w:tcPr>
          <w:p w:rsidR="009709DE" w:rsidRDefault="009709DE">
            <w:pPr>
              <w:widowControl/>
              <w:jc w:val="left"/>
              <w:rPr>
                <w:rFonts w:ascii="宋体" w:hAnsi="宋体" w:cs="宋体"/>
                <w:color w:val="000000"/>
                <w:kern w:val="0"/>
                <w:sz w:val="22"/>
                <w:szCs w:val="22"/>
              </w:rPr>
            </w:pPr>
          </w:p>
        </w:tc>
        <w:tc>
          <w:tcPr>
            <w:tcW w:w="2712" w:type="dxa"/>
            <w:gridSpan w:val="5"/>
            <w:tcBorders>
              <w:top w:val="nil"/>
              <w:left w:val="nil"/>
              <w:bottom w:val="nil"/>
              <w:right w:val="nil"/>
            </w:tcBorders>
            <w:shd w:val="clear" w:color="auto" w:fill="auto"/>
            <w:vAlign w:val="center"/>
          </w:tcPr>
          <w:p w:rsidR="009709DE" w:rsidRDefault="009709DE">
            <w:pPr>
              <w:widowControl/>
              <w:jc w:val="left"/>
              <w:rPr>
                <w:rFonts w:ascii="宋体" w:hAnsi="宋体" w:cs="宋体"/>
                <w:color w:val="000000"/>
                <w:kern w:val="0"/>
                <w:sz w:val="22"/>
                <w:szCs w:val="22"/>
              </w:rPr>
            </w:pPr>
          </w:p>
        </w:tc>
      </w:tr>
      <w:tr w:rsidR="009709DE">
        <w:trPr>
          <w:gridAfter w:val="1"/>
          <w:wAfter w:w="371" w:type="dxa"/>
          <w:trHeight w:val="495"/>
        </w:trPr>
        <w:tc>
          <w:tcPr>
            <w:tcW w:w="13758" w:type="dxa"/>
            <w:gridSpan w:val="28"/>
            <w:tcBorders>
              <w:top w:val="nil"/>
              <w:left w:val="nil"/>
              <w:bottom w:val="nil"/>
              <w:right w:val="nil"/>
            </w:tcBorders>
          </w:tcPr>
          <w:p w:rsidR="009709DE" w:rsidRDefault="006707C3">
            <w:pPr>
              <w:jc w:val="center"/>
              <w:rPr>
                <w:rFonts w:ascii="仿宋" w:eastAsia="仿宋" w:hAnsi="仿宋"/>
                <w:b/>
                <w:kern w:val="0"/>
                <w:sz w:val="36"/>
                <w:szCs w:val="36"/>
              </w:rPr>
            </w:pPr>
            <w:r>
              <w:rPr>
                <w:rFonts w:ascii="仿宋" w:eastAsia="仿宋" w:hAnsi="仿宋" w:hint="eastAsia"/>
                <w:b/>
                <w:kern w:val="0"/>
                <w:sz w:val="36"/>
                <w:szCs w:val="36"/>
              </w:rPr>
              <w:t>一般公共预算支出表</w:t>
            </w:r>
          </w:p>
        </w:tc>
      </w:tr>
      <w:tr w:rsidR="009709DE">
        <w:trPr>
          <w:trHeight w:val="495"/>
        </w:trPr>
        <w:tc>
          <w:tcPr>
            <w:tcW w:w="1915" w:type="dxa"/>
            <w:gridSpan w:val="3"/>
            <w:tcBorders>
              <w:top w:val="nil"/>
              <w:left w:val="nil"/>
              <w:bottom w:val="nil"/>
              <w:right w:val="nil"/>
            </w:tcBorders>
            <w:shd w:val="clear" w:color="auto" w:fill="auto"/>
            <w:vAlign w:val="center"/>
          </w:tcPr>
          <w:p w:rsidR="009709DE" w:rsidRDefault="009709DE">
            <w:pPr>
              <w:widowControl/>
              <w:jc w:val="left"/>
              <w:rPr>
                <w:rFonts w:ascii="宋体" w:hAnsi="宋体" w:cs="宋体"/>
                <w:color w:val="000000"/>
                <w:kern w:val="0"/>
                <w:sz w:val="22"/>
                <w:szCs w:val="22"/>
              </w:rPr>
            </w:pPr>
          </w:p>
        </w:tc>
        <w:tc>
          <w:tcPr>
            <w:tcW w:w="3203" w:type="dxa"/>
            <w:gridSpan w:val="4"/>
            <w:tcBorders>
              <w:top w:val="nil"/>
              <w:left w:val="nil"/>
              <w:bottom w:val="nil"/>
              <w:right w:val="nil"/>
            </w:tcBorders>
            <w:shd w:val="clear" w:color="auto" w:fill="auto"/>
            <w:vAlign w:val="center"/>
          </w:tcPr>
          <w:p w:rsidR="009709DE" w:rsidRDefault="009709DE">
            <w:pPr>
              <w:widowControl/>
              <w:jc w:val="left"/>
              <w:rPr>
                <w:rFonts w:ascii="宋体" w:hAnsi="宋体" w:cs="宋体"/>
                <w:color w:val="000000"/>
                <w:kern w:val="0"/>
                <w:sz w:val="22"/>
                <w:szCs w:val="22"/>
              </w:rPr>
            </w:pPr>
          </w:p>
        </w:tc>
        <w:tc>
          <w:tcPr>
            <w:tcW w:w="1134" w:type="dxa"/>
            <w:gridSpan w:val="4"/>
            <w:tcBorders>
              <w:top w:val="nil"/>
              <w:left w:val="nil"/>
              <w:bottom w:val="single" w:sz="4" w:space="0" w:color="auto"/>
              <w:right w:val="nil"/>
            </w:tcBorders>
          </w:tcPr>
          <w:p w:rsidR="009709DE" w:rsidRDefault="009709DE">
            <w:pPr>
              <w:widowControl/>
              <w:jc w:val="left"/>
              <w:rPr>
                <w:rFonts w:ascii="宋体" w:hAnsi="宋体" w:cs="宋体"/>
                <w:color w:val="000000"/>
                <w:kern w:val="0"/>
                <w:sz w:val="22"/>
                <w:szCs w:val="22"/>
              </w:rPr>
            </w:pPr>
          </w:p>
        </w:tc>
        <w:tc>
          <w:tcPr>
            <w:tcW w:w="236" w:type="dxa"/>
            <w:tcBorders>
              <w:top w:val="nil"/>
              <w:left w:val="nil"/>
              <w:bottom w:val="nil"/>
              <w:right w:val="nil"/>
            </w:tcBorders>
            <w:shd w:val="clear" w:color="auto" w:fill="auto"/>
            <w:vAlign w:val="center"/>
          </w:tcPr>
          <w:p w:rsidR="009709DE" w:rsidRDefault="009709DE">
            <w:pPr>
              <w:widowControl/>
              <w:jc w:val="left"/>
              <w:rPr>
                <w:rFonts w:ascii="宋体" w:hAnsi="宋体" w:cs="宋体"/>
                <w:color w:val="000000"/>
                <w:kern w:val="0"/>
                <w:sz w:val="22"/>
                <w:szCs w:val="22"/>
              </w:rPr>
            </w:pPr>
          </w:p>
        </w:tc>
        <w:tc>
          <w:tcPr>
            <w:tcW w:w="1593" w:type="dxa"/>
            <w:gridSpan w:val="4"/>
            <w:tcBorders>
              <w:top w:val="nil"/>
              <w:left w:val="nil"/>
              <w:bottom w:val="nil"/>
              <w:right w:val="nil"/>
            </w:tcBorders>
            <w:shd w:val="clear" w:color="auto" w:fill="auto"/>
            <w:vAlign w:val="center"/>
          </w:tcPr>
          <w:p w:rsidR="009709DE" w:rsidRDefault="009709DE">
            <w:pPr>
              <w:widowControl/>
              <w:jc w:val="left"/>
              <w:rPr>
                <w:rFonts w:ascii="宋体" w:hAnsi="宋体" w:cs="宋体"/>
                <w:color w:val="000000"/>
                <w:kern w:val="0"/>
                <w:sz w:val="22"/>
                <w:szCs w:val="22"/>
              </w:rPr>
            </w:pPr>
          </w:p>
        </w:tc>
        <w:tc>
          <w:tcPr>
            <w:tcW w:w="2627" w:type="dxa"/>
            <w:gridSpan w:val="6"/>
            <w:tcBorders>
              <w:top w:val="nil"/>
              <w:left w:val="nil"/>
              <w:bottom w:val="nil"/>
              <w:right w:val="nil"/>
            </w:tcBorders>
            <w:shd w:val="clear" w:color="auto" w:fill="auto"/>
            <w:vAlign w:val="center"/>
          </w:tcPr>
          <w:p w:rsidR="009709DE" w:rsidRDefault="009709DE">
            <w:pPr>
              <w:widowControl/>
              <w:jc w:val="left"/>
              <w:rPr>
                <w:rFonts w:ascii="宋体" w:hAnsi="宋体" w:cs="宋体"/>
                <w:color w:val="000000"/>
                <w:kern w:val="0"/>
                <w:sz w:val="22"/>
                <w:szCs w:val="22"/>
              </w:rPr>
            </w:pPr>
          </w:p>
        </w:tc>
        <w:tc>
          <w:tcPr>
            <w:tcW w:w="839" w:type="dxa"/>
            <w:gridSpan w:val="3"/>
            <w:tcBorders>
              <w:top w:val="nil"/>
              <w:left w:val="nil"/>
              <w:bottom w:val="nil"/>
              <w:right w:val="nil"/>
            </w:tcBorders>
            <w:shd w:val="clear" w:color="auto" w:fill="auto"/>
            <w:vAlign w:val="center"/>
          </w:tcPr>
          <w:p w:rsidR="009709DE" w:rsidRDefault="009709DE">
            <w:pPr>
              <w:widowControl/>
              <w:jc w:val="left"/>
              <w:rPr>
                <w:rFonts w:ascii="宋体" w:hAnsi="宋体" w:cs="宋体"/>
                <w:color w:val="000000"/>
                <w:kern w:val="0"/>
                <w:sz w:val="22"/>
                <w:szCs w:val="22"/>
              </w:rPr>
            </w:pPr>
          </w:p>
        </w:tc>
        <w:tc>
          <w:tcPr>
            <w:tcW w:w="2582" w:type="dxa"/>
            <w:gridSpan w:val="4"/>
            <w:tcBorders>
              <w:top w:val="nil"/>
              <w:left w:val="nil"/>
              <w:bottom w:val="nil"/>
              <w:right w:val="nil"/>
            </w:tcBorders>
            <w:shd w:val="clear" w:color="auto" w:fill="auto"/>
            <w:vAlign w:val="center"/>
          </w:tcPr>
          <w:p w:rsidR="009709DE" w:rsidRDefault="006707C3">
            <w:pPr>
              <w:rPr>
                <w:rFonts w:ascii="宋体" w:hAnsi="宋体" w:cs="宋体"/>
                <w:color w:val="000000"/>
                <w:kern w:val="0"/>
                <w:sz w:val="22"/>
                <w:szCs w:val="22"/>
              </w:rPr>
            </w:pPr>
            <w:r>
              <w:rPr>
                <w:rFonts w:ascii="仿宋" w:eastAsia="仿宋" w:hAnsi="仿宋" w:hint="eastAsia"/>
                <w:kern w:val="0"/>
                <w:sz w:val="28"/>
                <w:szCs w:val="28"/>
              </w:rPr>
              <w:t>单位：万元</w:t>
            </w:r>
          </w:p>
        </w:tc>
      </w:tr>
      <w:tr w:rsidR="009709DE">
        <w:trPr>
          <w:gridAfter w:val="1"/>
          <w:wAfter w:w="371" w:type="dxa"/>
          <w:trHeight w:val="472"/>
        </w:trPr>
        <w:tc>
          <w:tcPr>
            <w:tcW w:w="51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功能分类科目</w:t>
            </w:r>
          </w:p>
        </w:tc>
        <w:tc>
          <w:tcPr>
            <w:tcW w:w="1134" w:type="dxa"/>
            <w:gridSpan w:val="4"/>
            <w:vMerge w:val="restart"/>
            <w:tcBorders>
              <w:top w:val="single" w:sz="4" w:space="0" w:color="auto"/>
              <w:left w:val="nil"/>
              <w:right w:val="single" w:sz="4" w:space="0" w:color="auto"/>
            </w:tcBorders>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2017</w:t>
            </w:r>
            <w:r>
              <w:rPr>
                <w:rFonts w:ascii="仿宋" w:eastAsia="仿宋" w:hAnsi="仿宋" w:hint="eastAsia"/>
                <w:b/>
                <w:kern w:val="0"/>
                <w:sz w:val="22"/>
                <w:szCs w:val="22"/>
              </w:rPr>
              <w:t>年执行数</w:t>
            </w:r>
          </w:p>
        </w:tc>
        <w:tc>
          <w:tcPr>
            <w:tcW w:w="41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2018</w:t>
            </w:r>
            <w:r>
              <w:rPr>
                <w:rFonts w:ascii="仿宋" w:eastAsia="仿宋" w:hAnsi="仿宋" w:hint="eastAsia"/>
                <w:b/>
                <w:kern w:val="0"/>
                <w:sz w:val="22"/>
                <w:szCs w:val="22"/>
              </w:rPr>
              <w:t>年预算数</w:t>
            </w:r>
          </w:p>
        </w:tc>
        <w:tc>
          <w:tcPr>
            <w:tcW w:w="3335" w:type="dxa"/>
            <w:gridSpan w:val="7"/>
            <w:tcBorders>
              <w:top w:val="single" w:sz="4" w:space="0" w:color="auto"/>
              <w:left w:val="nil"/>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2018</w:t>
            </w:r>
            <w:r>
              <w:rPr>
                <w:rFonts w:ascii="仿宋" w:eastAsia="仿宋" w:hAnsi="仿宋" w:hint="eastAsia"/>
                <w:b/>
                <w:kern w:val="0"/>
                <w:sz w:val="22"/>
                <w:szCs w:val="22"/>
              </w:rPr>
              <w:t>年预算数与</w:t>
            </w:r>
            <w:r>
              <w:rPr>
                <w:rFonts w:ascii="仿宋" w:eastAsia="仿宋" w:hAnsi="仿宋" w:hint="eastAsia"/>
                <w:b/>
                <w:kern w:val="0"/>
                <w:sz w:val="22"/>
                <w:szCs w:val="22"/>
              </w:rPr>
              <w:t>2017</w:t>
            </w:r>
            <w:r>
              <w:rPr>
                <w:rFonts w:ascii="仿宋" w:eastAsia="仿宋" w:hAnsi="仿宋" w:hint="eastAsia"/>
                <w:b/>
                <w:kern w:val="0"/>
                <w:sz w:val="22"/>
                <w:szCs w:val="22"/>
              </w:rPr>
              <w:t>年执行数</w:t>
            </w:r>
          </w:p>
        </w:tc>
      </w:tr>
      <w:tr w:rsidR="009709DE">
        <w:trPr>
          <w:gridAfter w:val="1"/>
          <w:wAfter w:w="371" w:type="dxa"/>
          <w:trHeight w:val="409"/>
        </w:trPr>
        <w:tc>
          <w:tcPr>
            <w:tcW w:w="1573"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科目编码</w:t>
            </w:r>
          </w:p>
        </w:tc>
        <w:tc>
          <w:tcPr>
            <w:tcW w:w="3545" w:type="dxa"/>
            <w:gridSpan w:val="5"/>
            <w:tcBorders>
              <w:top w:val="nil"/>
              <w:left w:val="nil"/>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科目名称</w:t>
            </w:r>
          </w:p>
        </w:tc>
        <w:tc>
          <w:tcPr>
            <w:tcW w:w="1134" w:type="dxa"/>
            <w:gridSpan w:val="4"/>
            <w:vMerge/>
            <w:tcBorders>
              <w:left w:val="nil"/>
              <w:bottom w:val="single" w:sz="4" w:space="0" w:color="auto"/>
              <w:right w:val="single" w:sz="4" w:space="0" w:color="auto"/>
            </w:tcBorders>
          </w:tcPr>
          <w:p w:rsidR="009709DE" w:rsidRDefault="009709DE">
            <w:pPr>
              <w:jc w:val="center"/>
              <w:rPr>
                <w:rFonts w:ascii="仿宋" w:eastAsia="仿宋" w:hAnsi="仿宋"/>
                <w:b/>
                <w:kern w:val="0"/>
                <w:sz w:val="22"/>
                <w:szCs w:val="22"/>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合计</w:t>
            </w:r>
          </w:p>
        </w:tc>
        <w:tc>
          <w:tcPr>
            <w:tcW w:w="1416" w:type="dxa"/>
            <w:gridSpan w:val="5"/>
            <w:tcBorders>
              <w:top w:val="nil"/>
              <w:left w:val="nil"/>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基本支出</w:t>
            </w:r>
          </w:p>
        </w:tc>
        <w:tc>
          <w:tcPr>
            <w:tcW w:w="1621" w:type="dxa"/>
            <w:gridSpan w:val="3"/>
            <w:tcBorders>
              <w:top w:val="nil"/>
              <w:left w:val="nil"/>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项目支出</w:t>
            </w:r>
          </w:p>
        </w:tc>
        <w:tc>
          <w:tcPr>
            <w:tcW w:w="1783" w:type="dxa"/>
            <w:gridSpan w:val="5"/>
            <w:tcBorders>
              <w:top w:val="nil"/>
              <w:left w:val="nil"/>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增减额</w:t>
            </w:r>
          </w:p>
        </w:tc>
        <w:tc>
          <w:tcPr>
            <w:tcW w:w="1552" w:type="dxa"/>
            <w:gridSpan w:val="2"/>
            <w:tcBorders>
              <w:top w:val="nil"/>
              <w:left w:val="nil"/>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增减</w:t>
            </w:r>
            <w:r>
              <w:rPr>
                <w:rFonts w:ascii="仿宋" w:eastAsia="仿宋" w:hAnsi="仿宋" w:hint="eastAsia"/>
                <w:b/>
                <w:kern w:val="0"/>
                <w:sz w:val="22"/>
                <w:szCs w:val="22"/>
              </w:rPr>
              <w:t>%</w:t>
            </w:r>
          </w:p>
        </w:tc>
      </w:tr>
      <w:tr w:rsidR="009709DE">
        <w:trPr>
          <w:gridAfter w:val="1"/>
          <w:wAfter w:w="371" w:type="dxa"/>
          <w:trHeight w:val="557"/>
        </w:trPr>
        <w:tc>
          <w:tcPr>
            <w:tcW w:w="1573"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9709DE">
            <w:pPr>
              <w:widowControl/>
              <w:jc w:val="left"/>
              <w:textAlignment w:val="center"/>
              <w:rPr>
                <w:rFonts w:ascii="宋体" w:hAnsi="宋体" w:cs="宋体"/>
                <w:color w:val="000000"/>
                <w:kern w:val="0"/>
                <w:sz w:val="18"/>
                <w:szCs w:val="18"/>
              </w:rPr>
            </w:pPr>
          </w:p>
        </w:tc>
        <w:tc>
          <w:tcPr>
            <w:tcW w:w="3545"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textAlignment w:val="center"/>
              <w:rPr>
                <w:rFonts w:ascii="仿宋" w:eastAsia="仿宋" w:hAnsi="仿宋" w:cs="宋体"/>
                <w:b/>
                <w:color w:val="000000"/>
                <w:kern w:val="0"/>
                <w:sz w:val="24"/>
              </w:rPr>
            </w:pPr>
            <w:r>
              <w:rPr>
                <w:rFonts w:ascii="仿宋" w:eastAsia="仿宋" w:hAnsi="仿宋" w:cs="宋体" w:hint="eastAsia"/>
                <w:b/>
                <w:color w:val="000000"/>
                <w:kern w:val="0"/>
                <w:sz w:val="24"/>
              </w:rPr>
              <w:t>青铜峡市政务服务中心</w:t>
            </w:r>
          </w:p>
        </w:tc>
        <w:tc>
          <w:tcPr>
            <w:tcW w:w="1134" w:type="dxa"/>
            <w:gridSpan w:val="4"/>
            <w:tcBorders>
              <w:top w:val="single" w:sz="4" w:space="0" w:color="auto"/>
              <w:left w:val="nil"/>
              <w:bottom w:val="single" w:sz="4" w:space="0" w:color="auto"/>
              <w:right w:val="single" w:sz="4" w:space="0" w:color="auto"/>
            </w:tcBorders>
          </w:tcPr>
          <w:p w:rsidR="009709DE" w:rsidRDefault="006707C3">
            <w:pPr>
              <w:spacing w:line="276" w:lineRule="auto"/>
              <w:jc w:val="right"/>
              <w:rPr>
                <w:rFonts w:ascii="仿宋" w:eastAsia="仿宋" w:hAnsi="仿宋"/>
                <w:b/>
                <w:kern w:val="0"/>
                <w:sz w:val="22"/>
                <w:szCs w:val="22"/>
              </w:rPr>
            </w:pPr>
            <w:r>
              <w:rPr>
                <w:rFonts w:ascii="仿宋" w:eastAsia="仿宋" w:hAnsi="仿宋" w:hint="eastAsia"/>
                <w:b/>
                <w:kern w:val="0"/>
                <w:sz w:val="22"/>
                <w:szCs w:val="22"/>
              </w:rPr>
              <w:t>195.66</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spacing w:line="276" w:lineRule="auto"/>
              <w:jc w:val="right"/>
              <w:rPr>
                <w:rFonts w:ascii="宋体" w:hAnsi="宋体" w:cs="Arial"/>
                <w:b/>
                <w:bCs/>
                <w:color w:val="000000"/>
                <w:sz w:val="22"/>
                <w:szCs w:val="22"/>
              </w:rPr>
            </w:pPr>
            <w:r>
              <w:rPr>
                <w:rFonts w:cs="Arial" w:hint="eastAsia"/>
                <w:b/>
                <w:bCs/>
                <w:color w:val="000000"/>
                <w:sz w:val="22"/>
                <w:szCs w:val="22"/>
              </w:rPr>
              <w:t>184.94</w:t>
            </w:r>
          </w:p>
        </w:tc>
        <w:tc>
          <w:tcPr>
            <w:tcW w:w="1416" w:type="dxa"/>
            <w:gridSpan w:val="5"/>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宋体" w:hAnsi="宋体" w:cs="Arial"/>
                <w:b/>
                <w:bCs/>
                <w:color w:val="000000"/>
                <w:sz w:val="22"/>
                <w:szCs w:val="22"/>
              </w:rPr>
            </w:pPr>
            <w:r>
              <w:rPr>
                <w:rFonts w:cs="Arial" w:hint="eastAsia"/>
                <w:b/>
                <w:bCs/>
                <w:color w:val="000000"/>
                <w:sz w:val="22"/>
                <w:szCs w:val="22"/>
              </w:rPr>
              <w:t>83.04</w:t>
            </w:r>
          </w:p>
        </w:tc>
        <w:tc>
          <w:tcPr>
            <w:tcW w:w="1621" w:type="dxa"/>
            <w:gridSpan w:val="3"/>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宋体" w:hAnsi="宋体" w:cs="Arial"/>
                <w:b/>
                <w:bCs/>
                <w:color w:val="000000"/>
                <w:sz w:val="22"/>
                <w:szCs w:val="22"/>
              </w:rPr>
            </w:pPr>
            <w:r>
              <w:rPr>
                <w:rFonts w:cs="Arial" w:hint="eastAsia"/>
                <w:b/>
                <w:bCs/>
                <w:color w:val="000000"/>
                <w:sz w:val="22"/>
                <w:szCs w:val="22"/>
              </w:rPr>
              <w:t>101.90</w:t>
            </w:r>
          </w:p>
        </w:tc>
        <w:tc>
          <w:tcPr>
            <w:tcW w:w="1783" w:type="dxa"/>
            <w:gridSpan w:val="5"/>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b/>
                <w:kern w:val="0"/>
                <w:sz w:val="22"/>
                <w:szCs w:val="22"/>
              </w:rPr>
            </w:pPr>
            <w:r>
              <w:rPr>
                <w:rFonts w:ascii="仿宋" w:eastAsia="仿宋" w:hAnsi="仿宋" w:hint="eastAsia"/>
                <w:b/>
                <w:kern w:val="0"/>
                <w:sz w:val="22"/>
                <w:szCs w:val="22"/>
              </w:rPr>
              <w:t>-10.72</w:t>
            </w:r>
          </w:p>
        </w:tc>
        <w:tc>
          <w:tcPr>
            <w:tcW w:w="1552" w:type="dxa"/>
            <w:gridSpan w:val="2"/>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b/>
                <w:kern w:val="0"/>
                <w:sz w:val="22"/>
                <w:szCs w:val="22"/>
              </w:rPr>
            </w:pPr>
            <w:r>
              <w:rPr>
                <w:rFonts w:ascii="仿宋" w:eastAsia="仿宋" w:hAnsi="仿宋" w:hint="eastAsia"/>
                <w:b/>
                <w:kern w:val="0"/>
                <w:sz w:val="22"/>
                <w:szCs w:val="22"/>
              </w:rPr>
              <w:t>-5.48</w:t>
            </w:r>
          </w:p>
        </w:tc>
      </w:tr>
      <w:tr w:rsidR="009709DE">
        <w:trPr>
          <w:gridAfter w:val="1"/>
          <w:wAfter w:w="371" w:type="dxa"/>
          <w:trHeight w:val="494"/>
        </w:trPr>
        <w:tc>
          <w:tcPr>
            <w:tcW w:w="1573"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9709DE">
            <w:pPr>
              <w:widowControl/>
              <w:jc w:val="left"/>
              <w:textAlignment w:val="center"/>
              <w:rPr>
                <w:rFonts w:ascii="宋体" w:hAnsi="宋体" w:cs="宋体"/>
                <w:color w:val="000000"/>
                <w:kern w:val="0"/>
                <w:sz w:val="18"/>
                <w:szCs w:val="18"/>
              </w:rPr>
            </w:pPr>
          </w:p>
        </w:tc>
        <w:tc>
          <w:tcPr>
            <w:tcW w:w="3545"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textAlignment w:val="center"/>
              <w:rPr>
                <w:rFonts w:ascii="仿宋" w:eastAsia="仿宋" w:hAnsi="仿宋" w:cs="宋体"/>
                <w:b/>
                <w:color w:val="000000"/>
                <w:kern w:val="0"/>
                <w:sz w:val="24"/>
              </w:rPr>
            </w:pPr>
            <w:r>
              <w:rPr>
                <w:rFonts w:ascii="仿宋" w:eastAsia="仿宋" w:hAnsi="仿宋" w:cs="宋体" w:hint="eastAsia"/>
                <w:b/>
                <w:color w:val="000000"/>
                <w:kern w:val="0"/>
                <w:sz w:val="24"/>
              </w:rPr>
              <w:t>青铜峡市政务服务中心本级</w:t>
            </w:r>
          </w:p>
        </w:tc>
        <w:tc>
          <w:tcPr>
            <w:tcW w:w="1134" w:type="dxa"/>
            <w:gridSpan w:val="4"/>
            <w:tcBorders>
              <w:top w:val="single" w:sz="4" w:space="0" w:color="auto"/>
              <w:left w:val="nil"/>
              <w:bottom w:val="single" w:sz="4" w:space="0" w:color="auto"/>
              <w:right w:val="single" w:sz="4" w:space="0" w:color="auto"/>
            </w:tcBorders>
          </w:tcPr>
          <w:p w:rsidR="009709DE" w:rsidRDefault="006707C3">
            <w:pPr>
              <w:spacing w:line="276" w:lineRule="auto"/>
              <w:jc w:val="right"/>
              <w:rPr>
                <w:rFonts w:ascii="仿宋" w:eastAsia="仿宋" w:hAnsi="仿宋"/>
                <w:b/>
                <w:kern w:val="0"/>
                <w:sz w:val="22"/>
                <w:szCs w:val="22"/>
              </w:rPr>
            </w:pPr>
            <w:r>
              <w:rPr>
                <w:rFonts w:ascii="仿宋" w:eastAsia="仿宋" w:hAnsi="仿宋" w:hint="eastAsia"/>
                <w:b/>
                <w:kern w:val="0"/>
                <w:sz w:val="22"/>
                <w:szCs w:val="22"/>
              </w:rPr>
              <w:t>195.66</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spacing w:line="276" w:lineRule="auto"/>
              <w:jc w:val="right"/>
              <w:rPr>
                <w:rFonts w:ascii="宋体" w:hAnsi="宋体" w:cs="Arial"/>
                <w:b/>
                <w:bCs/>
                <w:color w:val="000000"/>
                <w:sz w:val="22"/>
                <w:szCs w:val="22"/>
              </w:rPr>
            </w:pPr>
            <w:r>
              <w:rPr>
                <w:rFonts w:cs="Arial" w:hint="eastAsia"/>
                <w:b/>
                <w:bCs/>
                <w:color w:val="000000"/>
                <w:sz w:val="22"/>
                <w:szCs w:val="22"/>
              </w:rPr>
              <w:t>184.94</w:t>
            </w:r>
          </w:p>
        </w:tc>
        <w:tc>
          <w:tcPr>
            <w:tcW w:w="1416" w:type="dxa"/>
            <w:gridSpan w:val="5"/>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宋体" w:hAnsi="宋体" w:cs="Arial"/>
                <w:b/>
                <w:bCs/>
                <w:color w:val="000000"/>
                <w:sz w:val="22"/>
                <w:szCs w:val="22"/>
              </w:rPr>
            </w:pPr>
            <w:r>
              <w:rPr>
                <w:rFonts w:cs="Arial" w:hint="eastAsia"/>
                <w:b/>
                <w:bCs/>
                <w:color w:val="000000"/>
                <w:sz w:val="22"/>
                <w:szCs w:val="22"/>
              </w:rPr>
              <w:t>83.04</w:t>
            </w:r>
          </w:p>
        </w:tc>
        <w:tc>
          <w:tcPr>
            <w:tcW w:w="1621" w:type="dxa"/>
            <w:gridSpan w:val="3"/>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宋体" w:hAnsi="宋体" w:cs="Arial"/>
                <w:b/>
                <w:bCs/>
                <w:color w:val="000000"/>
                <w:sz w:val="22"/>
                <w:szCs w:val="22"/>
              </w:rPr>
            </w:pPr>
            <w:r>
              <w:rPr>
                <w:rFonts w:cs="Arial" w:hint="eastAsia"/>
                <w:b/>
                <w:bCs/>
                <w:color w:val="000000"/>
                <w:sz w:val="22"/>
                <w:szCs w:val="22"/>
              </w:rPr>
              <w:t>101.90</w:t>
            </w:r>
          </w:p>
        </w:tc>
        <w:tc>
          <w:tcPr>
            <w:tcW w:w="1783" w:type="dxa"/>
            <w:gridSpan w:val="5"/>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b/>
                <w:kern w:val="0"/>
                <w:sz w:val="22"/>
                <w:szCs w:val="22"/>
              </w:rPr>
            </w:pPr>
            <w:r>
              <w:rPr>
                <w:rFonts w:ascii="仿宋" w:eastAsia="仿宋" w:hAnsi="仿宋" w:hint="eastAsia"/>
                <w:b/>
                <w:kern w:val="0"/>
                <w:sz w:val="22"/>
                <w:szCs w:val="22"/>
              </w:rPr>
              <w:t>-10.72</w:t>
            </w:r>
          </w:p>
        </w:tc>
        <w:tc>
          <w:tcPr>
            <w:tcW w:w="1552" w:type="dxa"/>
            <w:gridSpan w:val="2"/>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b/>
                <w:kern w:val="0"/>
                <w:sz w:val="22"/>
                <w:szCs w:val="22"/>
              </w:rPr>
            </w:pPr>
            <w:r>
              <w:rPr>
                <w:rFonts w:ascii="仿宋" w:eastAsia="仿宋" w:hAnsi="仿宋" w:hint="eastAsia"/>
                <w:b/>
                <w:kern w:val="0"/>
                <w:sz w:val="22"/>
                <w:szCs w:val="22"/>
              </w:rPr>
              <w:t>-5.48</w:t>
            </w:r>
          </w:p>
        </w:tc>
      </w:tr>
      <w:tr w:rsidR="009709DE">
        <w:trPr>
          <w:gridAfter w:val="1"/>
          <w:wAfter w:w="371" w:type="dxa"/>
          <w:trHeight w:val="495"/>
        </w:trPr>
        <w:tc>
          <w:tcPr>
            <w:tcW w:w="1573"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b/>
                <w:kern w:val="0"/>
                <w:sz w:val="22"/>
                <w:szCs w:val="22"/>
              </w:rPr>
            </w:pPr>
            <w:r>
              <w:rPr>
                <w:rFonts w:ascii="宋体" w:hAnsi="宋体" w:cs="宋体" w:hint="eastAsia"/>
                <w:color w:val="000000"/>
                <w:kern w:val="0"/>
                <w:sz w:val="22"/>
                <w:szCs w:val="22"/>
              </w:rPr>
              <w:t>2010301</w:t>
            </w:r>
          </w:p>
        </w:tc>
        <w:tc>
          <w:tcPr>
            <w:tcW w:w="3545"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b/>
                <w:kern w:val="0"/>
                <w:sz w:val="22"/>
                <w:szCs w:val="22"/>
              </w:rPr>
            </w:pPr>
            <w:r>
              <w:rPr>
                <w:rFonts w:ascii="仿宋" w:eastAsia="仿宋" w:hAnsi="仿宋" w:cs="宋体" w:hint="eastAsia"/>
                <w:color w:val="000000"/>
                <w:kern w:val="0"/>
                <w:sz w:val="22"/>
                <w:szCs w:val="22"/>
              </w:rPr>
              <w:t>行政运行</w:t>
            </w:r>
          </w:p>
        </w:tc>
        <w:tc>
          <w:tcPr>
            <w:tcW w:w="1134" w:type="dxa"/>
            <w:gridSpan w:val="4"/>
            <w:tcBorders>
              <w:top w:val="single" w:sz="4" w:space="0" w:color="auto"/>
              <w:left w:val="nil"/>
              <w:bottom w:val="single" w:sz="4" w:space="0" w:color="auto"/>
              <w:right w:val="single" w:sz="4" w:space="0" w:color="auto"/>
            </w:tcBorders>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173.74</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spacing w:line="276" w:lineRule="auto"/>
              <w:jc w:val="right"/>
              <w:textAlignment w:val="center"/>
              <w:rPr>
                <w:rFonts w:ascii="仿宋" w:eastAsia="仿宋" w:hAnsi="仿宋"/>
                <w:b/>
                <w:kern w:val="0"/>
                <w:sz w:val="22"/>
                <w:szCs w:val="22"/>
              </w:rPr>
            </w:pPr>
            <w:r>
              <w:rPr>
                <w:rFonts w:ascii="宋体" w:hAnsi="宋体" w:cs="宋体" w:hint="eastAsia"/>
                <w:color w:val="000000"/>
                <w:kern w:val="0"/>
                <w:sz w:val="22"/>
                <w:szCs w:val="22"/>
              </w:rPr>
              <w:t>144.10</w:t>
            </w:r>
          </w:p>
        </w:tc>
        <w:tc>
          <w:tcPr>
            <w:tcW w:w="1416" w:type="dxa"/>
            <w:gridSpan w:val="5"/>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宋体" w:hAnsi="宋体" w:cs="Arial"/>
                <w:color w:val="000000"/>
                <w:sz w:val="22"/>
                <w:szCs w:val="22"/>
              </w:rPr>
            </w:pPr>
            <w:r>
              <w:rPr>
                <w:rFonts w:cs="Arial" w:hint="eastAsia"/>
                <w:color w:val="000000"/>
                <w:sz w:val="22"/>
                <w:szCs w:val="22"/>
              </w:rPr>
              <w:t>62.20</w:t>
            </w:r>
          </w:p>
        </w:tc>
        <w:tc>
          <w:tcPr>
            <w:tcW w:w="1621" w:type="dxa"/>
            <w:gridSpan w:val="3"/>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81.90</w:t>
            </w:r>
          </w:p>
        </w:tc>
        <w:tc>
          <w:tcPr>
            <w:tcW w:w="1783" w:type="dxa"/>
            <w:gridSpan w:val="5"/>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-29.64</w:t>
            </w:r>
            <w:r>
              <w:rPr>
                <w:rFonts w:ascii="仿宋" w:eastAsia="仿宋" w:hAnsi="仿宋" w:hint="eastAsia"/>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-17.06</w:t>
            </w:r>
            <w:r>
              <w:rPr>
                <w:rFonts w:ascii="仿宋" w:eastAsia="仿宋" w:hAnsi="仿宋" w:hint="eastAsia"/>
                <w:kern w:val="0"/>
                <w:sz w:val="22"/>
                <w:szCs w:val="22"/>
              </w:rPr>
              <w:t xml:space="preserve">　</w:t>
            </w:r>
          </w:p>
        </w:tc>
      </w:tr>
      <w:tr w:rsidR="009709DE">
        <w:trPr>
          <w:gridAfter w:val="1"/>
          <w:wAfter w:w="371" w:type="dxa"/>
          <w:trHeight w:val="409"/>
        </w:trPr>
        <w:tc>
          <w:tcPr>
            <w:tcW w:w="1573"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宋体" w:hAnsi="宋体" w:cs="宋体" w:hint="eastAsia"/>
                <w:color w:val="000000"/>
                <w:kern w:val="0"/>
                <w:sz w:val="22"/>
                <w:szCs w:val="22"/>
              </w:rPr>
              <w:t>2010306</w:t>
            </w:r>
          </w:p>
        </w:tc>
        <w:tc>
          <w:tcPr>
            <w:tcW w:w="3545"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仿宋" w:eastAsia="仿宋" w:hAnsi="仿宋" w:cs="宋体" w:hint="eastAsia"/>
                <w:color w:val="000000"/>
                <w:kern w:val="0"/>
                <w:sz w:val="22"/>
                <w:szCs w:val="22"/>
              </w:rPr>
              <w:t>政务公开审批</w:t>
            </w:r>
          </w:p>
        </w:tc>
        <w:tc>
          <w:tcPr>
            <w:tcW w:w="1134" w:type="dxa"/>
            <w:gridSpan w:val="4"/>
            <w:tcBorders>
              <w:top w:val="single" w:sz="4" w:space="0" w:color="auto"/>
              <w:left w:val="nil"/>
              <w:bottom w:val="single" w:sz="4" w:space="0" w:color="auto"/>
              <w:right w:val="single" w:sz="4" w:space="0" w:color="auto"/>
            </w:tcBorders>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spacing w:line="276" w:lineRule="auto"/>
              <w:jc w:val="right"/>
              <w:textAlignment w:val="center"/>
              <w:rPr>
                <w:rFonts w:ascii="仿宋" w:eastAsia="仿宋" w:hAnsi="仿宋"/>
                <w:kern w:val="0"/>
                <w:sz w:val="22"/>
                <w:szCs w:val="22"/>
              </w:rPr>
            </w:pPr>
            <w:r>
              <w:rPr>
                <w:rFonts w:ascii="宋体" w:hAnsi="宋体" w:cs="宋体" w:hint="eastAsia"/>
                <w:color w:val="000000"/>
                <w:kern w:val="0"/>
                <w:sz w:val="22"/>
                <w:szCs w:val="22"/>
              </w:rPr>
              <w:t>20.00</w:t>
            </w:r>
          </w:p>
        </w:tc>
        <w:tc>
          <w:tcPr>
            <w:tcW w:w="1416" w:type="dxa"/>
            <w:gridSpan w:val="5"/>
            <w:tcBorders>
              <w:top w:val="nil"/>
              <w:left w:val="nil"/>
              <w:bottom w:val="single" w:sz="4" w:space="0" w:color="auto"/>
              <w:right w:val="single" w:sz="4" w:space="0" w:color="auto"/>
            </w:tcBorders>
            <w:shd w:val="clear" w:color="auto" w:fill="auto"/>
            <w:vAlign w:val="center"/>
          </w:tcPr>
          <w:p w:rsidR="009709DE" w:rsidRDefault="009709DE">
            <w:pPr>
              <w:spacing w:line="276" w:lineRule="auto"/>
              <w:jc w:val="right"/>
              <w:rPr>
                <w:rFonts w:ascii="仿宋" w:eastAsia="仿宋" w:hAnsi="仿宋"/>
                <w:b/>
                <w:kern w:val="0"/>
                <w:sz w:val="22"/>
                <w:szCs w:val="22"/>
              </w:rPr>
            </w:pPr>
          </w:p>
        </w:tc>
        <w:tc>
          <w:tcPr>
            <w:tcW w:w="1621" w:type="dxa"/>
            <w:gridSpan w:val="3"/>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b/>
                <w:kern w:val="0"/>
                <w:sz w:val="22"/>
                <w:szCs w:val="22"/>
              </w:rPr>
            </w:pPr>
            <w:r>
              <w:rPr>
                <w:rFonts w:ascii="宋体" w:hAnsi="宋体" w:cs="宋体" w:hint="eastAsia"/>
                <w:color w:val="000000"/>
                <w:kern w:val="0"/>
                <w:sz w:val="22"/>
                <w:szCs w:val="22"/>
              </w:rPr>
              <w:t>20.00</w:t>
            </w:r>
          </w:p>
        </w:tc>
        <w:tc>
          <w:tcPr>
            <w:tcW w:w="1783" w:type="dxa"/>
            <w:gridSpan w:val="5"/>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20</w:t>
            </w:r>
            <w:r>
              <w:rPr>
                <w:rFonts w:ascii="仿宋" w:eastAsia="仿宋" w:hAnsi="仿宋" w:hint="eastAsia"/>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100</w:t>
            </w:r>
            <w:r>
              <w:rPr>
                <w:rFonts w:ascii="仿宋" w:eastAsia="仿宋" w:hAnsi="仿宋" w:hint="eastAsia"/>
                <w:kern w:val="0"/>
                <w:sz w:val="22"/>
                <w:szCs w:val="22"/>
              </w:rPr>
              <w:t xml:space="preserve">　</w:t>
            </w:r>
          </w:p>
        </w:tc>
      </w:tr>
      <w:tr w:rsidR="009709DE">
        <w:trPr>
          <w:gridAfter w:val="1"/>
          <w:wAfter w:w="371" w:type="dxa"/>
          <w:trHeight w:val="495"/>
        </w:trPr>
        <w:tc>
          <w:tcPr>
            <w:tcW w:w="1573"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宋体" w:hAnsi="宋体" w:cs="宋体" w:hint="eastAsia"/>
                <w:color w:val="000000"/>
                <w:kern w:val="0"/>
                <w:sz w:val="22"/>
                <w:szCs w:val="22"/>
              </w:rPr>
              <w:t>2080505</w:t>
            </w:r>
          </w:p>
        </w:tc>
        <w:tc>
          <w:tcPr>
            <w:tcW w:w="3545"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仿宋" w:eastAsia="仿宋" w:hAnsi="仿宋" w:cs="宋体" w:hint="eastAsia"/>
                <w:color w:val="000000"/>
                <w:kern w:val="0"/>
                <w:sz w:val="22"/>
                <w:szCs w:val="22"/>
              </w:rPr>
              <w:t>机关事业单位基本养老保险缴费支出</w:t>
            </w:r>
          </w:p>
        </w:tc>
        <w:tc>
          <w:tcPr>
            <w:tcW w:w="1134" w:type="dxa"/>
            <w:gridSpan w:val="4"/>
            <w:tcBorders>
              <w:top w:val="single" w:sz="4" w:space="0" w:color="auto"/>
              <w:left w:val="nil"/>
              <w:bottom w:val="single" w:sz="4" w:space="0" w:color="auto"/>
              <w:right w:val="single" w:sz="4" w:space="0" w:color="auto"/>
            </w:tcBorders>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9.80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spacing w:line="276" w:lineRule="auto"/>
              <w:jc w:val="right"/>
              <w:textAlignment w:val="center"/>
              <w:rPr>
                <w:rFonts w:ascii="仿宋" w:eastAsia="仿宋" w:hAnsi="仿宋"/>
                <w:kern w:val="0"/>
                <w:sz w:val="22"/>
                <w:szCs w:val="22"/>
              </w:rPr>
            </w:pPr>
            <w:r>
              <w:rPr>
                <w:rFonts w:ascii="宋体" w:hAnsi="宋体" w:cs="宋体" w:hint="eastAsia"/>
                <w:color w:val="000000"/>
                <w:kern w:val="0"/>
                <w:sz w:val="22"/>
                <w:szCs w:val="22"/>
              </w:rPr>
              <w:t>7.76</w:t>
            </w:r>
          </w:p>
        </w:tc>
        <w:tc>
          <w:tcPr>
            <w:tcW w:w="1416"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spacing w:line="276" w:lineRule="auto"/>
              <w:jc w:val="right"/>
              <w:textAlignment w:val="center"/>
              <w:rPr>
                <w:rFonts w:ascii="仿宋" w:eastAsia="仿宋" w:hAnsi="仿宋"/>
                <w:kern w:val="0"/>
                <w:sz w:val="22"/>
                <w:szCs w:val="22"/>
              </w:rPr>
            </w:pPr>
            <w:r>
              <w:rPr>
                <w:rFonts w:ascii="宋体" w:hAnsi="宋体" w:cs="宋体" w:hint="eastAsia"/>
                <w:color w:val="000000"/>
                <w:kern w:val="0"/>
                <w:sz w:val="22"/>
                <w:szCs w:val="22"/>
              </w:rPr>
              <w:t>7.76</w:t>
            </w:r>
          </w:p>
        </w:tc>
        <w:tc>
          <w:tcPr>
            <w:tcW w:w="1621" w:type="dxa"/>
            <w:gridSpan w:val="3"/>
            <w:tcBorders>
              <w:top w:val="nil"/>
              <w:left w:val="nil"/>
              <w:bottom w:val="single" w:sz="4" w:space="0" w:color="auto"/>
              <w:right w:val="single" w:sz="4" w:space="0" w:color="auto"/>
            </w:tcBorders>
            <w:shd w:val="clear" w:color="auto" w:fill="auto"/>
            <w:vAlign w:val="center"/>
          </w:tcPr>
          <w:p w:rsidR="009709DE" w:rsidRDefault="009709DE">
            <w:pPr>
              <w:spacing w:line="276" w:lineRule="auto"/>
              <w:jc w:val="right"/>
              <w:rPr>
                <w:rFonts w:ascii="仿宋" w:eastAsia="仿宋" w:hAnsi="仿宋"/>
                <w:b/>
                <w:kern w:val="0"/>
                <w:sz w:val="22"/>
                <w:szCs w:val="22"/>
              </w:rPr>
            </w:pPr>
          </w:p>
        </w:tc>
        <w:tc>
          <w:tcPr>
            <w:tcW w:w="1783" w:type="dxa"/>
            <w:gridSpan w:val="5"/>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-2.04</w:t>
            </w:r>
          </w:p>
        </w:tc>
        <w:tc>
          <w:tcPr>
            <w:tcW w:w="1552" w:type="dxa"/>
            <w:gridSpan w:val="2"/>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-20.81</w:t>
            </w:r>
            <w:r>
              <w:rPr>
                <w:rFonts w:ascii="仿宋" w:eastAsia="仿宋" w:hAnsi="仿宋" w:hint="eastAsia"/>
                <w:kern w:val="0"/>
                <w:sz w:val="22"/>
                <w:szCs w:val="22"/>
              </w:rPr>
              <w:t xml:space="preserve">　</w:t>
            </w:r>
          </w:p>
        </w:tc>
      </w:tr>
      <w:tr w:rsidR="009709DE">
        <w:trPr>
          <w:gridAfter w:val="1"/>
          <w:wAfter w:w="371" w:type="dxa"/>
          <w:trHeight w:val="495"/>
        </w:trPr>
        <w:tc>
          <w:tcPr>
            <w:tcW w:w="1573"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宋体" w:hAnsi="宋体" w:cs="宋体" w:hint="eastAsia"/>
                <w:color w:val="000000"/>
                <w:kern w:val="0"/>
                <w:sz w:val="22"/>
                <w:szCs w:val="22"/>
              </w:rPr>
              <w:t>2080506</w:t>
            </w:r>
          </w:p>
        </w:tc>
        <w:tc>
          <w:tcPr>
            <w:tcW w:w="3545"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仿宋" w:eastAsia="仿宋" w:hAnsi="仿宋" w:cs="宋体" w:hint="eastAsia"/>
                <w:color w:val="000000"/>
                <w:kern w:val="0"/>
                <w:sz w:val="22"/>
                <w:szCs w:val="22"/>
              </w:rPr>
              <w:t>机关事业单位职业年金缴费支出</w:t>
            </w:r>
          </w:p>
        </w:tc>
        <w:tc>
          <w:tcPr>
            <w:tcW w:w="1134" w:type="dxa"/>
            <w:gridSpan w:val="4"/>
            <w:tcBorders>
              <w:top w:val="single" w:sz="4" w:space="0" w:color="auto"/>
              <w:left w:val="nil"/>
              <w:bottom w:val="single" w:sz="4" w:space="0" w:color="auto"/>
              <w:right w:val="single" w:sz="4" w:space="0" w:color="auto"/>
            </w:tcBorders>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spacing w:line="276" w:lineRule="auto"/>
              <w:jc w:val="right"/>
              <w:textAlignment w:val="center"/>
              <w:rPr>
                <w:rFonts w:ascii="仿宋" w:eastAsia="仿宋" w:hAnsi="仿宋"/>
                <w:kern w:val="0"/>
                <w:sz w:val="22"/>
                <w:szCs w:val="22"/>
              </w:rPr>
            </w:pPr>
            <w:r>
              <w:rPr>
                <w:rFonts w:ascii="宋体" w:hAnsi="宋体" w:cs="宋体" w:hint="eastAsia"/>
                <w:color w:val="000000"/>
                <w:kern w:val="0"/>
                <w:sz w:val="22"/>
                <w:szCs w:val="22"/>
              </w:rPr>
              <w:t>3.10</w:t>
            </w:r>
          </w:p>
        </w:tc>
        <w:tc>
          <w:tcPr>
            <w:tcW w:w="1416"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spacing w:line="276" w:lineRule="auto"/>
              <w:jc w:val="right"/>
              <w:textAlignment w:val="center"/>
              <w:rPr>
                <w:rFonts w:ascii="仿宋" w:eastAsia="仿宋" w:hAnsi="仿宋"/>
                <w:kern w:val="0"/>
                <w:sz w:val="22"/>
                <w:szCs w:val="22"/>
              </w:rPr>
            </w:pPr>
            <w:r>
              <w:rPr>
                <w:rFonts w:ascii="宋体" w:hAnsi="宋体" w:cs="宋体" w:hint="eastAsia"/>
                <w:color w:val="000000"/>
                <w:kern w:val="0"/>
                <w:sz w:val="22"/>
                <w:szCs w:val="22"/>
              </w:rPr>
              <w:t>3.10</w:t>
            </w:r>
          </w:p>
        </w:tc>
        <w:tc>
          <w:tcPr>
            <w:tcW w:w="1621" w:type="dxa"/>
            <w:gridSpan w:val="3"/>
            <w:tcBorders>
              <w:top w:val="nil"/>
              <w:left w:val="nil"/>
              <w:bottom w:val="single" w:sz="4" w:space="0" w:color="auto"/>
              <w:right w:val="single" w:sz="4" w:space="0" w:color="auto"/>
            </w:tcBorders>
            <w:shd w:val="clear" w:color="auto" w:fill="auto"/>
            <w:vAlign w:val="center"/>
          </w:tcPr>
          <w:p w:rsidR="009709DE" w:rsidRDefault="009709DE">
            <w:pPr>
              <w:spacing w:line="276" w:lineRule="auto"/>
              <w:jc w:val="right"/>
              <w:rPr>
                <w:rFonts w:ascii="仿宋" w:eastAsia="仿宋" w:hAnsi="仿宋"/>
                <w:b/>
                <w:kern w:val="0"/>
                <w:sz w:val="22"/>
                <w:szCs w:val="22"/>
              </w:rPr>
            </w:pPr>
          </w:p>
        </w:tc>
        <w:tc>
          <w:tcPr>
            <w:tcW w:w="1783" w:type="dxa"/>
            <w:gridSpan w:val="5"/>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3.10</w:t>
            </w:r>
            <w:r>
              <w:rPr>
                <w:rFonts w:ascii="仿宋" w:eastAsia="仿宋" w:hAnsi="仿宋" w:hint="eastAsia"/>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100</w:t>
            </w:r>
            <w:r>
              <w:rPr>
                <w:rFonts w:ascii="仿宋" w:eastAsia="仿宋" w:hAnsi="仿宋" w:hint="eastAsia"/>
                <w:kern w:val="0"/>
                <w:sz w:val="22"/>
                <w:szCs w:val="22"/>
              </w:rPr>
              <w:t xml:space="preserve">　</w:t>
            </w:r>
          </w:p>
        </w:tc>
      </w:tr>
      <w:tr w:rsidR="009709DE">
        <w:trPr>
          <w:gridAfter w:val="1"/>
          <w:wAfter w:w="371" w:type="dxa"/>
          <w:trHeight w:val="495"/>
        </w:trPr>
        <w:tc>
          <w:tcPr>
            <w:tcW w:w="1573"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宋体" w:hAnsi="宋体" w:cs="宋体" w:hint="eastAsia"/>
                <w:color w:val="000000"/>
                <w:kern w:val="0"/>
                <w:sz w:val="22"/>
                <w:szCs w:val="22"/>
              </w:rPr>
              <w:t>2101101</w:t>
            </w:r>
          </w:p>
        </w:tc>
        <w:tc>
          <w:tcPr>
            <w:tcW w:w="3545"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仿宋" w:eastAsia="仿宋" w:hAnsi="仿宋" w:cs="宋体" w:hint="eastAsia"/>
                <w:color w:val="000000"/>
                <w:kern w:val="0"/>
                <w:sz w:val="22"/>
                <w:szCs w:val="22"/>
              </w:rPr>
              <w:t>行政单位医疗</w:t>
            </w:r>
          </w:p>
        </w:tc>
        <w:tc>
          <w:tcPr>
            <w:tcW w:w="1134" w:type="dxa"/>
            <w:gridSpan w:val="4"/>
            <w:tcBorders>
              <w:top w:val="single" w:sz="4" w:space="0" w:color="auto"/>
              <w:left w:val="nil"/>
              <w:bottom w:val="single" w:sz="4" w:space="0" w:color="auto"/>
              <w:right w:val="single" w:sz="4" w:space="0" w:color="auto"/>
            </w:tcBorders>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4.12</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spacing w:line="276" w:lineRule="auto"/>
              <w:jc w:val="right"/>
              <w:textAlignment w:val="center"/>
              <w:rPr>
                <w:rFonts w:ascii="仿宋" w:eastAsia="仿宋" w:hAnsi="仿宋"/>
                <w:kern w:val="0"/>
                <w:sz w:val="22"/>
                <w:szCs w:val="22"/>
              </w:rPr>
            </w:pPr>
            <w:r>
              <w:rPr>
                <w:rFonts w:ascii="宋体" w:hAnsi="宋体" w:cs="宋体" w:hint="eastAsia"/>
                <w:color w:val="000000"/>
                <w:kern w:val="0"/>
                <w:sz w:val="22"/>
                <w:szCs w:val="22"/>
              </w:rPr>
              <w:t>3.10</w:t>
            </w:r>
          </w:p>
        </w:tc>
        <w:tc>
          <w:tcPr>
            <w:tcW w:w="1416"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spacing w:line="276" w:lineRule="auto"/>
              <w:jc w:val="right"/>
              <w:textAlignment w:val="center"/>
              <w:rPr>
                <w:rFonts w:ascii="仿宋" w:eastAsia="仿宋" w:hAnsi="仿宋"/>
                <w:kern w:val="0"/>
                <w:sz w:val="22"/>
                <w:szCs w:val="22"/>
              </w:rPr>
            </w:pPr>
            <w:r>
              <w:rPr>
                <w:rFonts w:ascii="宋体" w:hAnsi="宋体" w:cs="宋体" w:hint="eastAsia"/>
                <w:color w:val="000000"/>
                <w:kern w:val="0"/>
                <w:sz w:val="22"/>
                <w:szCs w:val="22"/>
              </w:rPr>
              <w:t>3.10</w:t>
            </w:r>
          </w:p>
        </w:tc>
        <w:tc>
          <w:tcPr>
            <w:tcW w:w="1621" w:type="dxa"/>
            <w:gridSpan w:val="3"/>
            <w:tcBorders>
              <w:top w:val="nil"/>
              <w:left w:val="nil"/>
              <w:bottom w:val="single" w:sz="4" w:space="0" w:color="auto"/>
              <w:right w:val="single" w:sz="4" w:space="0" w:color="auto"/>
            </w:tcBorders>
            <w:shd w:val="clear" w:color="auto" w:fill="auto"/>
            <w:vAlign w:val="center"/>
          </w:tcPr>
          <w:p w:rsidR="009709DE" w:rsidRDefault="009709DE">
            <w:pPr>
              <w:spacing w:line="276" w:lineRule="auto"/>
              <w:jc w:val="right"/>
              <w:rPr>
                <w:rFonts w:ascii="仿宋" w:eastAsia="仿宋" w:hAnsi="仿宋"/>
                <w:b/>
                <w:kern w:val="0"/>
                <w:sz w:val="22"/>
                <w:szCs w:val="22"/>
              </w:rPr>
            </w:pPr>
          </w:p>
        </w:tc>
        <w:tc>
          <w:tcPr>
            <w:tcW w:w="1783" w:type="dxa"/>
            <w:gridSpan w:val="5"/>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-1.02</w:t>
            </w:r>
            <w:r>
              <w:rPr>
                <w:rFonts w:ascii="仿宋" w:eastAsia="仿宋" w:hAnsi="仿宋" w:hint="eastAsia"/>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-24.76</w:t>
            </w:r>
          </w:p>
        </w:tc>
      </w:tr>
      <w:tr w:rsidR="009709DE">
        <w:trPr>
          <w:gridAfter w:val="1"/>
          <w:wAfter w:w="371" w:type="dxa"/>
          <w:trHeight w:val="495"/>
        </w:trPr>
        <w:tc>
          <w:tcPr>
            <w:tcW w:w="1573"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宋体" w:hAnsi="宋体" w:cs="宋体" w:hint="eastAsia"/>
                <w:color w:val="000000"/>
                <w:kern w:val="0"/>
                <w:sz w:val="22"/>
                <w:szCs w:val="22"/>
              </w:rPr>
              <w:t>2101103</w:t>
            </w:r>
          </w:p>
        </w:tc>
        <w:tc>
          <w:tcPr>
            <w:tcW w:w="3545"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仿宋" w:eastAsia="仿宋" w:hAnsi="仿宋" w:cs="宋体" w:hint="eastAsia"/>
                <w:color w:val="000000"/>
                <w:kern w:val="0"/>
                <w:sz w:val="22"/>
                <w:szCs w:val="22"/>
              </w:rPr>
              <w:t>公务员医疗补助</w:t>
            </w:r>
          </w:p>
        </w:tc>
        <w:tc>
          <w:tcPr>
            <w:tcW w:w="1134" w:type="dxa"/>
            <w:gridSpan w:val="4"/>
            <w:tcBorders>
              <w:top w:val="single" w:sz="4" w:space="0" w:color="auto"/>
              <w:left w:val="nil"/>
              <w:bottom w:val="single" w:sz="4" w:space="0" w:color="auto"/>
              <w:right w:val="single" w:sz="4" w:space="0" w:color="auto"/>
            </w:tcBorders>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2.04</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spacing w:line="276" w:lineRule="auto"/>
              <w:jc w:val="right"/>
              <w:textAlignment w:val="center"/>
              <w:rPr>
                <w:rFonts w:ascii="仿宋" w:eastAsia="仿宋" w:hAnsi="仿宋"/>
                <w:kern w:val="0"/>
                <w:sz w:val="22"/>
                <w:szCs w:val="22"/>
              </w:rPr>
            </w:pPr>
            <w:r>
              <w:rPr>
                <w:rFonts w:ascii="宋体" w:hAnsi="宋体" w:cs="宋体" w:hint="eastAsia"/>
                <w:color w:val="000000"/>
                <w:kern w:val="0"/>
                <w:sz w:val="22"/>
                <w:szCs w:val="22"/>
              </w:rPr>
              <w:t>2.01</w:t>
            </w:r>
          </w:p>
        </w:tc>
        <w:tc>
          <w:tcPr>
            <w:tcW w:w="1416"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spacing w:line="276" w:lineRule="auto"/>
              <w:jc w:val="right"/>
              <w:textAlignment w:val="center"/>
              <w:rPr>
                <w:rFonts w:ascii="仿宋" w:eastAsia="仿宋" w:hAnsi="仿宋"/>
                <w:kern w:val="0"/>
                <w:sz w:val="22"/>
                <w:szCs w:val="22"/>
              </w:rPr>
            </w:pPr>
            <w:r>
              <w:rPr>
                <w:rFonts w:ascii="宋体" w:hAnsi="宋体" w:cs="宋体" w:hint="eastAsia"/>
                <w:color w:val="000000"/>
                <w:kern w:val="0"/>
                <w:sz w:val="22"/>
                <w:szCs w:val="22"/>
              </w:rPr>
              <w:t>2.01</w:t>
            </w:r>
          </w:p>
        </w:tc>
        <w:tc>
          <w:tcPr>
            <w:tcW w:w="1621" w:type="dxa"/>
            <w:gridSpan w:val="3"/>
            <w:tcBorders>
              <w:top w:val="nil"/>
              <w:left w:val="nil"/>
              <w:bottom w:val="single" w:sz="4" w:space="0" w:color="auto"/>
              <w:right w:val="single" w:sz="4" w:space="0" w:color="auto"/>
            </w:tcBorders>
            <w:shd w:val="clear" w:color="auto" w:fill="auto"/>
            <w:vAlign w:val="center"/>
          </w:tcPr>
          <w:p w:rsidR="009709DE" w:rsidRDefault="009709DE">
            <w:pPr>
              <w:spacing w:line="276" w:lineRule="auto"/>
              <w:jc w:val="right"/>
              <w:rPr>
                <w:rFonts w:ascii="仿宋" w:eastAsia="仿宋" w:hAnsi="仿宋"/>
                <w:b/>
                <w:kern w:val="0"/>
                <w:sz w:val="22"/>
                <w:szCs w:val="22"/>
              </w:rPr>
            </w:pPr>
          </w:p>
        </w:tc>
        <w:tc>
          <w:tcPr>
            <w:tcW w:w="1783" w:type="dxa"/>
            <w:gridSpan w:val="5"/>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-0.03</w:t>
            </w:r>
            <w:r>
              <w:rPr>
                <w:rFonts w:ascii="仿宋" w:eastAsia="仿宋" w:hAnsi="仿宋" w:hint="eastAsia"/>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-1.47</w:t>
            </w:r>
            <w:r>
              <w:rPr>
                <w:rFonts w:ascii="仿宋" w:eastAsia="仿宋" w:hAnsi="仿宋" w:hint="eastAsia"/>
                <w:kern w:val="0"/>
                <w:sz w:val="22"/>
                <w:szCs w:val="22"/>
              </w:rPr>
              <w:t xml:space="preserve">　</w:t>
            </w:r>
          </w:p>
        </w:tc>
      </w:tr>
      <w:tr w:rsidR="009709DE">
        <w:trPr>
          <w:gridAfter w:val="1"/>
          <w:wAfter w:w="371" w:type="dxa"/>
          <w:trHeight w:val="474"/>
        </w:trPr>
        <w:tc>
          <w:tcPr>
            <w:tcW w:w="1573"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宋体" w:hAnsi="宋体" w:cs="宋体" w:hint="eastAsia"/>
                <w:color w:val="000000"/>
                <w:kern w:val="0"/>
                <w:sz w:val="22"/>
                <w:szCs w:val="22"/>
              </w:rPr>
              <w:t>2210201</w:t>
            </w:r>
          </w:p>
        </w:tc>
        <w:tc>
          <w:tcPr>
            <w:tcW w:w="3545"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仿宋" w:eastAsia="仿宋" w:hAnsi="仿宋" w:cs="宋体" w:hint="eastAsia"/>
                <w:color w:val="000000"/>
                <w:kern w:val="0"/>
                <w:sz w:val="22"/>
                <w:szCs w:val="22"/>
              </w:rPr>
              <w:t>住房公积金</w:t>
            </w:r>
          </w:p>
        </w:tc>
        <w:tc>
          <w:tcPr>
            <w:tcW w:w="1134" w:type="dxa"/>
            <w:gridSpan w:val="4"/>
            <w:tcBorders>
              <w:top w:val="single" w:sz="4" w:space="0" w:color="auto"/>
              <w:left w:val="nil"/>
              <w:bottom w:val="single" w:sz="4" w:space="0" w:color="auto"/>
              <w:right w:val="single" w:sz="4" w:space="0" w:color="auto"/>
            </w:tcBorders>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4.66</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spacing w:line="276" w:lineRule="auto"/>
              <w:jc w:val="right"/>
              <w:textAlignment w:val="center"/>
              <w:rPr>
                <w:rFonts w:ascii="仿宋" w:eastAsia="仿宋" w:hAnsi="仿宋"/>
                <w:kern w:val="0"/>
                <w:sz w:val="22"/>
                <w:szCs w:val="22"/>
              </w:rPr>
            </w:pPr>
            <w:r>
              <w:rPr>
                <w:rFonts w:ascii="宋体" w:hAnsi="宋体" w:cs="宋体" w:hint="eastAsia"/>
                <w:color w:val="000000"/>
                <w:kern w:val="0"/>
                <w:sz w:val="22"/>
                <w:szCs w:val="22"/>
              </w:rPr>
              <w:t>4.87</w:t>
            </w:r>
          </w:p>
        </w:tc>
        <w:tc>
          <w:tcPr>
            <w:tcW w:w="1416"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spacing w:line="276" w:lineRule="auto"/>
              <w:jc w:val="right"/>
              <w:textAlignment w:val="center"/>
              <w:rPr>
                <w:rFonts w:ascii="仿宋" w:eastAsia="仿宋" w:hAnsi="仿宋"/>
                <w:kern w:val="0"/>
                <w:sz w:val="22"/>
                <w:szCs w:val="22"/>
              </w:rPr>
            </w:pPr>
            <w:r>
              <w:rPr>
                <w:rFonts w:ascii="宋体" w:hAnsi="宋体" w:cs="宋体" w:hint="eastAsia"/>
                <w:color w:val="000000"/>
                <w:kern w:val="0"/>
                <w:sz w:val="22"/>
                <w:szCs w:val="22"/>
              </w:rPr>
              <w:t>4.87</w:t>
            </w:r>
          </w:p>
        </w:tc>
        <w:tc>
          <w:tcPr>
            <w:tcW w:w="1621" w:type="dxa"/>
            <w:gridSpan w:val="3"/>
            <w:tcBorders>
              <w:top w:val="nil"/>
              <w:left w:val="nil"/>
              <w:bottom w:val="single" w:sz="4" w:space="0" w:color="auto"/>
              <w:right w:val="single" w:sz="4" w:space="0" w:color="auto"/>
            </w:tcBorders>
            <w:shd w:val="clear" w:color="auto" w:fill="auto"/>
            <w:vAlign w:val="center"/>
          </w:tcPr>
          <w:p w:rsidR="009709DE" w:rsidRDefault="009709DE">
            <w:pPr>
              <w:spacing w:line="276" w:lineRule="auto"/>
              <w:jc w:val="right"/>
              <w:rPr>
                <w:rFonts w:ascii="仿宋" w:eastAsia="仿宋" w:hAnsi="仿宋"/>
                <w:b/>
                <w:kern w:val="0"/>
                <w:sz w:val="22"/>
                <w:szCs w:val="22"/>
              </w:rPr>
            </w:pPr>
          </w:p>
        </w:tc>
        <w:tc>
          <w:tcPr>
            <w:tcW w:w="1783" w:type="dxa"/>
            <w:gridSpan w:val="5"/>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0.21</w:t>
            </w:r>
            <w:r>
              <w:rPr>
                <w:rFonts w:ascii="仿宋" w:eastAsia="仿宋" w:hAnsi="仿宋" w:hint="eastAsia"/>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4.51</w:t>
            </w:r>
            <w:r>
              <w:rPr>
                <w:rFonts w:ascii="仿宋" w:eastAsia="仿宋" w:hAnsi="仿宋" w:hint="eastAsia"/>
                <w:kern w:val="0"/>
                <w:sz w:val="22"/>
                <w:szCs w:val="22"/>
              </w:rPr>
              <w:t xml:space="preserve">　</w:t>
            </w:r>
          </w:p>
        </w:tc>
      </w:tr>
      <w:tr w:rsidR="009709DE">
        <w:trPr>
          <w:gridAfter w:val="1"/>
          <w:wAfter w:w="371" w:type="dxa"/>
          <w:trHeight w:val="495"/>
        </w:trPr>
        <w:tc>
          <w:tcPr>
            <w:tcW w:w="1573"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jc w:val="left"/>
              <w:rPr>
                <w:rFonts w:ascii="仿宋" w:eastAsia="仿宋" w:hAnsi="仿宋"/>
                <w:kern w:val="0"/>
                <w:sz w:val="22"/>
                <w:szCs w:val="22"/>
              </w:rPr>
            </w:pPr>
            <w:r>
              <w:rPr>
                <w:rFonts w:ascii="仿宋" w:eastAsia="仿宋" w:hAnsi="仿宋" w:hint="eastAsia"/>
                <w:kern w:val="0"/>
                <w:sz w:val="22"/>
                <w:szCs w:val="22"/>
              </w:rPr>
              <w:t>2080504</w:t>
            </w:r>
            <w:r>
              <w:rPr>
                <w:rFonts w:ascii="仿宋" w:eastAsia="仿宋" w:hAnsi="仿宋" w:hint="eastAsia"/>
                <w:kern w:val="0"/>
                <w:sz w:val="22"/>
                <w:szCs w:val="22"/>
              </w:rPr>
              <w:t xml:space="preserve">　</w:t>
            </w:r>
          </w:p>
        </w:tc>
        <w:tc>
          <w:tcPr>
            <w:tcW w:w="3545" w:type="dxa"/>
            <w:gridSpan w:val="5"/>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kern w:val="0"/>
                <w:sz w:val="22"/>
                <w:szCs w:val="22"/>
              </w:rPr>
            </w:pPr>
            <w:r>
              <w:rPr>
                <w:rFonts w:ascii="仿宋" w:eastAsia="仿宋" w:hAnsi="仿宋" w:hint="eastAsia"/>
                <w:kern w:val="0"/>
                <w:sz w:val="22"/>
                <w:szCs w:val="22"/>
              </w:rPr>
              <w:t xml:space="preserve">未归口管理的行政单位离休　</w:t>
            </w:r>
          </w:p>
        </w:tc>
        <w:tc>
          <w:tcPr>
            <w:tcW w:w="1134" w:type="dxa"/>
            <w:gridSpan w:val="4"/>
            <w:tcBorders>
              <w:top w:val="single" w:sz="4" w:space="0" w:color="auto"/>
              <w:left w:val="nil"/>
              <w:bottom w:val="single" w:sz="4" w:space="0" w:color="auto"/>
              <w:right w:val="single" w:sz="4" w:space="0" w:color="auto"/>
            </w:tcBorders>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0.60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spacing w:line="276" w:lineRule="auto"/>
              <w:jc w:val="center"/>
              <w:rPr>
                <w:rFonts w:ascii="仿宋" w:eastAsia="仿宋" w:hAnsi="仿宋"/>
                <w:b/>
                <w:kern w:val="0"/>
                <w:sz w:val="22"/>
                <w:szCs w:val="22"/>
              </w:rPr>
            </w:pPr>
            <w:r>
              <w:rPr>
                <w:rFonts w:ascii="仿宋" w:eastAsia="仿宋" w:hAnsi="仿宋" w:hint="eastAsia"/>
                <w:b/>
                <w:kern w:val="0"/>
                <w:sz w:val="22"/>
                <w:szCs w:val="22"/>
              </w:rPr>
              <w:t xml:space="preserve">　</w:t>
            </w:r>
          </w:p>
        </w:tc>
        <w:tc>
          <w:tcPr>
            <w:tcW w:w="1416" w:type="dxa"/>
            <w:gridSpan w:val="5"/>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center"/>
              <w:rPr>
                <w:rFonts w:ascii="仿宋" w:eastAsia="仿宋" w:hAnsi="仿宋"/>
                <w:b/>
                <w:kern w:val="0"/>
                <w:sz w:val="22"/>
                <w:szCs w:val="22"/>
              </w:rPr>
            </w:pPr>
            <w:r>
              <w:rPr>
                <w:rFonts w:ascii="仿宋" w:eastAsia="仿宋" w:hAnsi="仿宋" w:hint="eastAsia"/>
                <w:b/>
                <w:kern w:val="0"/>
                <w:sz w:val="22"/>
                <w:szCs w:val="22"/>
              </w:rPr>
              <w:t xml:space="preserve">　</w:t>
            </w:r>
          </w:p>
        </w:tc>
        <w:tc>
          <w:tcPr>
            <w:tcW w:w="1621" w:type="dxa"/>
            <w:gridSpan w:val="3"/>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center"/>
              <w:rPr>
                <w:rFonts w:ascii="仿宋" w:eastAsia="仿宋" w:hAnsi="仿宋"/>
                <w:b/>
                <w:kern w:val="0"/>
                <w:sz w:val="22"/>
                <w:szCs w:val="22"/>
              </w:rPr>
            </w:pPr>
            <w:r>
              <w:rPr>
                <w:rFonts w:ascii="仿宋" w:eastAsia="仿宋" w:hAnsi="仿宋" w:hint="eastAsia"/>
                <w:b/>
                <w:kern w:val="0"/>
                <w:sz w:val="22"/>
                <w:szCs w:val="22"/>
              </w:rPr>
              <w:t xml:space="preserve">　</w:t>
            </w:r>
          </w:p>
        </w:tc>
        <w:tc>
          <w:tcPr>
            <w:tcW w:w="1783" w:type="dxa"/>
            <w:gridSpan w:val="5"/>
            <w:tcBorders>
              <w:top w:val="nil"/>
              <w:left w:val="nil"/>
              <w:bottom w:val="single" w:sz="4" w:space="0" w:color="auto"/>
              <w:right w:val="single" w:sz="4" w:space="0" w:color="auto"/>
            </w:tcBorders>
            <w:shd w:val="clear" w:color="auto" w:fill="auto"/>
            <w:vAlign w:val="center"/>
          </w:tcPr>
          <w:p w:rsidR="009709DE" w:rsidRDefault="006707C3">
            <w:pPr>
              <w:spacing w:line="276" w:lineRule="auto"/>
              <w:ind w:firstLineChars="100" w:firstLine="220"/>
              <w:jc w:val="right"/>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-0.60</w:t>
            </w:r>
          </w:p>
        </w:tc>
        <w:tc>
          <w:tcPr>
            <w:tcW w:w="1552" w:type="dxa"/>
            <w:gridSpan w:val="2"/>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-100</w:t>
            </w:r>
            <w:r>
              <w:rPr>
                <w:rFonts w:ascii="仿宋" w:eastAsia="仿宋" w:hAnsi="仿宋" w:hint="eastAsia"/>
                <w:kern w:val="0"/>
                <w:sz w:val="22"/>
                <w:szCs w:val="22"/>
              </w:rPr>
              <w:t xml:space="preserve">　</w:t>
            </w:r>
          </w:p>
        </w:tc>
      </w:tr>
      <w:tr w:rsidR="009709DE">
        <w:trPr>
          <w:gridAfter w:val="1"/>
          <w:wAfter w:w="371" w:type="dxa"/>
          <w:trHeight w:val="495"/>
        </w:trPr>
        <w:tc>
          <w:tcPr>
            <w:tcW w:w="1573"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6707C3">
            <w:pPr>
              <w:jc w:val="left"/>
              <w:rPr>
                <w:rFonts w:ascii="仿宋" w:eastAsia="仿宋" w:hAnsi="仿宋"/>
                <w:kern w:val="0"/>
                <w:sz w:val="22"/>
                <w:szCs w:val="22"/>
              </w:rPr>
            </w:pPr>
            <w:r>
              <w:rPr>
                <w:rFonts w:ascii="仿宋" w:eastAsia="仿宋" w:hAnsi="仿宋" w:hint="eastAsia"/>
                <w:kern w:val="0"/>
                <w:sz w:val="22"/>
                <w:szCs w:val="22"/>
              </w:rPr>
              <w:t>2200150</w:t>
            </w:r>
          </w:p>
        </w:tc>
        <w:tc>
          <w:tcPr>
            <w:tcW w:w="3545" w:type="dxa"/>
            <w:gridSpan w:val="5"/>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kern w:val="0"/>
                <w:sz w:val="22"/>
                <w:szCs w:val="22"/>
              </w:rPr>
            </w:pPr>
            <w:r>
              <w:rPr>
                <w:rFonts w:ascii="仿宋" w:eastAsia="仿宋" w:hAnsi="仿宋" w:hint="eastAsia"/>
                <w:kern w:val="0"/>
                <w:sz w:val="22"/>
                <w:szCs w:val="22"/>
              </w:rPr>
              <w:t>事业运行</w:t>
            </w:r>
          </w:p>
        </w:tc>
        <w:tc>
          <w:tcPr>
            <w:tcW w:w="1134" w:type="dxa"/>
            <w:gridSpan w:val="4"/>
            <w:tcBorders>
              <w:top w:val="single" w:sz="4" w:space="0" w:color="auto"/>
              <w:left w:val="nil"/>
              <w:bottom w:val="single" w:sz="4" w:space="0" w:color="auto"/>
              <w:right w:val="single" w:sz="4" w:space="0" w:color="auto"/>
            </w:tcBorders>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0.70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9709DE" w:rsidRDefault="009709DE">
            <w:pPr>
              <w:spacing w:line="276" w:lineRule="auto"/>
              <w:jc w:val="right"/>
              <w:rPr>
                <w:rFonts w:ascii="仿宋" w:eastAsia="仿宋" w:hAnsi="仿宋"/>
                <w:b/>
                <w:kern w:val="0"/>
                <w:sz w:val="22"/>
                <w:szCs w:val="22"/>
              </w:rPr>
            </w:pPr>
          </w:p>
        </w:tc>
        <w:tc>
          <w:tcPr>
            <w:tcW w:w="1416" w:type="dxa"/>
            <w:gridSpan w:val="5"/>
            <w:tcBorders>
              <w:top w:val="nil"/>
              <w:left w:val="nil"/>
              <w:bottom w:val="single" w:sz="4" w:space="0" w:color="auto"/>
              <w:right w:val="single" w:sz="4" w:space="0" w:color="auto"/>
            </w:tcBorders>
            <w:shd w:val="clear" w:color="auto" w:fill="auto"/>
            <w:vAlign w:val="center"/>
          </w:tcPr>
          <w:p w:rsidR="009709DE" w:rsidRDefault="009709DE">
            <w:pPr>
              <w:spacing w:line="276" w:lineRule="auto"/>
              <w:jc w:val="center"/>
              <w:rPr>
                <w:rFonts w:ascii="仿宋" w:eastAsia="仿宋" w:hAnsi="仿宋"/>
                <w:b/>
                <w:kern w:val="0"/>
                <w:sz w:val="22"/>
                <w:szCs w:val="22"/>
              </w:rPr>
            </w:pPr>
          </w:p>
        </w:tc>
        <w:tc>
          <w:tcPr>
            <w:tcW w:w="1621" w:type="dxa"/>
            <w:gridSpan w:val="3"/>
            <w:tcBorders>
              <w:top w:val="nil"/>
              <w:left w:val="nil"/>
              <w:bottom w:val="single" w:sz="4" w:space="0" w:color="auto"/>
              <w:right w:val="single" w:sz="4" w:space="0" w:color="auto"/>
            </w:tcBorders>
            <w:shd w:val="clear" w:color="auto" w:fill="auto"/>
            <w:vAlign w:val="center"/>
          </w:tcPr>
          <w:p w:rsidR="009709DE" w:rsidRDefault="009709DE">
            <w:pPr>
              <w:spacing w:line="276" w:lineRule="auto"/>
              <w:jc w:val="center"/>
              <w:rPr>
                <w:rFonts w:ascii="仿宋" w:eastAsia="仿宋" w:hAnsi="仿宋"/>
                <w:b/>
                <w:kern w:val="0"/>
                <w:sz w:val="22"/>
                <w:szCs w:val="22"/>
              </w:rPr>
            </w:pPr>
          </w:p>
        </w:tc>
        <w:tc>
          <w:tcPr>
            <w:tcW w:w="1783" w:type="dxa"/>
            <w:gridSpan w:val="5"/>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-0.70</w:t>
            </w:r>
          </w:p>
        </w:tc>
        <w:tc>
          <w:tcPr>
            <w:tcW w:w="1552" w:type="dxa"/>
            <w:gridSpan w:val="2"/>
            <w:tcBorders>
              <w:top w:val="nil"/>
              <w:left w:val="nil"/>
              <w:bottom w:val="single" w:sz="4" w:space="0" w:color="auto"/>
              <w:right w:val="single" w:sz="4" w:space="0" w:color="auto"/>
            </w:tcBorders>
            <w:shd w:val="clear" w:color="auto" w:fill="auto"/>
            <w:vAlign w:val="center"/>
          </w:tcPr>
          <w:p w:rsidR="009709DE" w:rsidRDefault="006707C3">
            <w:pPr>
              <w:spacing w:line="276" w:lineRule="auto"/>
              <w:jc w:val="right"/>
              <w:rPr>
                <w:rFonts w:ascii="仿宋" w:eastAsia="仿宋" w:hAnsi="仿宋"/>
                <w:kern w:val="0"/>
                <w:sz w:val="22"/>
                <w:szCs w:val="22"/>
              </w:rPr>
            </w:pPr>
            <w:r>
              <w:rPr>
                <w:rFonts w:ascii="仿宋" w:eastAsia="仿宋" w:hAnsi="仿宋" w:hint="eastAsia"/>
                <w:kern w:val="0"/>
                <w:sz w:val="22"/>
                <w:szCs w:val="22"/>
              </w:rPr>
              <w:t>-100</w:t>
            </w:r>
          </w:p>
        </w:tc>
      </w:tr>
      <w:tr w:rsidR="009709DE">
        <w:trPr>
          <w:gridAfter w:val="2"/>
          <w:wAfter w:w="508" w:type="dxa"/>
          <w:trHeight w:val="270"/>
        </w:trPr>
        <w:tc>
          <w:tcPr>
            <w:tcW w:w="13621" w:type="dxa"/>
            <w:gridSpan w:val="27"/>
            <w:tcBorders>
              <w:top w:val="nil"/>
              <w:left w:val="nil"/>
              <w:bottom w:val="nil"/>
              <w:right w:val="nil"/>
            </w:tcBorders>
            <w:shd w:val="clear" w:color="auto" w:fill="auto"/>
            <w:vAlign w:val="center"/>
          </w:tcPr>
          <w:p w:rsidR="009709DE" w:rsidRDefault="006707C3">
            <w:pPr>
              <w:rPr>
                <w:rFonts w:ascii="黑体" w:eastAsia="黑体" w:hAnsi="黑体"/>
                <w:kern w:val="0"/>
                <w:sz w:val="32"/>
                <w:szCs w:val="32"/>
              </w:rPr>
            </w:pPr>
            <w:r>
              <w:rPr>
                <w:rFonts w:ascii="黑体" w:eastAsia="黑体" w:hAnsi="黑体" w:hint="eastAsia"/>
                <w:kern w:val="0"/>
                <w:sz w:val="32"/>
                <w:szCs w:val="32"/>
              </w:rPr>
              <w:lastRenderedPageBreak/>
              <w:t>四、一般公共预算财政拨款支出部门经济分类科目表</w:t>
            </w:r>
          </w:p>
        </w:tc>
      </w:tr>
      <w:tr w:rsidR="009709DE">
        <w:trPr>
          <w:gridAfter w:val="2"/>
          <w:wAfter w:w="508" w:type="dxa"/>
          <w:trHeight w:val="270"/>
        </w:trPr>
        <w:tc>
          <w:tcPr>
            <w:tcW w:w="13621" w:type="dxa"/>
            <w:gridSpan w:val="27"/>
            <w:tcBorders>
              <w:top w:val="nil"/>
              <w:left w:val="nil"/>
              <w:bottom w:val="nil"/>
              <w:right w:val="nil"/>
            </w:tcBorders>
            <w:shd w:val="clear" w:color="auto" w:fill="auto"/>
            <w:vAlign w:val="center"/>
          </w:tcPr>
          <w:p w:rsidR="009709DE" w:rsidRDefault="006707C3">
            <w:pPr>
              <w:jc w:val="center"/>
              <w:rPr>
                <w:rFonts w:ascii="宋体" w:hAnsi="宋体" w:cs="宋体"/>
                <w:color w:val="000000"/>
                <w:kern w:val="0"/>
                <w:sz w:val="22"/>
                <w:szCs w:val="22"/>
              </w:rPr>
            </w:pPr>
            <w:r>
              <w:rPr>
                <w:rFonts w:ascii="仿宋" w:eastAsia="仿宋" w:hAnsi="仿宋" w:hint="eastAsia"/>
                <w:b/>
                <w:kern w:val="0"/>
                <w:sz w:val="32"/>
                <w:szCs w:val="32"/>
              </w:rPr>
              <w:t>一般公共预算基本支出和项目支出部门经济分类科目表</w:t>
            </w:r>
          </w:p>
        </w:tc>
      </w:tr>
      <w:tr w:rsidR="009709DE">
        <w:trPr>
          <w:gridAfter w:val="2"/>
          <w:wAfter w:w="508" w:type="dxa"/>
          <w:trHeight w:val="270"/>
        </w:trPr>
        <w:tc>
          <w:tcPr>
            <w:tcW w:w="2021" w:type="dxa"/>
            <w:gridSpan w:val="4"/>
            <w:tcBorders>
              <w:top w:val="nil"/>
              <w:left w:val="nil"/>
              <w:bottom w:val="nil"/>
              <w:right w:val="nil"/>
            </w:tcBorders>
            <w:shd w:val="clear" w:color="auto" w:fill="auto"/>
            <w:vAlign w:val="center"/>
          </w:tcPr>
          <w:p w:rsidR="009709DE" w:rsidRDefault="009709DE">
            <w:pPr>
              <w:widowControl/>
              <w:jc w:val="left"/>
              <w:rPr>
                <w:rFonts w:ascii="宋体" w:hAnsi="宋体" w:cs="宋体"/>
                <w:color w:val="000000"/>
                <w:kern w:val="0"/>
                <w:sz w:val="22"/>
                <w:szCs w:val="22"/>
              </w:rPr>
            </w:pPr>
          </w:p>
        </w:tc>
        <w:tc>
          <w:tcPr>
            <w:tcW w:w="2389" w:type="dxa"/>
            <w:tcBorders>
              <w:top w:val="nil"/>
              <w:left w:val="nil"/>
              <w:bottom w:val="nil"/>
              <w:right w:val="nil"/>
            </w:tcBorders>
            <w:shd w:val="clear" w:color="auto" w:fill="auto"/>
            <w:vAlign w:val="center"/>
          </w:tcPr>
          <w:p w:rsidR="009709DE" w:rsidRDefault="009709DE">
            <w:pPr>
              <w:widowControl/>
              <w:jc w:val="left"/>
              <w:rPr>
                <w:rFonts w:ascii="宋体" w:hAnsi="宋体" w:cs="宋体"/>
                <w:color w:val="000000"/>
                <w:kern w:val="0"/>
                <w:sz w:val="22"/>
                <w:szCs w:val="22"/>
              </w:rPr>
            </w:pPr>
          </w:p>
        </w:tc>
        <w:tc>
          <w:tcPr>
            <w:tcW w:w="679" w:type="dxa"/>
            <w:tcBorders>
              <w:top w:val="nil"/>
              <w:left w:val="nil"/>
              <w:bottom w:val="nil"/>
              <w:right w:val="nil"/>
            </w:tcBorders>
            <w:shd w:val="clear" w:color="auto" w:fill="auto"/>
            <w:vAlign w:val="center"/>
          </w:tcPr>
          <w:p w:rsidR="009709DE" w:rsidRDefault="009709DE">
            <w:pPr>
              <w:widowControl/>
              <w:jc w:val="left"/>
              <w:rPr>
                <w:rFonts w:ascii="宋体" w:hAnsi="宋体" w:cs="宋体"/>
                <w:color w:val="000000"/>
                <w:kern w:val="0"/>
                <w:sz w:val="22"/>
                <w:szCs w:val="22"/>
              </w:rPr>
            </w:pPr>
          </w:p>
        </w:tc>
        <w:tc>
          <w:tcPr>
            <w:tcW w:w="1045" w:type="dxa"/>
            <w:gridSpan w:val="3"/>
            <w:tcBorders>
              <w:top w:val="nil"/>
              <w:left w:val="nil"/>
              <w:bottom w:val="nil"/>
              <w:right w:val="nil"/>
            </w:tcBorders>
            <w:shd w:val="clear" w:color="auto" w:fill="auto"/>
            <w:vAlign w:val="center"/>
          </w:tcPr>
          <w:p w:rsidR="009709DE" w:rsidRDefault="009709DE">
            <w:pPr>
              <w:widowControl/>
              <w:jc w:val="left"/>
              <w:rPr>
                <w:rFonts w:ascii="宋体" w:hAnsi="宋体" w:cs="宋体"/>
                <w:color w:val="000000"/>
                <w:kern w:val="0"/>
                <w:sz w:val="22"/>
                <w:szCs w:val="22"/>
              </w:rPr>
            </w:pPr>
          </w:p>
        </w:tc>
        <w:tc>
          <w:tcPr>
            <w:tcW w:w="2023" w:type="dxa"/>
            <w:gridSpan w:val="8"/>
            <w:tcBorders>
              <w:top w:val="nil"/>
              <w:left w:val="nil"/>
              <w:bottom w:val="nil"/>
              <w:right w:val="nil"/>
            </w:tcBorders>
            <w:shd w:val="clear" w:color="auto" w:fill="auto"/>
            <w:vAlign w:val="center"/>
          </w:tcPr>
          <w:p w:rsidR="009709DE" w:rsidRDefault="009709DE">
            <w:pPr>
              <w:widowControl/>
              <w:jc w:val="center"/>
              <w:rPr>
                <w:rFonts w:ascii="宋体" w:hAnsi="宋体" w:cs="宋体"/>
                <w:color w:val="000000"/>
                <w:kern w:val="0"/>
                <w:sz w:val="22"/>
                <w:szCs w:val="22"/>
              </w:rPr>
            </w:pPr>
          </w:p>
        </w:tc>
        <w:tc>
          <w:tcPr>
            <w:tcW w:w="5464" w:type="dxa"/>
            <w:gridSpan w:val="10"/>
            <w:tcBorders>
              <w:top w:val="nil"/>
              <w:left w:val="nil"/>
              <w:bottom w:val="nil"/>
              <w:right w:val="nil"/>
            </w:tcBorders>
            <w:shd w:val="clear" w:color="auto" w:fill="auto"/>
            <w:vAlign w:val="center"/>
          </w:tcPr>
          <w:p w:rsidR="009709DE" w:rsidRDefault="006707C3">
            <w:pPr>
              <w:jc w:val="center"/>
              <w:rPr>
                <w:rFonts w:ascii="宋体" w:hAnsi="宋体" w:cs="宋体"/>
                <w:color w:val="000000"/>
                <w:kern w:val="0"/>
                <w:sz w:val="22"/>
                <w:szCs w:val="22"/>
              </w:rPr>
            </w:pPr>
            <w:r>
              <w:rPr>
                <w:rFonts w:ascii="仿宋" w:eastAsia="仿宋" w:hAnsi="仿宋" w:hint="eastAsia"/>
                <w:kern w:val="0"/>
                <w:sz w:val="28"/>
                <w:szCs w:val="28"/>
              </w:rPr>
              <w:t xml:space="preserve">                    </w:t>
            </w:r>
            <w:r>
              <w:rPr>
                <w:rFonts w:ascii="仿宋" w:eastAsia="仿宋" w:hAnsi="仿宋" w:hint="eastAsia"/>
                <w:kern w:val="0"/>
                <w:sz w:val="28"/>
                <w:szCs w:val="28"/>
              </w:rPr>
              <w:t>单位：万元</w:t>
            </w:r>
          </w:p>
        </w:tc>
      </w:tr>
      <w:tr w:rsidR="009709DE">
        <w:trPr>
          <w:gridAfter w:val="2"/>
          <w:wAfter w:w="508" w:type="dxa"/>
          <w:trHeight w:val="435"/>
        </w:trPr>
        <w:tc>
          <w:tcPr>
            <w:tcW w:w="4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部门经济分类科目</w:t>
            </w:r>
          </w:p>
        </w:tc>
        <w:tc>
          <w:tcPr>
            <w:tcW w:w="9211" w:type="dxa"/>
            <w:gridSpan w:val="22"/>
            <w:tcBorders>
              <w:top w:val="single" w:sz="4" w:space="0" w:color="auto"/>
              <w:left w:val="nil"/>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一般公共预算财政拨款支出</w:t>
            </w:r>
          </w:p>
        </w:tc>
      </w:tr>
      <w:tr w:rsidR="009709DE">
        <w:trPr>
          <w:gridAfter w:val="2"/>
          <w:wAfter w:w="508" w:type="dxa"/>
          <w:trHeight w:val="435"/>
        </w:trPr>
        <w:tc>
          <w:tcPr>
            <w:tcW w:w="1290" w:type="dxa"/>
            <w:vMerge w:val="restart"/>
            <w:tcBorders>
              <w:top w:val="nil"/>
              <w:left w:val="single" w:sz="4" w:space="0" w:color="auto"/>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科目编码</w:t>
            </w:r>
          </w:p>
        </w:tc>
        <w:tc>
          <w:tcPr>
            <w:tcW w:w="3120" w:type="dxa"/>
            <w:gridSpan w:val="4"/>
            <w:vMerge w:val="restart"/>
            <w:tcBorders>
              <w:top w:val="nil"/>
              <w:left w:val="single" w:sz="4" w:space="0" w:color="auto"/>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科目名称</w:t>
            </w:r>
          </w:p>
        </w:tc>
        <w:tc>
          <w:tcPr>
            <w:tcW w:w="155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2018</w:t>
            </w:r>
            <w:r>
              <w:rPr>
                <w:rFonts w:ascii="仿宋" w:eastAsia="仿宋" w:hAnsi="仿宋" w:hint="eastAsia"/>
                <w:b/>
                <w:kern w:val="0"/>
                <w:sz w:val="22"/>
                <w:szCs w:val="22"/>
              </w:rPr>
              <w:t>年预算安排总计</w:t>
            </w:r>
          </w:p>
        </w:tc>
        <w:tc>
          <w:tcPr>
            <w:tcW w:w="5191" w:type="dxa"/>
            <w:gridSpan w:val="16"/>
            <w:tcBorders>
              <w:top w:val="single" w:sz="4" w:space="0" w:color="auto"/>
              <w:left w:val="nil"/>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基本支出</w:t>
            </w:r>
          </w:p>
        </w:tc>
        <w:tc>
          <w:tcPr>
            <w:tcW w:w="2463" w:type="dxa"/>
            <w:gridSpan w:val="3"/>
            <w:vMerge w:val="restart"/>
            <w:tcBorders>
              <w:top w:val="nil"/>
              <w:left w:val="single" w:sz="4" w:space="0" w:color="auto"/>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项目支出</w:t>
            </w:r>
          </w:p>
        </w:tc>
      </w:tr>
      <w:tr w:rsidR="009709DE">
        <w:trPr>
          <w:gridAfter w:val="2"/>
          <w:wAfter w:w="508" w:type="dxa"/>
          <w:trHeight w:val="435"/>
        </w:trPr>
        <w:tc>
          <w:tcPr>
            <w:tcW w:w="1290" w:type="dxa"/>
            <w:vMerge/>
            <w:tcBorders>
              <w:top w:val="nil"/>
              <w:left w:val="single" w:sz="4" w:space="0" w:color="auto"/>
              <w:bottom w:val="single" w:sz="4" w:space="0" w:color="auto"/>
              <w:right w:val="single" w:sz="4" w:space="0" w:color="auto"/>
            </w:tcBorders>
            <w:vAlign w:val="center"/>
          </w:tcPr>
          <w:p w:rsidR="009709DE" w:rsidRDefault="009709DE">
            <w:pPr>
              <w:jc w:val="center"/>
              <w:rPr>
                <w:rFonts w:ascii="仿宋" w:eastAsia="仿宋" w:hAnsi="仿宋"/>
                <w:b/>
                <w:kern w:val="0"/>
                <w:sz w:val="22"/>
                <w:szCs w:val="22"/>
              </w:rPr>
            </w:pPr>
          </w:p>
        </w:tc>
        <w:tc>
          <w:tcPr>
            <w:tcW w:w="3120" w:type="dxa"/>
            <w:gridSpan w:val="4"/>
            <w:vMerge/>
            <w:tcBorders>
              <w:top w:val="nil"/>
              <w:left w:val="single" w:sz="4" w:space="0" w:color="auto"/>
              <w:bottom w:val="single" w:sz="4" w:space="0" w:color="auto"/>
              <w:right w:val="single" w:sz="4" w:space="0" w:color="auto"/>
            </w:tcBorders>
            <w:vAlign w:val="center"/>
          </w:tcPr>
          <w:p w:rsidR="009709DE" w:rsidRDefault="009709DE">
            <w:pPr>
              <w:jc w:val="center"/>
              <w:rPr>
                <w:rFonts w:ascii="仿宋" w:eastAsia="仿宋" w:hAnsi="仿宋"/>
                <w:b/>
                <w:kern w:val="0"/>
                <w:sz w:val="22"/>
                <w:szCs w:val="22"/>
              </w:rPr>
            </w:pPr>
          </w:p>
        </w:tc>
        <w:tc>
          <w:tcPr>
            <w:tcW w:w="1557" w:type="dxa"/>
            <w:gridSpan w:val="3"/>
            <w:vMerge/>
            <w:tcBorders>
              <w:top w:val="nil"/>
              <w:left w:val="single" w:sz="4" w:space="0" w:color="auto"/>
              <w:bottom w:val="single" w:sz="4" w:space="0" w:color="auto"/>
              <w:right w:val="single" w:sz="4" w:space="0" w:color="auto"/>
            </w:tcBorders>
            <w:vAlign w:val="center"/>
          </w:tcPr>
          <w:p w:rsidR="009709DE" w:rsidRDefault="009709DE">
            <w:pPr>
              <w:jc w:val="center"/>
              <w:rPr>
                <w:rFonts w:ascii="仿宋" w:eastAsia="仿宋" w:hAnsi="仿宋"/>
                <w:b/>
                <w:kern w:val="0"/>
                <w:sz w:val="22"/>
                <w:szCs w:val="22"/>
              </w:rPr>
            </w:pP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小计</w:t>
            </w: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人员支出</w:t>
            </w: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日常公用支出</w:t>
            </w:r>
          </w:p>
        </w:tc>
        <w:tc>
          <w:tcPr>
            <w:tcW w:w="2463" w:type="dxa"/>
            <w:gridSpan w:val="3"/>
            <w:vMerge/>
            <w:tcBorders>
              <w:top w:val="nil"/>
              <w:left w:val="single" w:sz="4" w:space="0" w:color="auto"/>
              <w:bottom w:val="single" w:sz="4" w:space="0" w:color="auto"/>
              <w:right w:val="single" w:sz="4" w:space="0" w:color="auto"/>
            </w:tcBorders>
            <w:vAlign w:val="center"/>
          </w:tcPr>
          <w:p w:rsidR="009709DE" w:rsidRDefault="009709DE">
            <w:pPr>
              <w:jc w:val="center"/>
              <w:rPr>
                <w:rFonts w:ascii="仿宋" w:eastAsia="仿宋" w:hAnsi="仿宋"/>
                <w:b/>
                <w:kern w:val="0"/>
                <w:sz w:val="22"/>
                <w:szCs w:val="22"/>
              </w:rPr>
            </w:pP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9709DE">
            <w:pPr>
              <w:widowControl/>
              <w:ind w:firstLineChars="100" w:firstLine="180"/>
              <w:jc w:val="left"/>
              <w:textAlignment w:val="center"/>
              <w:rPr>
                <w:rFonts w:ascii="宋体" w:hAnsi="宋体" w:cs="宋体"/>
                <w:color w:val="000000"/>
                <w:kern w:val="0"/>
                <w:sz w:val="18"/>
                <w:szCs w:val="18"/>
              </w:rPr>
            </w:pP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widowControl/>
              <w:jc w:val="center"/>
              <w:textAlignment w:val="center"/>
              <w:rPr>
                <w:rFonts w:ascii="仿宋" w:eastAsia="仿宋" w:hAnsi="仿宋" w:cs="宋体"/>
                <w:b/>
                <w:color w:val="000000"/>
                <w:kern w:val="0"/>
                <w:sz w:val="22"/>
                <w:szCs w:val="22"/>
              </w:rPr>
            </w:pPr>
            <w:r>
              <w:rPr>
                <w:rFonts w:ascii="仿宋" w:eastAsia="仿宋" w:hAnsi="仿宋" w:cs="宋体" w:hint="eastAsia"/>
                <w:b/>
                <w:color w:val="000000"/>
                <w:kern w:val="0"/>
                <w:sz w:val="22"/>
                <w:szCs w:val="22"/>
              </w:rPr>
              <w:t>合计</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cs="宋体"/>
                <w:b/>
                <w:color w:val="000000"/>
                <w:kern w:val="0"/>
                <w:sz w:val="22"/>
                <w:szCs w:val="22"/>
              </w:rPr>
            </w:pPr>
            <w:r>
              <w:rPr>
                <w:rFonts w:ascii="仿宋" w:eastAsia="仿宋" w:hAnsi="仿宋" w:cs="宋体" w:hint="eastAsia"/>
                <w:b/>
                <w:color w:val="000000"/>
                <w:kern w:val="0"/>
                <w:sz w:val="22"/>
                <w:szCs w:val="22"/>
              </w:rPr>
              <w:t>184.94</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83.04</w:t>
            </w: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75.36</w:t>
            </w: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7.68</w:t>
            </w: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center"/>
              <w:rPr>
                <w:rFonts w:ascii="仿宋" w:eastAsia="仿宋" w:hAnsi="仿宋" w:cs="Arial"/>
                <w:b/>
                <w:color w:val="000000"/>
                <w:sz w:val="22"/>
                <w:szCs w:val="22"/>
              </w:rPr>
            </w:pPr>
            <w:r>
              <w:rPr>
                <w:rFonts w:ascii="仿宋" w:eastAsia="仿宋" w:hAnsi="仿宋" w:cs="Arial" w:hint="eastAsia"/>
                <w:b/>
                <w:color w:val="000000"/>
                <w:sz w:val="22"/>
                <w:szCs w:val="22"/>
              </w:rPr>
              <w:t>101.9</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b/>
                <w:kern w:val="0"/>
                <w:sz w:val="22"/>
                <w:szCs w:val="22"/>
              </w:rPr>
            </w:pPr>
            <w:r>
              <w:rPr>
                <w:rFonts w:ascii="仿宋" w:eastAsia="仿宋" w:hAnsi="仿宋" w:cs="宋体" w:hint="eastAsia"/>
                <w:color w:val="000000"/>
                <w:kern w:val="0"/>
                <w:sz w:val="22"/>
                <w:szCs w:val="22"/>
              </w:rPr>
              <w:t>301</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工资福利支出</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hint="eastAsia"/>
                <w:kern w:val="0"/>
                <w:sz w:val="22"/>
                <w:szCs w:val="22"/>
              </w:rPr>
              <w:t>130.36</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9709DE">
            <w:pPr>
              <w:widowControl/>
              <w:jc w:val="right"/>
              <w:textAlignment w:val="center"/>
              <w:rPr>
                <w:rFonts w:ascii="仿宋" w:eastAsia="仿宋" w:hAnsi="仿宋"/>
                <w:b/>
                <w:kern w:val="0"/>
                <w:sz w:val="22"/>
                <w:szCs w:val="22"/>
              </w:rPr>
            </w:pP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widowControl/>
              <w:jc w:val="right"/>
              <w:textAlignment w:val="center"/>
              <w:rPr>
                <w:rFonts w:ascii="仿宋" w:eastAsia="仿宋" w:hAnsi="仿宋"/>
                <w:b/>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9709DE">
            <w:pPr>
              <w:jc w:val="center"/>
              <w:rPr>
                <w:rFonts w:ascii="仿宋" w:eastAsia="仿宋" w:hAnsi="仿宋" w:cs="Arial"/>
                <w:color w:val="000000"/>
                <w:sz w:val="22"/>
                <w:szCs w:val="22"/>
              </w:rPr>
            </w:pP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仿宋" w:eastAsia="仿宋" w:hAnsi="仿宋" w:cs="宋体" w:hint="eastAsia"/>
                <w:color w:val="000000"/>
                <w:kern w:val="0"/>
                <w:sz w:val="22"/>
                <w:szCs w:val="22"/>
              </w:rPr>
              <w:t>30101</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仿宋" w:eastAsia="仿宋" w:hAnsi="仿宋" w:cs="宋体" w:hint="eastAsia"/>
                <w:color w:val="000000"/>
                <w:kern w:val="0"/>
                <w:sz w:val="22"/>
                <w:szCs w:val="22"/>
              </w:rPr>
              <w:t>基本工资</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23.30</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hint="eastAsia"/>
                <w:kern w:val="0"/>
                <w:sz w:val="22"/>
                <w:szCs w:val="22"/>
              </w:rPr>
              <w:t>23.30</w:t>
            </w: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hint="eastAsia"/>
                <w:kern w:val="0"/>
                <w:sz w:val="22"/>
                <w:szCs w:val="22"/>
              </w:rPr>
              <w:t>23.30</w:t>
            </w: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b/>
                <w:kern w:val="0"/>
                <w:sz w:val="22"/>
                <w:szCs w:val="22"/>
              </w:rPr>
            </w:pPr>
            <w:r>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b/>
                <w:kern w:val="0"/>
                <w:sz w:val="22"/>
                <w:szCs w:val="22"/>
              </w:rPr>
            </w:pPr>
            <w:r>
              <w:rPr>
                <w:rFonts w:ascii="仿宋" w:eastAsia="仿宋" w:hAnsi="仿宋" w:hint="eastAsia"/>
                <w:b/>
                <w:kern w:val="0"/>
                <w:sz w:val="22"/>
                <w:szCs w:val="22"/>
              </w:rPr>
              <w:t xml:space="preserve">　</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仿宋" w:eastAsia="仿宋" w:hAnsi="仿宋" w:cs="宋体" w:hint="eastAsia"/>
                <w:color w:val="000000"/>
                <w:kern w:val="0"/>
                <w:sz w:val="22"/>
                <w:szCs w:val="22"/>
              </w:rPr>
              <w:t>30102</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仿宋" w:eastAsia="仿宋" w:hAnsi="仿宋" w:cs="宋体" w:hint="eastAsia"/>
                <w:color w:val="000000"/>
                <w:kern w:val="0"/>
                <w:sz w:val="22"/>
                <w:szCs w:val="22"/>
              </w:rPr>
              <w:t>津贴补贴</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20.63</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hint="eastAsia"/>
                <w:kern w:val="0"/>
                <w:sz w:val="22"/>
                <w:szCs w:val="22"/>
              </w:rPr>
              <w:t>20.63</w:t>
            </w: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hint="eastAsia"/>
                <w:kern w:val="0"/>
                <w:sz w:val="22"/>
                <w:szCs w:val="22"/>
              </w:rPr>
              <w:t>20.63</w:t>
            </w: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b/>
                <w:kern w:val="0"/>
                <w:sz w:val="22"/>
                <w:szCs w:val="22"/>
              </w:rPr>
            </w:pPr>
            <w:r>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b/>
                <w:kern w:val="0"/>
                <w:sz w:val="22"/>
                <w:szCs w:val="22"/>
              </w:rPr>
            </w:pPr>
            <w:r>
              <w:rPr>
                <w:rFonts w:ascii="仿宋" w:eastAsia="仿宋" w:hAnsi="仿宋" w:hint="eastAsia"/>
                <w:b/>
                <w:kern w:val="0"/>
                <w:sz w:val="22"/>
                <w:szCs w:val="22"/>
              </w:rPr>
              <w:t xml:space="preserve">　</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仿宋" w:eastAsia="仿宋" w:hAnsi="仿宋" w:cs="宋体" w:hint="eastAsia"/>
                <w:color w:val="000000"/>
                <w:kern w:val="0"/>
                <w:sz w:val="22"/>
                <w:szCs w:val="22"/>
              </w:rPr>
              <w:t>30103</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仿宋" w:eastAsia="仿宋" w:hAnsi="仿宋" w:hint="eastAsia"/>
                <w:kern w:val="0"/>
                <w:sz w:val="22"/>
                <w:szCs w:val="22"/>
              </w:rPr>
              <w:t>奖金</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1.93</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hint="eastAsia"/>
                <w:kern w:val="0"/>
                <w:sz w:val="22"/>
                <w:szCs w:val="22"/>
              </w:rPr>
              <w:t>1.93</w:t>
            </w: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hint="eastAsia"/>
                <w:kern w:val="0"/>
                <w:sz w:val="22"/>
                <w:szCs w:val="22"/>
              </w:rPr>
              <w:t>1.93</w:t>
            </w: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b/>
                <w:kern w:val="0"/>
                <w:sz w:val="22"/>
                <w:szCs w:val="22"/>
              </w:rPr>
            </w:pPr>
            <w:r>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b/>
                <w:kern w:val="0"/>
                <w:sz w:val="22"/>
                <w:szCs w:val="22"/>
              </w:rPr>
            </w:pPr>
            <w:r>
              <w:rPr>
                <w:rFonts w:ascii="仿宋" w:eastAsia="仿宋" w:hAnsi="仿宋" w:hint="eastAsia"/>
                <w:b/>
                <w:kern w:val="0"/>
                <w:sz w:val="22"/>
                <w:szCs w:val="22"/>
              </w:rPr>
              <w:t xml:space="preserve">　</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30107</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仿宋" w:eastAsia="仿宋" w:hAnsi="仿宋" w:hint="eastAsia"/>
                <w:kern w:val="0"/>
                <w:sz w:val="22"/>
                <w:szCs w:val="22"/>
              </w:rPr>
              <w:t>绩效工资</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55.00</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9709DE">
            <w:pPr>
              <w:widowControl/>
              <w:jc w:val="right"/>
              <w:textAlignment w:val="center"/>
              <w:rPr>
                <w:rFonts w:ascii="仿宋" w:eastAsia="仿宋" w:hAnsi="仿宋"/>
                <w:kern w:val="0"/>
                <w:sz w:val="22"/>
                <w:szCs w:val="22"/>
              </w:rPr>
            </w:pP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widowControl/>
              <w:jc w:val="right"/>
              <w:textAlignment w:val="center"/>
              <w:rPr>
                <w:rFonts w:ascii="仿宋" w:eastAsia="仿宋" w:hAnsi="仿宋"/>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b/>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55.00</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仿宋" w:eastAsia="仿宋" w:hAnsi="仿宋" w:cs="宋体" w:hint="eastAsia"/>
                <w:color w:val="000000"/>
                <w:kern w:val="0"/>
                <w:sz w:val="22"/>
                <w:szCs w:val="22"/>
              </w:rPr>
              <w:t>30108</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仿宋" w:eastAsia="仿宋" w:hAnsi="仿宋" w:hint="eastAsia"/>
                <w:kern w:val="0"/>
                <w:sz w:val="22"/>
                <w:szCs w:val="22"/>
              </w:rPr>
              <w:t>机关事业单位基本养老保险缴费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7.76</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6707C3">
            <w:pPr>
              <w:widowControl/>
              <w:ind w:right="110"/>
              <w:jc w:val="right"/>
              <w:textAlignment w:val="center"/>
              <w:rPr>
                <w:rFonts w:ascii="仿宋" w:eastAsia="仿宋" w:hAnsi="仿宋"/>
                <w:kern w:val="0"/>
                <w:sz w:val="22"/>
                <w:szCs w:val="22"/>
              </w:rPr>
            </w:pPr>
            <w:r>
              <w:rPr>
                <w:rFonts w:ascii="仿宋" w:eastAsia="仿宋" w:hAnsi="仿宋" w:hint="eastAsia"/>
                <w:kern w:val="0"/>
                <w:sz w:val="22"/>
                <w:szCs w:val="22"/>
              </w:rPr>
              <w:t>7.76</w:t>
            </w: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hint="eastAsia"/>
                <w:kern w:val="0"/>
                <w:sz w:val="22"/>
                <w:szCs w:val="22"/>
              </w:rPr>
              <w:t>7.76</w:t>
            </w: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b/>
                <w:kern w:val="0"/>
                <w:sz w:val="22"/>
                <w:szCs w:val="22"/>
              </w:rPr>
            </w:pPr>
            <w:r>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b/>
                <w:kern w:val="0"/>
                <w:sz w:val="22"/>
                <w:szCs w:val="22"/>
              </w:rPr>
            </w:pPr>
            <w:r>
              <w:rPr>
                <w:rFonts w:ascii="仿宋" w:eastAsia="仿宋" w:hAnsi="仿宋" w:hint="eastAsia"/>
                <w:b/>
                <w:kern w:val="0"/>
                <w:sz w:val="22"/>
                <w:szCs w:val="22"/>
              </w:rPr>
              <w:t xml:space="preserve">　</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仿宋" w:eastAsia="仿宋" w:hAnsi="仿宋" w:cs="宋体" w:hint="eastAsia"/>
                <w:color w:val="000000"/>
                <w:kern w:val="0"/>
                <w:sz w:val="22"/>
                <w:szCs w:val="22"/>
              </w:rPr>
              <w:t>30109</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widowControl/>
              <w:textAlignment w:val="center"/>
              <w:rPr>
                <w:rFonts w:ascii="仿宋" w:eastAsia="仿宋" w:hAnsi="仿宋"/>
                <w:kern w:val="0"/>
                <w:sz w:val="22"/>
                <w:szCs w:val="22"/>
              </w:rPr>
            </w:pPr>
            <w:r>
              <w:rPr>
                <w:rFonts w:ascii="仿宋" w:eastAsia="仿宋" w:hAnsi="仿宋" w:cs="宋体" w:hint="eastAsia"/>
                <w:color w:val="000000"/>
                <w:kern w:val="0"/>
                <w:sz w:val="22"/>
                <w:szCs w:val="22"/>
              </w:rPr>
              <w:t>职业年金缴费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3.10</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hint="eastAsia"/>
                <w:kern w:val="0"/>
                <w:sz w:val="22"/>
                <w:szCs w:val="22"/>
              </w:rPr>
              <w:t>3.10</w:t>
            </w: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hint="eastAsia"/>
                <w:kern w:val="0"/>
                <w:sz w:val="22"/>
                <w:szCs w:val="22"/>
              </w:rPr>
              <w:t>3.10</w:t>
            </w: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b/>
                <w:kern w:val="0"/>
                <w:sz w:val="22"/>
                <w:szCs w:val="22"/>
              </w:rPr>
            </w:pPr>
            <w:r>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b/>
                <w:kern w:val="0"/>
                <w:sz w:val="22"/>
                <w:szCs w:val="22"/>
              </w:rPr>
            </w:pPr>
            <w:r>
              <w:rPr>
                <w:rFonts w:ascii="仿宋" w:eastAsia="仿宋" w:hAnsi="仿宋" w:hint="eastAsia"/>
                <w:b/>
                <w:kern w:val="0"/>
                <w:sz w:val="22"/>
                <w:szCs w:val="22"/>
              </w:rPr>
              <w:t xml:space="preserve">　</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left"/>
              <w:textAlignment w:val="center"/>
              <w:rPr>
                <w:rFonts w:ascii="仿宋" w:eastAsia="仿宋" w:hAnsi="仿宋"/>
                <w:kern w:val="0"/>
                <w:sz w:val="22"/>
                <w:szCs w:val="22"/>
              </w:rPr>
            </w:pPr>
            <w:r>
              <w:rPr>
                <w:rFonts w:ascii="仿宋" w:eastAsia="仿宋" w:hAnsi="仿宋" w:cs="宋体" w:hint="eastAsia"/>
                <w:color w:val="000000"/>
                <w:kern w:val="0"/>
                <w:sz w:val="22"/>
                <w:szCs w:val="22"/>
              </w:rPr>
              <w:t>30110</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widowControl/>
              <w:textAlignment w:val="center"/>
              <w:rPr>
                <w:rFonts w:ascii="仿宋" w:eastAsia="仿宋" w:hAnsi="仿宋"/>
                <w:kern w:val="0"/>
                <w:sz w:val="22"/>
                <w:szCs w:val="22"/>
              </w:rPr>
            </w:pPr>
            <w:r>
              <w:rPr>
                <w:rFonts w:ascii="仿宋" w:eastAsia="仿宋" w:hAnsi="仿宋" w:cs="宋体" w:hint="eastAsia"/>
                <w:color w:val="000000"/>
                <w:kern w:val="0"/>
                <w:sz w:val="22"/>
                <w:szCs w:val="22"/>
              </w:rPr>
              <w:t>职工基本医疗保险缴费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cs="宋体" w:hint="eastAsia"/>
                <w:color w:val="000000"/>
                <w:kern w:val="0"/>
                <w:sz w:val="22"/>
                <w:szCs w:val="22"/>
              </w:rPr>
              <w:t>3.10</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hint="eastAsia"/>
                <w:kern w:val="0"/>
                <w:sz w:val="22"/>
                <w:szCs w:val="22"/>
              </w:rPr>
              <w:t>3.10</w:t>
            </w: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6707C3">
            <w:pPr>
              <w:widowControl/>
              <w:jc w:val="right"/>
              <w:textAlignment w:val="center"/>
              <w:rPr>
                <w:rFonts w:ascii="仿宋" w:eastAsia="仿宋" w:hAnsi="仿宋"/>
                <w:kern w:val="0"/>
                <w:sz w:val="22"/>
                <w:szCs w:val="22"/>
              </w:rPr>
            </w:pPr>
            <w:r>
              <w:rPr>
                <w:rFonts w:ascii="仿宋" w:eastAsia="仿宋" w:hAnsi="仿宋" w:hint="eastAsia"/>
                <w:kern w:val="0"/>
                <w:sz w:val="22"/>
                <w:szCs w:val="22"/>
              </w:rPr>
              <w:t>3.10</w:t>
            </w: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b/>
                <w:kern w:val="0"/>
                <w:sz w:val="22"/>
                <w:szCs w:val="22"/>
              </w:rPr>
            </w:pPr>
            <w:r>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b/>
                <w:kern w:val="0"/>
                <w:sz w:val="22"/>
                <w:szCs w:val="22"/>
              </w:rPr>
            </w:pPr>
            <w:r>
              <w:rPr>
                <w:rFonts w:ascii="仿宋" w:eastAsia="仿宋" w:hAnsi="仿宋" w:hint="eastAsia"/>
                <w:b/>
                <w:kern w:val="0"/>
                <w:sz w:val="22"/>
                <w:szCs w:val="22"/>
              </w:rPr>
              <w:t xml:space="preserve">　</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30111</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公务员医疗补助缴费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2.01</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2.01</w:t>
            </w: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2.01</w:t>
            </w: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30112</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其他社会保障缴费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0.46</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0.46</w:t>
            </w: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0.46</w:t>
            </w: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30113</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住房公积金</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4.87</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4.87</w:t>
            </w: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4.87</w:t>
            </w: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lastRenderedPageBreak/>
              <w:t>30199</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其他工资福利支出</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8.20</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8.20</w:t>
            </w:r>
            <w:r>
              <w:rPr>
                <w:rFonts w:ascii="仿宋" w:eastAsia="仿宋" w:hAnsi="仿宋" w:hint="eastAsia"/>
                <w:kern w:val="0"/>
                <w:sz w:val="22"/>
                <w:szCs w:val="22"/>
              </w:rPr>
              <w:t xml:space="preserve">　</w:t>
            </w: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8.20</w:t>
            </w: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 xml:space="preserve">　</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302</w:t>
            </w:r>
            <w:r>
              <w:rPr>
                <w:rFonts w:ascii="仿宋" w:eastAsia="仿宋" w:hAnsi="仿宋" w:hint="eastAsia"/>
                <w:bCs/>
                <w:kern w:val="0"/>
                <w:sz w:val="22"/>
                <w:szCs w:val="22"/>
              </w:rPr>
              <w:t xml:space="preserve">　</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商品和服务支出</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0"/>
                <w:szCs w:val="20"/>
              </w:rPr>
            </w:pPr>
            <w:r>
              <w:rPr>
                <w:rFonts w:ascii="仿宋" w:eastAsia="仿宋" w:hAnsi="仿宋" w:hint="eastAsia"/>
                <w:kern w:val="0"/>
                <w:sz w:val="20"/>
                <w:szCs w:val="20"/>
              </w:rPr>
              <w:t>37.58</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0"/>
                <w:szCs w:val="20"/>
              </w:rPr>
            </w:pP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0"/>
                <w:szCs w:val="20"/>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30201</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办公费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5.30</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5.30</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30202</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印刷费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8.00</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8.00</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30203</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咨询费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0.50</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0.50</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30205</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水费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0.65</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0.65</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30206</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电费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2.18</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2.18</w:t>
            </w: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2.18</w:t>
            </w: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30207</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邮电费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0.45</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0.45</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30211</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差旅费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4.00</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4.00</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30213</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维护费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5.00</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5.00</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30215</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会议费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1.00</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1.00</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30216</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培训费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2.00</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2.00</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30217</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公务接待费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0.40</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0.40</w:t>
            </w: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0.40</w:t>
            </w: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30226</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劳务费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2.00</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2.00</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30228</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工会经费</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0.42</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0.42</w:t>
            </w: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0.42</w:t>
            </w: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30239</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其他交通费用</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5.68</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4.68</w:t>
            </w: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4.68</w:t>
            </w: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1.00</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309</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资本性支出（基本建设）</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17.00</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6707C3">
            <w:pPr>
              <w:rPr>
                <w:rFonts w:ascii="仿宋" w:eastAsia="仿宋" w:hAnsi="仿宋"/>
                <w:bCs/>
                <w:kern w:val="0"/>
                <w:sz w:val="22"/>
                <w:szCs w:val="22"/>
              </w:rPr>
            </w:pPr>
            <w:r>
              <w:rPr>
                <w:rFonts w:ascii="仿宋" w:eastAsia="仿宋" w:hAnsi="仿宋" w:hint="eastAsia"/>
                <w:bCs/>
                <w:kern w:val="0"/>
                <w:sz w:val="22"/>
                <w:szCs w:val="22"/>
              </w:rPr>
              <w:t>30902</w:t>
            </w: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6707C3">
            <w:pPr>
              <w:jc w:val="left"/>
              <w:rPr>
                <w:rFonts w:ascii="仿宋" w:eastAsia="仿宋" w:hAnsi="仿宋"/>
                <w:bCs/>
                <w:kern w:val="0"/>
                <w:sz w:val="22"/>
                <w:szCs w:val="22"/>
              </w:rPr>
            </w:pPr>
            <w:r>
              <w:rPr>
                <w:rFonts w:ascii="仿宋" w:eastAsia="仿宋" w:hAnsi="仿宋" w:hint="eastAsia"/>
                <w:bCs/>
                <w:kern w:val="0"/>
                <w:sz w:val="22"/>
                <w:szCs w:val="22"/>
              </w:rPr>
              <w:t>办公设备购置</w:t>
            </w: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17.00</w:t>
            </w: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9709DE">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17.00</w:t>
            </w:r>
          </w:p>
        </w:tc>
      </w:tr>
      <w:tr w:rsidR="009709DE">
        <w:trPr>
          <w:gridAfter w:val="2"/>
          <w:wAfter w:w="508" w:type="dxa"/>
          <w:trHeight w:val="435"/>
        </w:trPr>
        <w:tc>
          <w:tcPr>
            <w:tcW w:w="1290" w:type="dxa"/>
            <w:tcBorders>
              <w:top w:val="nil"/>
              <w:left w:val="single" w:sz="4" w:space="0" w:color="auto"/>
              <w:bottom w:val="single" w:sz="4" w:space="0" w:color="auto"/>
              <w:right w:val="single" w:sz="4" w:space="0" w:color="auto"/>
            </w:tcBorders>
            <w:shd w:val="clear" w:color="auto" w:fill="auto"/>
            <w:vAlign w:val="center"/>
          </w:tcPr>
          <w:p w:rsidR="009709DE" w:rsidRDefault="009709DE">
            <w:pPr>
              <w:rPr>
                <w:rFonts w:ascii="仿宋" w:eastAsia="仿宋" w:hAnsi="仿宋"/>
                <w:b/>
                <w:kern w:val="0"/>
                <w:sz w:val="22"/>
                <w:szCs w:val="22"/>
              </w:rPr>
            </w:pPr>
          </w:p>
        </w:tc>
        <w:tc>
          <w:tcPr>
            <w:tcW w:w="3120" w:type="dxa"/>
            <w:gridSpan w:val="4"/>
            <w:tcBorders>
              <w:top w:val="nil"/>
              <w:left w:val="nil"/>
              <w:bottom w:val="single" w:sz="4" w:space="0" w:color="auto"/>
              <w:right w:val="single" w:sz="4" w:space="0" w:color="auto"/>
            </w:tcBorders>
            <w:shd w:val="clear" w:color="auto" w:fill="auto"/>
            <w:vAlign w:val="center"/>
          </w:tcPr>
          <w:p w:rsidR="009709DE" w:rsidRDefault="009709DE">
            <w:pPr>
              <w:jc w:val="center"/>
              <w:rPr>
                <w:rFonts w:ascii="仿宋" w:eastAsia="仿宋" w:hAnsi="仿宋"/>
                <w:b/>
                <w:kern w:val="0"/>
                <w:sz w:val="22"/>
                <w:szCs w:val="22"/>
              </w:rPr>
            </w:pPr>
          </w:p>
        </w:tc>
        <w:tc>
          <w:tcPr>
            <w:tcW w:w="1557" w:type="dxa"/>
            <w:gridSpan w:val="3"/>
            <w:tcBorders>
              <w:top w:val="nil"/>
              <w:left w:val="nil"/>
              <w:bottom w:val="single" w:sz="4" w:space="0" w:color="auto"/>
              <w:right w:val="single" w:sz="4" w:space="0" w:color="auto"/>
            </w:tcBorders>
            <w:shd w:val="clear" w:color="auto" w:fill="auto"/>
            <w:vAlign w:val="center"/>
          </w:tcPr>
          <w:p w:rsidR="009709DE" w:rsidRDefault="009709DE">
            <w:pPr>
              <w:jc w:val="center"/>
              <w:rPr>
                <w:rFonts w:ascii="仿宋" w:eastAsia="仿宋" w:hAnsi="仿宋"/>
                <w:b/>
                <w:kern w:val="0"/>
                <w:sz w:val="22"/>
                <w:szCs w:val="22"/>
              </w:rPr>
            </w:pPr>
          </w:p>
        </w:tc>
        <w:tc>
          <w:tcPr>
            <w:tcW w:w="1559" w:type="dxa"/>
            <w:gridSpan w:val="6"/>
            <w:tcBorders>
              <w:top w:val="nil"/>
              <w:left w:val="nil"/>
              <w:bottom w:val="single" w:sz="4" w:space="0" w:color="auto"/>
              <w:right w:val="single" w:sz="4" w:space="0" w:color="auto"/>
            </w:tcBorders>
            <w:shd w:val="clear" w:color="auto" w:fill="auto"/>
            <w:vAlign w:val="center"/>
          </w:tcPr>
          <w:p w:rsidR="009709DE" w:rsidRDefault="009709DE">
            <w:pPr>
              <w:jc w:val="center"/>
              <w:rPr>
                <w:rFonts w:ascii="仿宋" w:eastAsia="仿宋" w:hAnsi="仿宋"/>
                <w:b/>
                <w:kern w:val="0"/>
                <w:sz w:val="22"/>
                <w:szCs w:val="22"/>
              </w:rPr>
            </w:pPr>
          </w:p>
        </w:tc>
        <w:tc>
          <w:tcPr>
            <w:tcW w:w="1701" w:type="dxa"/>
            <w:gridSpan w:val="5"/>
            <w:tcBorders>
              <w:top w:val="nil"/>
              <w:left w:val="nil"/>
              <w:bottom w:val="single" w:sz="4" w:space="0" w:color="auto"/>
              <w:right w:val="single" w:sz="4" w:space="0" w:color="auto"/>
            </w:tcBorders>
            <w:shd w:val="clear" w:color="auto" w:fill="auto"/>
            <w:vAlign w:val="center"/>
          </w:tcPr>
          <w:p w:rsidR="009709DE" w:rsidRDefault="009709DE">
            <w:pPr>
              <w:jc w:val="center"/>
              <w:rPr>
                <w:rFonts w:ascii="仿宋" w:eastAsia="仿宋" w:hAnsi="仿宋"/>
                <w:b/>
                <w:kern w:val="0"/>
                <w:sz w:val="22"/>
                <w:szCs w:val="22"/>
              </w:rPr>
            </w:pPr>
          </w:p>
        </w:tc>
        <w:tc>
          <w:tcPr>
            <w:tcW w:w="1931" w:type="dxa"/>
            <w:gridSpan w:val="5"/>
            <w:tcBorders>
              <w:top w:val="nil"/>
              <w:left w:val="nil"/>
              <w:bottom w:val="single" w:sz="4" w:space="0" w:color="auto"/>
              <w:right w:val="single" w:sz="4" w:space="0" w:color="auto"/>
            </w:tcBorders>
            <w:shd w:val="clear" w:color="auto" w:fill="auto"/>
            <w:vAlign w:val="center"/>
          </w:tcPr>
          <w:p w:rsidR="009709DE" w:rsidRDefault="009709DE">
            <w:pPr>
              <w:jc w:val="center"/>
              <w:rPr>
                <w:rFonts w:ascii="仿宋" w:eastAsia="仿宋" w:hAnsi="仿宋"/>
                <w:b/>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9709DE" w:rsidRDefault="009709DE">
            <w:pPr>
              <w:jc w:val="center"/>
              <w:rPr>
                <w:rFonts w:ascii="仿宋" w:eastAsia="仿宋" w:hAnsi="仿宋"/>
                <w:b/>
                <w:kern w:val="0"/>
                <w:sz w:val="22"/>
                <w:szCs w:val="22"/>
              </w:rPr>
            </w:pPr>
          </w:p>
        </w:tc>
      </w:tr>
    </w:tbl>
    <w:p w:rsidR="009709DE" w:rsidRDefault="009709DE">
      <w:pPr>
        <w:ind w:firstLineChars="50" w:firstLine="160"/>
        <w:rPr>
          <w:rFonts w:ascii="黑体" w:eastAsia="黑体" w:hAnsi="黑体"/>
          <w:kern w:val="0"/>
          <w:sz w:val="32"/>
          <w:szCs w:val="32"/>
        </w:rPr>
      </w:pPr>
    </w:p>
    <w:p w:rsidR="009709DE" w:rsidRDefault="006707C3">
      <w:pPr>
        <w:rPr>
          <w:rFonts w:ascii="黑体" w:eastAsia="黑体" w:hAnsi="黑体"/>
          <w:kern w:val="0"/>
          <w:sz w:val="24"/>
        </w:rPr>
      </w:pPr>
      <w:r>
        <w:rPr>
          <w:rFonts w:ascii="黑体" w:eastAsia="黑体" w:hAnsi="黑体" w:hint="eastAsia"/>
          <w:kern w:val="0"/>
          <w:sz w:val="32"/>
          <w:szCs w:val="32"/>
        </w:rPr>
        <w:lastRenderedPageBreak/>
        <w:t>五、一般公共预算“三公”经费支出表</w:t>
      </w:r>
    </w:p>
    <w:p w:rsidR="009709DE" w:rsidRDefault="006707C3">
      <w:pPr>
        <w:widowControl/>
        <w:ind w:firstLineChars="200" w:firstLine="723"/>
        <w:jc w:val="center"/>
        <w:outlineLvl w:val="1"/>
        <w:rPr>
          <w:rFonts w:ascii="仿宋" w:eastAsia="仿宋" w:hAnsi="仿宋"/>
          <w:b/>
          <w:kern w:val="0"/>
          <w:sz w:val="36"/>
          <w:szCs w:val="36"/>
        </w:rPr>
      </w:pPr>
      <w:r>
        <w:rPr>
          <w:rFonts w:ascii="仿宋" w:eastAsia="仿宋" w:hAnsi="仿宋" w:hint="eastAsia"/>
          <w:b/>
          <w:kern w:val="0"/>
          <w:sz w:val="36"/>
          <w:szCs w:val="36"/>
        </w:rPr>
        <w:t>一般公共预算“三公”经费支出表</w:t>
      </w:r>
    </w:p>
    <w:p w:rsidR="009709DE" w:rsidRDefault="006707C3">
      <w:pPr>
        <w:widowControl/>
        <w:ind w:firstLine="735"/>
        <w:jc w:val="left"/>
        <w:outlineLvl w:val="1"/>
        <w:rPr>
          <w:rFonts w:ascii="仿宋" w:eastAsia="仿宋" w:hAnsi="仿宋"/>
          <w:kern w:val="0"/>
          <w:sz w:val="32"/>
          <w:szCs w:val="32"/>
        </w:rPr>
      </w:pPr>
      <w:r>
        <w:rPr>
          <w:rFonts w:ascii="仿宋" w:eastAsia="仿宋" w:hAnsi="仿宋" w:hint="eastAsia"/>
          <w:kern w:val="0"/>
          <w:sz w:val="32"/>
          <w:szCs w:val="32"/>
        </w:rPr>
        <w:t xml:space="preserve">                                                                       </w:t>
      </w:r>
      <w:r>
        <w:rPr>
          <w:rFonts w:ascii="仿宋" w:eastAsia="仿宋" w:hAnsi="仿宋" w:hint="eastAsia"/>
          <w:kern w:val="0"/>
          <w:sz w:val="32"/>
          <w:szCs w:val="32"/>
        </w:rPr>
        <w:t>单位：万元</w:t>
      </w:r>
    </w:p>
    <w:tbl>
      <w:tblPr>
        <w:tblW w:w="13905" w:type="dxa"/>
        <w:tblInd w:w="91" w:type="dxa"/>
        <w:tblLayout w:type="fixed"/>
        <w:tblLook w:val="04A0"/>
      </w:tblPr>
      <w:tblGrid>
        <w:gridCol w:w="760"/>
        <w:gridCol w:w="835"/>
        <w:gridCol w:w="760"/>
        <w:gridCol w:w="760"/>
        <w:gridCol w:w="760"/>
        <w:gridCol w:w="760"/>
        <w:gridCol w:w="760"/>
        <w:gridCol w:w="835"/>
        <w:gridCol w:w="760"/>
        <w:gridCol w:w="760"/>
        <w:gridCol w:w="760"/>
        <w:gridCol w:w="760"/>
        <w:gridCol w:w="760"/>
        <w:gridCol w:w="835"/>
        <w:gridCol w:w="760"/>
        <w:gridCol w:w="760"/>
        <w:gridCol w:w="760"/>
        <w:gridCol w:w="760"/>
      </w:tblGrid>
      <w:tr w:rsidR="009709DE">
        <w:trPr>
          <w:trHeight w:val="548"/>
        </w:trPr>
        <w:tc>
          <w:tcPr>
            <w:tcW w:w="4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2017</w:t>
            </w:r>
            <w:r>
              <w:rPr>
                <w:rFonts w:ascii="仿宋" w:eastAsia="仿宋" w:hAnsi="仿宋" w:cs="宋体" w:hint="eastAsia"/>
                <w:b/>
                <w:bCs/>
                <w:kern w:val="0"/>
                <w:sz w:val="22"/>
                <w:szCs w:val="22"/>
              </w:rPr>
              <w:t>年预算数</w:t>
            </w:r>
          </w:p>
        </w:tc>
        <w:tc>
          <w:tcPr>
            <w:tcW w:w="4635" w:type="dxa"/>
            <w:gridSpan w:val="6"/>
            <w:tcBorders>
              <w:top w:val="single" w:sz="4" w:space="0" w:color="auto"/>
              <w:left w:val="nil"/>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2017</w:t>
            </w:r>
            <w:r>
              <w:rPr>
                <w:rFonts w:ascii="仿宋" w:eastAsia="仿宋" w:hAnsi="仿宋" w:cs="宋体" w:hint="eastAsia"/>
                <w:b/>
                <w:bCs/>
                <w:kern w:val="0"/>
                <w:sz w:val="22"/>
                <w:szCs w:val="22"/>
              </w:rPr>
              <w:t>年执行数</w:t>
            </w:r>
          </w:p>
        </w:tc>
        <w:tc>
          <w:tcPr>
            <w:tcW w:w="4635" w:type="dxa"/>
            <w:gridSpan w:val="6"/>
            <w:tcBorders>
              <w:top w:val="single" w:sz="4" w:space="0" w:color="auto"/>
              <w:left w:val="nil"/>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2018</w:t>
            </w:r>
            <w:r>
              <w:rPr>
                <w:rFonts w:ascii="仿宋" w:eastAsia="仿宋" w:hAnsi="仿宋" w:cs="宋体" w:hint="eastAsia"/>
                <w:b/>
                <w:bCs/>
                <w:kern w:val="0"/>
                <w:sz w:val="22"/>
                <w:szCs w:val="22"/>
              </w:rPr>
              <w:t>年预算数</w:t>
            </w:r>
          </w:p>
        </w:tc>
      </w:tr>
      <w:tr w:rsidR="009709DE">
        <w:trPr>
          <w:trHeight w:val="1155"/>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合计</w:t>
            </w:r>
          </w:p>
        </w:tc>
        <w:tc>
          <w:tcPr>
            <w:tcW w:w="835" w:type="dxa"/>
            <w:vMerge w:val="restart"/>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因公出国（境）费</w:t>
            </w:r>
          </w:p>
        </w:tc>
        <w:tc>
          <w:tcPr>
            <w:tcW w:w="2280" w:type="dxa"/>
            <w:gridSpan w:val="3"/>
            <w:tcBorders>
              <w:top w:val="single" w:sz="4" w:space="0" w:color="auto"/>
              <w:left w:val="nil"/>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公务用车购置及运行费</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公务接待费</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合计</w:t>
            </w:r>
          </w:p>
        </w:tc>
        <w:tc>
          <w:tcPr>
            <w:tcW w:w="835" w:type="dxa"/>
            <w:vMerge w:val="restart"/>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因公出国（境）费</w:t>
            </w:r>
          </w:p>
        </w:tc>
        <w:tc>
          <w:tcPr>
            <w:tcW w:w="2280" w:type="dxa"/>
            <w:gridSpan w:val="3"/>
            <w:tcBorders>
              <w:top w:val="single" w:sz="4" w:space="0" w:color="auto"/>
              <w:left w:val="nil"/>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公务用车购置及运行费</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公务接待费</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合计</w:t>
            </w:r>
          </w:p>
        </w:tc>
        <w:tc>
          <w:tcPr>
            <w:tcW w:w="835" w:type="dxa"/>
            <w:vMerge w:val="restart"/>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因公出国（境）费</w:t>
            </w:r>
          </w:p>
        </w:tc>
        <w:tc>
          <w:tcPr>
            <w:tcW w:w="2280" w:type="dxa"/>
            <w:gridSpan w:val="3"/>
            <w:tcBorders>
              <w:top w:val="single" w:sz="4" w:space="0" w:color="auto"/>
              <w:left w:val="nil"/>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公务用车购置及运行费</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公务接待费</w:t>
            </w:r>
          </w:p>
        </w:tc>
      </w:tr>
      <w:tr w:rsidR="009709DE">
        <w:trPr>
          <w:trHeight w:val="1155"/>
        </w:trPr>
        <w:tc>
          <w:tcPr>
            <w:tcW w:w="760" w:type="dxa"/>
            <w:vMerge/>
            <w:tcBorders>
              <w:top w:val="nil"/>
              <w:left w:val="single" w:sz="4" w:space="0" w:color="auto"/>
              <w:bottom w:val="single" w:sz="4" w:space="0" w:color="auto"/>
              <w:right w:val="single" w:sz="4" w:space="0" w:color="auto"/>
            </w:tcBorders>
            <w:vAlign w:val="center"/>
          </w:tcPr>
          <w:p w:rsidR="009709DE" w:rsidRDefault="009709DE">
            <w:pPr>
              <w:widowControl/>
              <w:jc w:val="left"/>
              <w:rPr>
                <w:rFonts w:ascii="仿宋" w:eastAsia="仿宋" w:hAnsi="仿宋" w:cs="宋体"/>
                <w:b/>
                <w:bCs/>
                <w:kern w:val="0"/>
                <w:sz w:val="22"/>
                <w:szCs w:val="22"/>
              </w:rPr>
            </w:pPr>
          </w:p>
        </w:tc>
        <w:tc>
          <w:tcPr>
            <w:tcW w:w="835" w:type="dxa"/>
            <w:vMerge/>
            <w:tcBorders>
              <w:top w:val="nil"/>
              <w:left w:val="single" w:sz="4" w:space="0" w:color="auto"/>
              <w:bottom w:val="single" w:sz="4" w:space="0" w:color="auto"/>
              <w:right w:val="single" w:sz="4" w:space="0" w:color="auto"/>
            </w:tcBorders>
            <w:vAlign w:val="center"/>
          </w:tcPr>
          <w:p w:rsidR="009709DE" w:rsidRDefault="009709DE">
            <w:pPr>
              <w:widowControl/>
              <w:jc w:val="left"/>
              <w:rPr>
                <w:rFonts w:ascii="仿宋" w:eastAsia="仿宋" w:hAnsi="仿宋" w:cs="宋体"/>
                <w:b/>
                <w:bCs/>
                <w:kern w:val="0"/>
                <w:sz w:val="22"/>
                <w:szCs w:val="22"/>
              </w:rPr>
            </w:pP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小计</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公务用车购置费</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公务用车运行费</w:t>
            </w:r>
          </w:p>
        </w:tc>
        <w:tc>
          <w:tcPr>
            <w:tcW w:w="760" w:type="dxa"/>
            <w:vMerge/>
            <w:tcBorders>
              <w:top w:val="nil"/>
              <w:left w:val="single" w:sz="4" w:space="0" w:color="auto"/>
              <w:bottom w:val="single" w:sz="4" w:space="0" w:color="auto"/>
              <w:right w:val="single" w:sz="4" w:space="0" w:color="auto"/>
            </w:tcBorders>
            <w:vAlign w:val="center"/>
          </w:tcPr>
          <w:p w:rsidR="009709DE" w:rsidRDefault="009709DE">
            <w:pPr>
              <w:widowControl/>
              <w:jc w:val="left"/>
              <w:rPr>
                <w:rFonts w:ascii="仿宋" w:eastAsia="仿宋" w:hAnsi="仿宋" w:cs="宋体"/>
                <w:b/>
                <w:bCs/>
                <w:kern w:val="0"/>
                <w:sz w:val="22"/>
                <w:szCs w:val="22"/>
              </w:rPr>
            </w:pPr>
          </w:p>
        </w:tc>
        <w:tc>
          <w:tcPr>
            <w:tcW w:w="760" w:type="dxa"/>
            <w:vMerge/>
            <w:tcBorders>
              <w:top w:val="nil"/>
              <w:left w:val="single" w:sz="4" w:space="0" w:color="auto"/>
              <w:bottom w:val="single" w:sz="4" w:space="0" w:color="auto"/>
              <w:right w:val="single" w:sz="4" w:space="0" w:color="auto"/>
            </w:tcBorders>
            <w:vAlign w:val="center"/>
          </w:tcPr>
          <w:p w:rsidR="009709DE" w:rsidRDefault="009709DE">
            <w:pPr>
              <w:widowControl/>
              <w:jc w:val="left"/>
              <w:rPr>
                <w:rFonts w:ascii="仿宋" w:eastAsia="仿宋" w:hAnsi="仿宋" w:cs="宋体"/>
                <w:b/>
                <w:bCs/>
                <w:kern w:val="0"/>
                <w:sz w:val="22"/>
                <w:szCs w:val="22"/>
              </w:rPr>
            </w:pPr>
          </w:p>
        </w:tc>
        <w:tc>
          <w:tcPr>
            <w:tcW w:w="835" w:type="dxa"/>
            <w:vMerge/>
            <w:tcBorders>
              <w:top w:val="nil"/>
              <w:left w:val="single" w:sz="4" w:space="0" w:color="auto"/>
              <w:bottom w:val="single" w:sz="4" w:space="0" w:color="auto"/>
              <w:right w:val="single" w:sz="4" w:space="0" w:color="auto"/>
            </w:tcBorders>
            <w:vAlign w:val="center"/>
          </w:tcPr>
          <w:p w:rsidR="009709DE" w:rsidRDefault="009709DE">
            <w:pPr>
              <w:widowControl/>
              <w:jc w:val="left"/>
              <w:rPr>
                <w:rFonts w:ascii="仿宋" w:eastAsia="仿宋" w:hAnsi="仿宋" w:cs="宋体"/>
                <w:b/>
                <w:bCs/>
                <w:kern w:val="0"/>
                <w:sz w:val="22"/>
                <w:szCs w:val="22"/>
              </w:rPr>
            </w:pP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小计</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公务用车购置费</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公务用车运行费</w:t>
            </w:r>
          </w:p>
        </w:tc>
        <w:tc>
          <w:tcPr>
            <w:tcW w:w="760" w:type="dxa"/>
            <w:vMerge/>
            <w:tcBorders>
              <w:top w:val="nil"/>
              <w:left w:val="single" w:sz="4" w:space="0" w:color="auto"/>
              <w:bottom w:val="single" w:sz="4" w:space="0" w:color="auto"/>
              <w:right w:val="single" w:sz="4" w:space="0" w:color="auto"/>
            </w:tcBorders>
            <w:vAlign w:val="center"/>
          </w:tcPr>
          <w:p w:rsidR="009709DE" w:rsidRDefault="009709DE">
            <w:pPr>
              <w:widowControl/>
              <w:jc w:val="left"/>
              <w:rPr>
                <w:rFonts w:ascii="仿宋" w:eastAsia="仿宋" w:hAnsi="仿宋" w:cs="宋体"/>
                <w:b/>
                <w:bCs/>
                <w:kern w:val="0"/>
                <w:sz w:val="22"/>
                <w:szCs w:val="22"/>
              </w:rPr>
            </w:pPr>
          </w:p>
        </w:tc>
        <w:tc>
          <w:tcPr>
            <w:tcW w:w="760" w:type="dxa"/>
            <w:vMerge/>
            <w:tcBorders>
              <w:top w:val="nil"/>
              <w:left w:val="single" w:sz="4" w:space="0" w:color="auto"/>
              <w:bottom w:val="single" w:sz="4" w:space="0" w:color="auto"/>
              <w:right w:val="single" w:sz="4" w:space="0" w:color="auto"/>
            </w:tcBorders>
            <w:vAlign w:val="center"/>
          </w:tcPr>
          <w:p w:rsidR="009709DE" w:rsidRDefault="009709DE">
            <w:pPr>
              <w:widowControl/>
              <w:jc w:val="left"/>
              <w:rPr>
                <w:rFonts w:ascii="仿宋" w:eastAsia="仿宋" w:hAnsi="仿宋" w:cs="宋体"/>
                <w:b/>
                <w:bCs/>
                <w:kern w:val="0"/>
                <w:sz w:val="22"/>
                <w:szCs w:val="22"/>
              </w:rPr>
            </w:pPr>
          </w:p>
        </w:tc>
        <w:tc>
          <w:tcPr>
            <w:tcW w:w="835" w:type="dxa"/>
            <w:vMerge/>
            <w:tcBorders>
              <w:top w:val="nil"/>
              <w:left w:val="single" w:sz="4" w:space="0" w:color="auto"/>
              <w:bottom w:val="single" w:sz="4" w:space="0" w:color="auto"/>
              <w:right w:val="single" w:sz="4" w:space="0" w:color="auto"/>
            </w:tcBorders>
            <w:vAlign w:val="center"/>
          </w:tcPr>
          <w:p w:rsidR="009709DE" w:rsidRDefault="009709DE">
            <w:pPr>
              <w:widowControl/>
              <w:jc w:val="left"/>
              <w:rPr>
                <w:rFonts w:ascii="仿宋" w:eastAsia="仿宋" w:hAnsi="仿宋" w:cs="宋体"/>
                <w:b/>
                <w:bCs/>
                <w:kern w:val="0"/>
                <w:sz w:val="22"/>
                <w:szCs w:val="22"/>
              </w:rPr>
            </w:pP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小计</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公务用车购置费</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公务用车运行费</w:t>
            </w:r>
          </w:p>
        </w:tc>
        <w:tc>
          <w:tcPr>
            <w:tcW w:w="760" w:type="dxa"/>
            <w:vMerge/>
            <w:tcBorders>
              <w:top w:val="nil"/>
              <w:left w:val="single" w:sz="4" w:space="0" w:color="auto"/>
              <w:bottom w:val="single" w:sz="4" w:space="0" w:color="auto"/>
              <w:right w:val="single" w:sz="4" w:space="0" w:color="auto"/>
            </w:tcBorders>
            <w:vAlign w:val="center"/>
          </w:tcPr>
          <w:p w:rsidR="009709DE" w:rsidRDefault="009709DE">
            <w:pPr>
              <w:widowControl/>
              <w:jc w:val="left"/>
              <w:rPr>
                <w:rFonts w:ascii="仿宋" w:eastAsia="仿宋" w:hAnsi="仿宋" w:cs="宋体"/>
                <w:b/>
                <w:bCs/>
                <w:kern w:val="0"/>
                <w:sz w:val="22"/>
                <w:szCs w:val="22"/>
              </w:rPr>
            </w:pPr>
          </w:p>
        </w:tc>
      </w:tr>
      <w:tr w:rsidR="009709DE">
        <w:trPr>
          <w:trHeight w:val="548"/>
        </w:trPr>
        <w:tc>
          <w:tcPr>
            <w:tcW w:w="760" w:type="dxa"/>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35"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0</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0.1</w:t>
            </w:r>
          </w:p>
        </w:tc>
        <w:tc>
          <w:tcPr>
            <w:tcW w:w="835"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0.1</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0.4</w:t>
            </w:r>
          </w:p>
        </w:tc>
        <w:tc>
          <w:tcPr>
            <w:tcW w:w="835"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0.4</w:t>
            </w:r>
          </w:p>
        </w:tc>
      </w:tr>
      <w:tr w:rsidR="009709DE">
        <w:trPr>
          <w:trHeight w:val="548"/>
        </w:trPr>
        <w:tc>
          <w:tcPr>
            <w:tcW w:w="760" w:type="dxa"/>
            <w:tcBorders>
              <w:top w:val="nil"/>
              <w:left w:val="single" w:sz="4" w:space="0" w:color="auto"/>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835"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835"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835"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r>
      <w:tr w:rsidR="009709DE">
        <w:trPr>
          <w:trHeight w:val="548"/>
        </w:trPr>
        <w:tc>
          <w:tcPr>
            <w:tcW w:w="760" w:type="dxa"/>
            <w:tcBorders>
              <w:top w:val="nil"/>
              <w:left w:val="single" w:sz="4" w:space="0" w:color="auto"/>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835"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835"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835"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r>
      <w:tr w:rsidR="009709DE">
        <w:trPr>
          <w:trHeight w:val="548"/>
        </w:trPr>
        <w:tc>
          <w:tcPr>
            <w:tcW w:w="760" w:type="dxa"/>
            <w:tcBorders>
              <w:top w:val="nil"/>
              <w:left w:val="single" w:sz="4" w:space="0" w:color="auto"/>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835"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835"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835"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c>
          <w:tcPr>
            <w:tcW w:w="760" w:type="dxa"/>
            <w:tcBorders>
              <w:top w:val="nil"/>
              <w:left w:val="nil"/>
              <w:bottom w:val="single" w:sz="4" w:space="0" w:color="auto"/>
              <w:right w:val="single" w:sz="4" w:space="0" w:color="auto"/>
            </w:tcBorders>
            <w:shd w:val="clear" w:color="auto" w:fill="auto"/>
            <w:vAlign w:val="center"/>
          </w:tcPr>
          <w:p w:rsidR="009709DE" w:rsidRDefault="009709DE">
            <w:pPr>
              <w:widowControl/>
              <w:jc w:val="left"/>
              <w:rPr>
                <w:rFonts w:ascii="仿宋" w:eastAsia="仿宋" w:hAnsi="仿宋" w:cs="宋体"/>
                <w:kern w:val="0"/>
                <w:sz w:val="24"/>
              </w:rPr>
            </w:pPr>
          </w:p>
        </w:tc>
      </w:tr>
      <w:tr w:rsidR="009709DE">
        <w:trPr>
          <w:trHeight w:val="548"/>
        </w:trPr>
        <w:tc>
          <w:tcPr>
            <w:tcW w:w="760" w:type="dxa"/>
            <w:tcBorders>
              <w:top w:val="nil"/>
              <w:left w:val="single" w:sz="4" w:space="0" w:color="auto"/>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35"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35"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35"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760" w:type="dxa"/>
            <w:tcBorders>
              <w:top w:val="nil"/>
              <w:left w:val="nil"/>
              <w:bottom w:val="single" w:sz="4" w:space="0" w:color="auto"/>
              <w:right w:val="single" w:sz="4" w:space="0" w:color="auto"/>
            </w:tcBorders>
            <w:shd w:val="clear" w:color="auto" w:fill="auto"/>
            <w:vAlign w:val="center"/>
          </w:tcPr>
          <w:p w:rsidR="009709DE" w:rsidRDefault="006707C3">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bl>
    <w:p w:rsidR="009709DE" w:rsidRDefault="009709DE">
      <w:pPr>
        <w:rPr>
          <w:rFonts w:ascii="黑体" w:eastAsia="黑体" w:hAnsi="黑体"/>
          <w:kern w:val="0"/>
          <w:sz w:val="32"/>
          <w:szCs w:val="32"/>
        </w:rPr>
      </w:pPr>
    </w:p>
    <w:p w:rsidR="009709DE" w:rsidRDefault="009709DE">
      <w:pPr>
        <w:rPr>
          <w:rFonts w:ascii="黑体" w:eastAsia="黑体" w:hAnsi="黑体"/>
          <w:kern w:val="0"/>
          <w:sz w:val="32"/>
          <w:szCs w:val="32"/>
        </w:rPr>
      </w:pPr>
    </w:p>
    <w:p w:rsidR="009709DE" w:rsidRDefault="006707C3">
      <w:pPr>
        <w:rPr>
          <w:rFonts w:ascii="黑体" w:eastAsia="黑体" w:hAnsi="黑体"/>
          <w:kern w:val="0"/>
          <w:sz w:val="24"/>
        </w:rPr>
      </w:pPr>
      <w:r>
        <w:rPr>
          <w:rFonts w:ascii="黑体" w:eastAsia="黑体" w:hAnsi="黑体" w:hint="eastAsia"/>
          <w:kern w:val="0"/>
          <w:sz w:val="32"/>
          <w:szCs w:val="32"/>
        </w:rPr>
        <w:lastRenderedPageBreak/>
        <w:t>六、政府性基金预算支出明细表</w:t>
      </w:r>
    </w:p>
    <w:p w:rsidR="009709DE" w:rsidRDefault="006707C3">
      <w:pPr>
        <w:jc w:val="center"/>
        <w:rPr>
          <w:rFonts w:ascii="仿宋" w:eastAsia="仿宋" w:hAnsi="仿宋"/>
          <w:kern w:val="0"/>
          <w:sz w:val="24"/>
        </w:rPr>
      </w:pPr>
      <w:r>
        <w:rPr>
          <w:rFonts w:ascii="仿宋" w:eastAsia="仿宋" w:hAnsi="仿宋" w:hint="eastAsia"/>
          <w:b/>
          <w:kern w:val="0"/>
          <w:sz w:val="36"/>
          <w:szCs w:val="36"/>
        </w:rPr>
        <w:t>政府性基金预算支出明细表</w:t>
      </w:r>
    </w:p>
    <w:p w:rsidR="009709DE" w:rsidRDefault="006707C3">
      <w:pPr>
        <w:rPr>
          <w:rFonts w:ascii="仿宋" w:eastAsia="仿宋" w:hAnsi="仿宋"/>
          <w:kern w:val="0"/>
          <w:sz w:val="28"/>
          <w:szCs w:val="28"/>
        </w:rPr>
      </w:pPr>
      <w:r>
        <w:rPr>
          <w:rFonts w:ascii="仿宋" w:eastAsia="仿宋" w:hAnsi="宋体" w:hint="eastAsia"/>
          <w:b/>
          <w:kern w:val="0"/>
          <w:sz w:val="36"/>
          <w:szCs w:val="36"/>
        </w:rPr>
        <w:t>                       </w:t>
      </w:r>
      <w:r>
        <w:rPr>
          <w:rFonts w:ascii="仿宋" w:eastAsia="仿宋" w:hAnsi="仿宋" w:hint="eastAsia"/>
          <w:kern w:val="0"/>
          <w:sz w:val="28"/>
          <w:szCs w:val="28"/>
        </w:rPr>
        <w:t>单位：万元</w:t>
      </w:r>
    </w:p>
    <w:tbl>
      <w:tblPr>
        <w:tblW w:w="15157" w:type="dxa"/>
        <w:tblInd w:w="-832" w:type="dxa"/>
        <w:tblLayout w:type="fixed"/>
        <w:tblCellMar>
          <w:left w:w="0" w:type="dxa"/>
          <w:right w:w="0" w:type="dxa"/>
        </w:tblCellMar>
        <w:tblLook w:val="04A0"/>
      </w:tblPr>
      <w:tblGrid>
        <w:gridCol w:w="1003"/>
        <w:gridCol w:w="1134"/>
        <w:gridCol w:w="1134"/>
        <w:gridCol w:w="992"/>
        <w:gridCol w:w="992"/>
        <w:gridCol w:w="992"/>
        <w:gridCol w:w="993"/>
        <w:gridCol w:w="992"/>
        <w:gridCol w:w="992"/>
        <w:gridCol w:w="992"/>
        <w:gridCol w:w="993"/>
        <w:gridCol w:w="992"/>
        <w:gridCol w:w="992"/>
        <w:gridCol w:w="982"/>
        <w:gridCol w:w="982"/>
      </w:tblGrid>
      <w:tr w:rsidR="009709DE">
        <w:trPr>
          <w:trHeight w:val="450"/>
        </w:trPr>
        <w:tc>
          <w:tcPr>
            <w:tcW w:w="2137" w:type="dxa"/>
            <w:gridSpan w:val="2"/>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2"/>
                <w:szCs w:val="22"/>
              </w:rPr>
              <w:t>功能分类科目</w:t>
            </w:r>
          </w:p>
        </w:tc>
        <w:tc>
          <w:tcPr>
            <w:tcW w:w="1134" w:type="dxa"/>
            <w:vMerge w:val="restart"/>
            <w:tcBorders>
              <w:top w:val="single" w:sz="8" w:space="0" w:color="000000"/>
              <w:left w:val="single" w:sz="8" w:space="0" w:color="000000"/>
              <w:bottom w:val="single" w:sz="8" w:space="0" w:color="000000"/>
              <w:right w:val="single" w:sz="4"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2"/>
                <w:szCs w:val="22"/>
              </w:rPr>
              <w:t>2018</w:t>
            </w:r>
            <w:r>
              <w:rPr>
                <w:rFonts w:ascii="仿宋" w:eastAsia="仿宋" w:hAnsi="仿宋" w:hint="eastAsia"/>
                <w:b/>
                <w:kern w:val="0"/>
                <w:sz w:val="22"/>
                <w:szCs w:val="22"/>
              </w:rPr>
              <w:t>年预算安排总计</w:t>
            </w:r>
          </w:p>
        </w:tc>
        <w:tc>
          <w:tcPr>
            <w:tcW w:w="10904" w:type="dxa"/>
            <w:gridSpan w:val="11"/>
            <w:tcBorders>
              <w:top w:val="single" w:sz="4" w:space="0" w:color="auto"/>
              <w:left w:val="single" w:sz="4" w:space="0" w:color="auto"/>
              <w:bottom w:val="single" w:sz="4" w:space="0" w:color="auto"/>
              <w:right w:val="single" w:sz="4" w:space="0" w:color="auto"/>
            </w:tcBorders>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基本支出</w:t>
            </w:r>
          </w:p>
        </w:tc>
        <w:tc>
          <w:tcPr>
            <w:tcW w:w="982" w:type="dxa"/>
            <w:vMerge w:val="restart"/>
            <w:tcBorders>
              <w:top w:val="single" w:sz="8" w:space="0" w:color="000000"/>
              <w:left w:val="single" w:sz="4" w:space="0" w:color="auto"/>
              <w:right w:val="single" w:sz="4" w:space="0" w:color="auto"/>
            </w:tcBorders>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项目支出</w:t>
            </w:r>
          </w:p>
        </w:tc>
      </w:tr>
      <w:tr w:rsidR="009709DE">
        <w:tc>
          <w:tcPr>
            <w:tcW w:w="1003"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b/>
                <w:kern w:val="0"/>
                <w:sz w:val="22"/>
                <w:szCs w:val="22"/>
              </w:rPr>
              <w:t>科目编码</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2"/>
                <w:szCs w:val="22"/>
              </w:rPr>
              <w:t>科目名称</w:t>
            </w: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kern w:val="0"/>
                <w:sz w:val="24"/>
              </w:rPr>
            </w:pPr>
          </w:p>
        </w:tc>
        <w:tc>
          <w:tcPr>
            <w:tcW w:w="992" w:type="dxa"/>
            <w:tcBorders>
              <w:top w:val="single" w:sz="4"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2"/>
                <w:szCs w:val="22"/>
              </w:rPr>
              <w:t>小计</w:t>
            </w:r>
          </w:p>
        </w:tc>
        <w:tc>
          <w:tcPr>
            <w:tcW w:w="992" w:type="dxa"/>
            <w:tcBorders>
              <w:top w:val="single" w:sz="4"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2"/>
                <w:szCs w:val="22"/>
              </w:rPr>
              <w:t>工资福利支出</w:t>
            </w:r>
          </w:p>
        </w:tc>
        <w:tc>
          <w:tcPr>
            <w:tcW w:w="992" w:type="dxa"/>
            <w:tcBorders>
              <w:top w:val="single" w:sz="4"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2"/>
                <w:szCs w:val="22"/>
              </w:rPr>
              <w:t>商品和服务支出</w:t>
            </w:r>
          </w:p>
        </w:tc>
        <w:tc>
          <w:tcPr>
            <w:tcW w:w="993" w:type="dxa"/>
            <w:tcBorders>
              <w:top w:val="single" w:sz="4"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2"/>
                <w:szCs w:val="22"/>
              </w:rPr>
              <w:t>对个人和家庭的补助</w:t>
            </w:r>
          </w:p>
        </w:tc>
        <w:tc>
          <w:tcPr>
            <w:tcW w:w="992" w:type="dxa"/>
            <w:tcBorders>
              <w:top w:val="single" w:sz="4"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2"/>
                <w:szCs w:val="22"/>
              </w:rPr>
              <w:t>债务利息及费用支出</w:t>
            </w:r>
          </w:p>
        </w:tc>
        <w:tc>
          <w:tcPr>
            <w:tcW w:w="992" w:type="dxa"/>
            <w:tcBorders>
              <w:top w:val="single" w:sz="4"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2"/>
                <w:szCs w:val="22"/>
              </w:rPr>
              <w:t>资本性支出（基本建设）</w:t>
            </w:r>
          </w:p>
        </w:tc>
        <w:tc>
          <w:tcPr>
            <w:tcW w:w="992" w:type="dxa"/>
            <w:tcBorders>
              <w:top w:val="single" w:sz="4"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2"/>
                <w:szCs w:val="22"/>
              </w:rPr>
              <w:t>资本性支出</w:t>
            </w:r>
          </w:p>
        </w:tc>
        <w:tc>
          <w:tcPr>
            <w:tcW w:w="993" w:type="dxa"/>
            <w:tcBorders>
              <w:top w:val="single" w:sz="4"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2"/>
                <w:szCs w:val="22"/>
              </w:rPr>
              <w:t>对企业补助（基本建设）</w:t>
            </w:r>
          </w:p>
        </w:tc>
        <w:tc>
          <w:tcPr>
            <w:tcW w:w="992"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对企业补助</w:t>
            </w:r>
          </w:p>
        </w:tc>
        <w:tc>
          <w:tcPr>
            <w:tcW w:w="992"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对社会保障基金补助</w:t>
            </w:r>
          </w:p>
        </w:tc>
        <w:tc>
          <w:tcPr>
            <w:tcW w:w="982" w:type="dxa"/>
            <w:tcBorders>
              <w:top w:val="single" w:sz="8" w:space="0" w:color="000000"/>
              <w:left w:val="single" w:sz="8" w:space="0" w:color="000000"/>
              <w:bottom w:val="single" w:sz="8" w:space="0" w:color="000000"/>
              <w:right w:val="single" w:sz="4" w:space="0" w:color="auto"/>
            </w:tcBorders>
            <w:vAlign w:val="center"/>
          </w:tcPr>
          <w:p w:rsidR="009709DE" w:rsidRDefault="006707C3">
            <w:pPr>
              <w:jc w:val="center"/>
              <w:rPr>
                <w:rFonts w:ascii="仿宋" w:eastAsia="仿宋" w:hAnsi="仿宋"/>
                <w:b/>
                <w:kern w:val="0"/>
                <w:sz w:val="22"/>
                <w:szCs w:val="22"/>
              </w:rPr>
            </w:pPr>
            <w:r>
              <w:rPr>
                <w:rFonts w:ascii="仿宋" w:eastAsia="仿宋" w:hAnsi="仿宋" w:hint="eastAsia"/>
                <w:b/>
                <w:kern w:val="0"/>
                <w:sz w:val="22"/>
                <w:szCs w:val="22"/>
              </w:rPr>
              <w:t>其他支出</w:t>
            </w:r>
          </w:p>
        </w:tc>
        <w:tc>
          <w:tcPr>
            <w:tcW w:w="982" w:type="dxa"/>
            <w:vMerge/>
            <w:tcBorders>
              <w:left w:val="single" w:sz="4" w:space="0" w:color="auto"/>
              <w:bottom w:val="single" w:sz="8" w:space="0" w:color="000000"/>
              <w:right w:val="single" w:sz="4" w:space="0" w:color="auto"/>
            </w:tcBorders>
          </w:tcPr>
          <w:p w:rsidR="009709DE" w:rsidRDefault="009709DE">
            <w:pPr>
              <w:jc w:val="center"/>
              <w:rPr>
                <w:rFonts w:ascii="仿宋" w:eastAsia="仿宋" w:hAnsi="仿宋"/>
                <w:b/>
                <w:kern w:val="0"/>
                <w:sz w:val="22"/>
                <w:szCs w:val="22"/>
              </w:rPr>
            </w:pPr>
          </w:p>
        </w:tc>
      </w:tr>
      <w:tr w:rsidR="009709DE">
        <w:trPr>
          <w:trHeight w:val="564"/>
        </w:trPr>
        <w:tc>
          <w:tcPr>
            <w:tcW w:w="1003"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tcPr>
          <w:p w:rsidR="009709DE" w:rsidRDefault="009709DE">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tcPr>
          <w:p w:rsidR="009709DE" w:rsidRDefault="009709DE">
            <w:pPr>
              <w:jc w:val="center"/>
              <w:rPr>
                <w:rFonts w:ascii="仿宋" w:eastAsia="仿宋" w:hAnsi="仿宋"/>
                <w:kern w:val="0"/>
                <w:sz w:val="24"/>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jc w:val="center"/>
              <w:rPr>
                <w:rFonts w:ascii="仿宋" w:eastAsia="仿宋" w:hAnsi="仿宋"/>
                <w:kern w:val="0"/>
                <w:sz w:val="24"/>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jc w:val="center"/>
              <w:rPr>
                <w:rFonts w:ascii="仿宋" w:eastAsia="仿宋" w:hAnsi="仿宋"/>
                <w:kern w:val="0"/>
                <w:sz w:val="24"/>
              </w:rPr>
            </w:pPr>
          </w:p>
        </w:tc>
      </w:tr>
      <w:tr w:rsidR="009709DE">
        <w:trPr>
          <w:trHeight w:val="466"/>
        </w:trPr>
        <w:tc>
          <w:tcPr>
            <w:tcW w:w="1003"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r>
      <w:tr w:rsidR="009709DE">
        <w:trPr>
          <w:trHeight w:val="430"/>
        </w:trPr>
        <w:tc>
          <w:tcPr>
            <w:tcW w:w="1003"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r>
      <w:tr w:rsidR="009709DE">
        <w:trPr>
          <w:trHeight w:val="451"/>
        </w:trPr>
        <w:tc>
          <w:tcPr>
            <w:tcW w:w="1003"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r>
      <w:tr w:rsidR="009709DE">
        <w:trPr>
          <w:trHeight w:val="457"/>
        </w:trPr>
        <w:tc>
          <w:tcPr>
            <w:tcW w:w="1003"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r>
      <w:tr w:rsidR="009709DE">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r>
      <w:tr w:rsidR="009709DE">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r>
      <w:tr w:rsidR="009709DE">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r>
      <w:tr w:rsidR="009709DE">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9709DE" w:rsidRDefault="009709DE">
            <w:pPr>
              <w:rPr>
                <w:rFonts w:ascii="仿宋" w:eastAsia="仿宋" w:hAnsi="仿宋"/>
                <w:kern w:val="0"/>
                <w:sz w:val="20"/>
                <w:szCs w:val="20"/>
              </w:rPr>
            </w:pPr>
          </w:p>
        </w:tc>
      </w:tr>
    </w:tbl>
    <w:p w:rsidR="009709DE" w:rsidRDefault="009709DE">
      <w:pPr>
        <w:rPr>
          <w:rFonts w:ascii="仿宋" w:eastAsia="仿宋" w:hAnsi="仿宋"/>
          <w:b/>
          <w:kern w:val="0"/>
          <w:sz w:val="32"/>
          <w:szCs w:val="32"/>
        </w:rPr>
      </w:pPr>
    </w:p>
    <w:p w:rsidR="009709DE" w:rsidRDefault="006707C3">
      <w:pPr>
        <w:rPr>
          <w:rFonts w:ascii="仿宋" w:eastAsia="仿宋" w:hAnsi="仿宋"/>
          <w:kern w:val="0"/>
          <w:sz w:val="32"/>
          <w:szCs w:val="32"/>
        </w:rPr>
      </w:pPr>
      <w:r>
        <w:rPr>
          <w:rFonts w:ascii="仿宋" w:eastAsia="仿宋" w:hAnsi="仿宋" w:hint="eastAsia"/>
          <w:kern w:val="0"/>
          <w:sz w:val="32"/>
          <w:szCs w:val="32"/>
        </w:rPr>
        <w:t>注：基本支出预算经济分类科目各单位根据本单位实际据实填写。</w:t>
      </w:r>
    </w:p>
    <w:p w:rsidR="009709DE" w:rsidRDefault="006707C3">
      <w:pPr>
        <w:rPr>
          <w:rFonts w:ascii="黑体" w:eastAsia="黑体" w:hAnsi="黑体"/>
          <w:kern w:val="0"/>
          <w:sz w:val="24"/>
        </w:rPr>
      </w:pPr>
      <w:r>
        <w:rPr>
          <w:rFonts w:ascii="黑体" w:eastAsia="黑体" w:hAnsi="黑体" w:hint="eastAsia"/>
          <w:kern w:val="0"/>
          <w:sz w:val="32"/>
          <w:szCs w:val="32"/>
        </w:rPr>
        <w:lastRenderedPageBreak/>
        <w:t>七、部门收支预算总表</w:t>
      </w:r>
    </w:p>
    <w:p w:rsidR="009709DE" w:rsidRDefault="006707C3">
      <w:pPr>
        <w:jc w:val="center"/>
        <w:rPr>
          <w:rFonts w:ascii="仿宋" w:eastAsia="仿宋" w:hAnsi="仿宋"/>
          <w:kern w:val="0"/>
          <w:sz w:val="24"/>
        </w:rPr>
      </w:pPr>
      <w:r>
        <w:rPr>
          <w:rFonts w:ascii="仿宋" w:eastAsia="仿宋" w:hAnsi="仿宋" w:hint="eastAsia"/>
          <w:b/>
          <w:kern w:val="0"/>
          <w:sz w:val="36"/>
          <w:szCs w:val="36"/>
        </w:rPr>
        <w:t>部门收支预算总表</w:t>
      </w:r>
    </w:p>
    <w:p w:rsidR="009709DE" w:rsidRDefault="006707C3">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160" w:type="dxa"/>
        <w:tblLayout w:type="fixed"/>
        <w:tblCellMar>
          <w:left w:w="0" w:type="dxa"/>
          <w:right w:w="0" w:type="dxa"/>
        </w:tblCellMar>
        <w:tblLook w:val="04A0"/>
      </w:tblPr>
      <w:tblGrid>
        <w:gridCol w:w="3848"/>
        <w:gridCol w:w="1364"/>
        <w:gridCol w:w="3854"/>
        <w:gridCol w:w="1365"/>
        <w:gridCol w:w="1365"/>
        <w:gridCol w:w="1364"/>
      </w:tblGrid>
      <w:tr w:rsidR="009709DE">
        <w:trPr>
          <w:trHeight w:val="450"/>
        </w:trPr>
        <w:tc>
          <w:tcPr>
            <w:tcW w:w="5212" w:type="dxa"/>
            <w:gridSpan w:val="2"/>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color w:val="000000"/>
                <w:kern w:val="0"/>
                <w:sz w:val="22"/>
                <w:szCs w:val="22"/>
              </w:rPr>
              <w:t>收</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入</w:t>
            </w:r>
          </w:p>
        </w:tc>
        <w:tc>
          <w:tcPr>
            <w:tcW w:w="7948" w:type="dxa"/>
            <w:gridSpan w:val="4"/>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color w:val="000000"/>
                <w:kern w:val="0"/>
                <w:sz w:val="22"/>
                <w:szCs w:val="22"/>
              </w:rPr>
              <w:t>支</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出</w:t>
            </w:r>
          </w:p>
        </w:tc>
      </w:tr>
      <w:tr w:rsidR="009709DE">
        <w:tc>
          <w:tcPr>
            <w:tcW w:w="3848" w:type="dxa"/>
            <w:vMerge w:val="restart"/>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color w:val="000000"/>
                <w:kern w:val="0"/>
                <w:sz w:val="22"/>
                <w:szCs w:val="22"/>
              </w:rPr>
              <w:t>项</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目</w:t>
            </w:r>
          </w:p>
        </w:tc>
        <w:tc>
          <w:tcPr>
            <w:tcW w:w="1364" w:type="dxa"/>
            <w:vMerge w:val="restart"/>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color w:val="000000"/>
                <w:kern w:val="0"/>
                <w:sz w:val="22"/>
                <w:szCs w:val="22"/>
              </w:rPr>
              <w:t>预算数</w:t>
            </w:r>
          </w:p>
        </w:tc>
        <w:tc>
          <w:tcPr>
            <w:tcW w:w="3854" w:type="dxa"/>
            <w:vMerge w:val="restart"/>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color w:val="000000"/>
                <w:kern w:val="0"/>
                <w:sz w:val="22"/>
                <w:szCs w:val="22"/>
              </w:rPr>
              <w:t>项目（按功能分类）</w:t>
            </w:r>
          </w:p>
        </w:tc>
        <w:tc>
          <w:tcPr>
            <w:tcW w:w="4094" w:type="dxa"/>
            <w:gridSpan w:val="3"/>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color w:val="000000"/>
                <w:kern w:val="0"/>
                <w:sz w:val="22"/>
                <w:szCs w:val="22"/>
              </w:rPr>
              <w:t>预算数</w:t>
            </w:r>
          </w:p>
        </w:tc>
      </w:tr>
      <w:tr w:rsidR="009709DE">
        <w:tc>
          <w:tcPr>
            <w:tcW w:w="3848" w:type="dxa"/>
            <w:vMerge/>
            <w:tcBorders>
              <w:top w:val="single" w:sz="8" w:space="0" w:color="000000"/>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kern w:val="0"/>
                <w:sz w:val="24"/>
              </w:rPr>
            </w:pPr>
          </w:p>
        </w:tc>
        <w:tc>
          <w:tcPr>
            <w:tcW w:w="1364" w:type="dxa"/>
            <w:vMerge/>
            <w:tcBorders>
              <w:top w:val="single" w:sz="8" w:space="0" w:color="000000"/>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kern w:val="0"/>
                <w:sz w:val="24"/>
              </w:rPr>
            </w:pPr>
          </w:p>
        </w:tc>
        <w:tc>
          <w:tcPr>
            <w:tcW w:w="3854" w:type="dxa"/>
            <w:vMerge/>
            <w:tcBorders>
              <w:top w:val="single" w:sz="8" w:space="0" w:color="000000"/>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color w:val="000000"/>
                <w:kern w:val="0"/>
                <w:sz w:val="22"/>
                <w:szCs w:val="22"/>
              </w:rPr>
              <w:t>小计</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color w:val="000000"/>
                <w:kern w:val="0"/>
                <w:sz w:val="22"/>
                <w:szCs w:val="22"/>
              </w:rPr>
              <w:t>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color w:val="000000"/>
                <w:kern w:val="0"/>
                <w:sz w:val="22"/>
                <w:szCs w:val="22"/>
              </w:rPr>
              <w:t>政府性基金预算财政拨款</w:t>
            </w:r>
          </w:p>
        </w:tc>
      </w:tr>
      <w:tr w:rsidR="009709DE">
        <w:trPr>
          <w:trHeight w:val="399"/>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b/>
                <w:color w:val="000000"/>
                <w:kern w:val="0"/>
                <w:sz w:val="22"/>
                <w:szCs w:val="22"/>
              </w:rPr>
              <w:t>一、本年收入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kern w:val="0"/>
                <w:sz w:val="24"/>
              </w:rPr>
            </w:pPr>
            <w:r>
              <w:rPr>
                <w:rFonts w:ascii="仿宋" w:eastAsia="仿宋" w:hAnsi="仿宋" w:cs="宋体" w:hint="eastAsia"/>
                <w:color w:val="000000"/>
                <w:kern w:val="0"/>
                <w:sz w:val="22"/>
                <w:szCs w:val="22"/>
              </w:rPr>
              <w:t>184.94</w:t>
            </w: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b/>
                <w:color w:val="000000"/>
                <w:kern w:val="0"/>
                <w:sz w:val="22"/>
                <w:szCs w:val="22"/>
              </w:rPr>
              <w:t>一、本年支出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6707C3">
            <w:pPr>
              <w:ind w:firstLineChars="250" w:firstLine="550"/>
              <w:rPr>
                <w:rFonts w:ascii="仿宋" w:eastAsia="仿宋" w:hAnsi="仿宋"/>
                <w:kern w:val="0"/>
                <w:sz w:val="24"/>
              </w:rPr>
            </w:pPr>
            <w:r>
              <w:rPr>
                <w:rFonts w:ascii="仿宋" w:eastAsia="仿宋" w:hAnsi="仿宋" w:cs="宋体" w:hint="eastAsia"/>
                <w:color w:val="000000"/>
                <w:kern w:val="0"/>
                <w:sz w:val="22"/>
                <w:szCs w:val="22"/>
              </w:rPr>
              <w:t>184.94</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6707C3">
            <w:pPr>
              <w:ind w:firstLineChars="300" w:firstLine="660"/>
              <w:rPr>
                <w:rFonts w:ascii="仿宋" w:eastAsia="仿宋" w:hAnsi="仿宋"/>
                <w:kern w:val="0"/>
                <w:sz w:val="24"/>
              </w:rPr>
            </w:pPr>
            <w:r>
              <w:rPr>
                <w:rFonts w:ascii="仿宋" w:eastAsia="仿宋" w:hAnsi="仿宋" w:cs="宋体" w:hint="eastAsia"/>
                <w:color w:val="000000"/>
                <w:kern w:val="0"/>
                <w:sz w:val="22"/>
                <w:szCs w:val="22"/>
              </w:rPr>
              <w:t>184.94</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r>
      <w:tr w:rsidR="009709DE">
        <w:trPr>
          <w:trHeight w:val="447"/>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（一）公共预算财政拨款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kern w:val="0"/>
                <w:sz w:val="24"/>
              </w:rPr>
            </w:pPr>
            <w:r>
              <w:rPr>
                <w:rFonts w:ascii="仿宋" w:eastAsia="仿宋" w:hAnsi="仿宋" w:cs="宋体" w:hint="eastAsia"/>
                <w:color w:val="000000"/>
                <w:kern w:val="0"/>
                <w:sz w:val="22"/>
                <w:szCs w:val="22"/>
              </w:rPr>
              <w:t>184.94</w:t>
            </w: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（一）一般公共服务支出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ind w:right="110"/>
              <w:jc w:val="right"/>
              <w:textAlignment w:val="center"/>
              <w:rPr>
                <w:rFonts w:ascii="仿宋" w:eastAsia="仿宋" w:hAnsi="仿宋"/>
                <w:kern w:val="0"/>
                <w:sz w:val="24"/>
              </w:rPr>
            </w:pPr>
            <w:r>
              <w:rPr>
                <w:rFonts w:ascii="仿宋" w:eastAsia="仿宋" w:hAnsi="仿宋" w:cs="宋体" w:hint="eastAsia"/>
                <w:color w:val="000000"/>
                <w:kern w:val="0"/>
                <w:sz w:val="22"/>
                <w:szCs w:val="22"/>
              </w:rPr>
              <w:t>164.10</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kern w:val="0"/>
                <w:sz w:val="24"/>
              </w:rPr>
            </w:pPr>
            <w:r>
              <w:rPr>
                <w:rFonts w:ascii="仿宋" w:eastAsia="仿宋" w:hAnsi="仿宋" w:cs="宋体" w:hint="eastAsia"/>
                <w:color w:val="000000"/>
                <w:kern w:val="0"/>
                <w:sz w:val="22"/>
                <w:szCs w:val="22"/>
              </w:rPr>
              <w:t>164.10</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r>
      <w:tr w:rsidR="009709DE">
        <w:trPr>
          <w:trHeight w:val="438"/>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（二）政府性基金预算财政拨款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（二）外交支出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r>
      <w:tr w:rsidR="009709DE">
        <w:trPr>
          <w:trHeight w:val="459"/>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（三）事业收入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（三）国防支出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r>
      <w:tr w:rsidR="009709DE">
        <w:trPr>
          <w:trHeight w:val="451"/>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（四）事业单位经营收入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（四）公共安全支出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r>
      <w:tr w:rsidR="009709DE">
        <w:trPr>
          <w:trHeight w:val="599"/>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（五）其他收入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（五）教育支出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r>
      <w:tr w:rsidR="009709DE">
        <w:trPr>
          <w:trHeight w:val="435"/>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（六）科学技术支出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r>
      <w:tr w:rsidR="009709DE">
        <w:trPr>
          <w:trHeight w:val="457"/>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（七）文化体育与传媒支出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r>
      <w:tr w:rsidR="009709DE">
        <w:trPr>
          <w:trHeight w:val="449"/>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（八）社会保障和就业支出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kern w:val="0"/>
                <w:sz w:val="24"/>
              </w:rPr>
            </w:pPr>
            <w:r>
              <w:rPr>
                <w:rFonts w:ascii="仿宋" w:eastAsia="仿宋" w:hAnsi="仿宋" w:cs="宋体" w:hint="eastAsia"/>
                <w:color w:val="000000"/>
                <w:kern w:val="0"/>
                <w:sz w:val="22"/>
                <w:szCs w:val="22"/>
              </w:rPr>
              <w:t>10.86</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kern w:val="0"/>
                <w:sz w:val="24"/>
              </w:rPr>
            </w:pPr>
            <w:r>
              <w:rPr>
                <w:rFonts w:ascii="仿宋" w:eastAsia="仿宋" w:hAnsi="仿宋" w:cs="宋体" w:hint="eastAsia"/>
                <w:color w:val="000000"/>
                <w:kern w:val="0"/>
                <w:sz w:val="22"/>
                <w:szCs w:val="22"/>
              </w:rPr>
              <w:t>10.86</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r>
      <w:tr w:rsidR="009709DE">
        <w:trPr>
          <w:trHeight w:val="454"/>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（九）医疗卫生与计划生育支出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kern w:val="0"/>
                <w:sz w:val="24"/>
              </w:rPr>
            </w:pPr>
            <w:r>
              <w:rPr>
                <w:rFonts w:ascii="仿宋" w:eastAsia="仿宋" w:hAnsi="仿宋" w:cs="宋体" w:hint="eastAsia"/>
                <w:color w:val="000000"/>
                <w:kern w:val="0"/>
                <w:sz w:val="22"/>
                <w:szCs w:val="22"/>
              </w:rPr>
              <w:t>5.11</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kern w:val="0"/>
                <w:sz w:val="24"/>
              </w:rPr>
            </w:pPr>
            <w:r>
              <w:rPr>
                <w:rFonts w:ascii="仿宋" w:eastAsia="仿宋" w:hAnsi="仿宋" w:cs="宋体" w:hint="eastAsia"/>
                <w:color w:val="000000"/>
                <w:kern w:val="0"/>
                <w:sz w:val="22"/>
                <w:szCs w:val="22"/>
              </w:rPr>
              <w:t>5.11</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r>
      <w:tr w:rsidR="009709DE">
        <w:trPr>
          <w:trHeight w:val="432"/>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（十）节能环保支出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r>
      <w:tr w:rsidR="009709DE">
        <w:trPr>
          <w:trHeight w:val="453"/>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（十一）城乡社区支出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r>
      <w:tr w:rsidR="009709DE">
        <w:trPr>
          <w:trHeight w:val="453"/>
        </w:trPr>
        <w:tc>
          <w:tcPr>
            <w:tcW w:w="5212" w:type="dxa"/>
            <w:gridSpan w:val="2"/>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18"/>
                <w:szCs w:val="18"/>
              </w:rPr>
            </w:pPr>
            <w:r>
              <w:rPr>
                <w:rFonts w:ascii="仿宋" w:eastAsia="仿宋" w:hAnsi="仿宋" w:hint="eastAsia"/>
                <w:b/>
                <w:color w:val="000000"/>
                <w:kern w:val="0"/>
                <w:sz w:val="22"/>
                <w:szCs w:val="22"/>
              </w:rPr>
              <w:lastRenderedPageBreak/>
              <w:t>收</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入</w:t>
            </w:r>
          </w:p>
        </w:tc>
        <w:tc>
          <w:tcPr>
            <w:tcW w:w="7948" w:type="dxa"/>
            <w:gridSpan w:val="4"/>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18"/>
                <w:szCs w:val="18"/>
              </w:rPr>
            </w:pPr>
            <w:r>
              <w:rPr>
                <w:rFonts w:ascii="仿宋" w:eastAsia="仿宋" w:hAnsi="仿宋" w:hint="eastAsia"/>
                <w:b/>
                <w:color w:val="000000"/>
                <w:kern w:val="0"/>
                <w:sz w:val="22"/>
                <w:szCs w:val="22"/>
              </w:rPr>
              <w:t>支</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出</w:t>
            </w:r>
          </w:p>
        </w:tc>
      </w:tr>
      <w:tr w:rsidR="009709DE">
        <w:trPr>
          <w:trHeight w:val="453"/>
        </w:trPr>
        <w:tc>
          <w:tcPr>
            <w:tcW w:w="3848" w:type="dxa"/>
            <w:vMerge w:val="restart"/>
            <w:tcBorders>
              <w:top w:val="single" w:sz="8" w:space="0" w:color="000000"/>
              <w:left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项</w:t>
            </w:r>
            <w:r>
              <w:rPr>
                <w:rFonts w:ascii="仿宋" w:eastAsia="仿宋" w:hAnsi="仿宋" w:hint="eastAsia"/>
                <w:b/>
                <w:color w:val="000000"/>
                <w:kern w:val="0"/>
                <w:sz w:val="22"/>
                <w:szCs w:val="22"/>
              </w:rPr>
              <w:t xml:space="preserve">   </w:t>
            </w:r>
            <w:r>
              <w:rPr>
                <w:rFonts w:ascii="仿宋" w:eastAsia="仿宋" w:hAnsi="仿宋" w:hint="eastAsia"/>
                <w:b/>
                <w:color w:val="000000"/>
                <w:kern w:val="0"/>
                <w:sz w:val="22"/>
                <w:szCs w:val="22"/>
              </w:rPr>
              <w:t>目</w:t>
            </w:r>
          </w:p>
        </w:tc>
        <w:tc>
          <w:tcPr>
            <w:tcW w:w="1364" w:type="dxa"/>
            <w:vMerge w:val="restart"/>
            <w:tcBorders>
              <w:top w:val="single" w:sz="8" w:space="0" w:color="000000"/>
              <w:left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预算数</w:t>
            </w:r>
          </w:p>
        </w:tc>
        <w:tc>
          <w:tcPr>
            <w:tcW w:w="3854" w:type="dxa"/>
            <w:vMerge w:val="restart"/>
            <w:tcBorders>
              <w:top w:val="single" w:sz="8" w:space="0" w:color="000000"/>
              <w:left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项目（按功能分类）</w:t>
            </w:r>
          </w:p>
        </w:tc>
        <w:tc>
          <w:tcPr>
            <w:tcW w:w="4094" w:type="dxa"/>
            <w:gridSpan w:val="3"/>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18"/>
                <w:szCs w:val="18"/>
              </w:rPr>
            </w:pPr>
            <w:r>
              <w:rPr>
                <w:rFonts w:ascii="仿宋" w:eastAsia="仿宋" w:hAnsi="仿宋" w:hint="eastAsia"/>
                <w:b/>
                <w:color w:val="000000"/>
                <w:kern w:val="0"/>
                <w:sz w:val="22"/>
                <w:szCs w:val="22"/>
              </w:rPr>
              <w:t>预算数</w:t>
            </w:r>
          </w:p>
        </w:tc>
      </w:tr>
      <w:tr w:rsidR="009709DE">
        <w:trPr>
          <w:trHeight w:val="453"/>
        </w:trPr>
        <w:tc>
          <w:tcPr>
            <w:tcW w:w="3848" w:type="dxa"/>
            <w:vMerge/>
            <w:tcBorders>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b/>
                <w:kern w:val="0"/>
                <w:sz w:val="24"/>
              </w:rPr>
            </w:pPr>
          </w:p>
        </w:tc>
        <w:tc>
          <w:tcPr>
            <w:tcW w:w="1364" w:type="dxa"/>
            <w:vMerge/>
            <w:tcBorders>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b/>
                <w:kern w:val="0"/>
                <w:sz w:val="24"/>
              </w:rPr>
            </w:pPr>
          </w:p>
        </w:tc>
        <w:tc>
          <w:tcPr>
            <w:tcW w:w="3854" w:type="dxa"/>
            <w:vMerge/>
            <w:tcBorders>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b/>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小计</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b/>
                <w:kern w:val="0"/>
                <w:sz w:val="24"/>
              </w:rPr>
            </w:pPr>
            <w:r>
              <w:rPr>
                <w:rFonts w:ascii="仿宋" w:eastAsia="仿宋" w:hAnsi="仿宋" w:hint="eastAsia"/>
                <w:b/>
                <w:color w:val="000000"/>
                <w:kern w:val="0"/>
                <w:sz w:val="22"/>
                <w:szCs w:val="22"/>
              </w:rPr>
              <w:t>政府性基金预算财政拨款</w:t>
            </w:r>
          </w:p>
        </w:tc>
      </w:tr>
      <w:tr w:rsidR="009709DE">
        <w:trPr>
          <w:trHeight w:val="397"/>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（十二）农林水支出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r>
      <w:tr w:rsidR="009709DE">
        <w:trPr>
          <w:trHeight w:val="397"/>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（十三）交通运输支出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r>
      <w:tr w:rsidR="009709DE">
        <w:trPr>
          <w:trHeight w:val="397"/>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（十四）资源勘探信息等支出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r>
      <w:tr w:rsidR="009709DE">
        <w:trPr>
          <w:trHeight w:val="397"/>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（十五）商业服务业等支出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r>
      <w:tr w:rsidR="009709DE">
        <w:trPr>
          <w:trHeight w:val="397"/>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（十六</w:t>
            </w:r>
            <w:r>
              <w:rPr>
                <w:rFonts w:ascii="仿宋" w:eastAsia="仿宋" w:hAnsi="仿宋" w:hint="eastAsia"/>
                <w:color w:val="000000"/>
                <w:kern w:val="0"/>
                <w:sz w:val="22"/>
                <w:szCs w:val="22"/>
              </w:rPr>
              <w:t>)</w:t>
            </w:r>
            <w:r>
              <w:rPr>
                <w:rFonts w:ascii="仿宋" w:eastAsia="仿宋" w:hAnsi="仿宋" w:hint="eastAsia"/>
                <w:color w:val="000000"/>
                <w:kern w:val="0"/>
                <w:sz w:val="22"/>
                <w:szCs w:val="22"/>
              </w:rPr>
              <w:t>金融支出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r>
      <w:tr w:rsidR="009709DE">
        <w:trPr>
          <w:trHeight w:val="397"/>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（十七）国土海洋气象支出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r>
      <w:tr w:rsidR="009709DE">
        <w:trPr>
          <w:trHeight w:val="397"/>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（十八）住房保障支出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kern w:val="0"/>
                <w:sz w:val="24"/>
              </w:rPr>
            </w:pPr>
            <w:r>
              <w:rPr>
                <w:rFonts w:ascii="仿宋" w:eastAsia="仿宋" w:hAnsi="仿宋" w:cs="宋体" w:hint="eastAsia"/>
                <w:color w:val="000000"/>
                <w:kern w:val="0"/>
                <w:sz w:val="22"/>
                <w:szCs w:val="22"/>
              </w:rPr>
              <w:t>4.87</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6707C3">
            <w:pPr>
              <w:widowControl/>
              <w:jc w:val="right"/>
              <w:textAlignment w:val="center"/>
              <w:rPr>
                <w:rFonts w:ascii="仿宋" w:eastAsia="仿宋" w:hAnsi="仿宋"/>
                <w:kern w:val="0"/>
                <w:sz w:val="24"/>
              </w:rPr>
            </w:pPr>
            <w:r>
              <w:rPr>
                <w:rFonts w:ascii="仿宋" w:eastAsia="仿宋" w:hAnsi="仿宋" w:cs="宋体" w:hint="eastAsia"/>
                <w:color w:val="000000"/>
                <w:kern w:val="0"/>
                <w:sz w:val="22"/>
                <w:szCs w:val="22"/>
              </w:rPr>
              <w:t>4.87</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r>
      <w:tr w:rsidR="009709DE">
        <w:trPr>
          <w:trHeight w:val="397"/>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（十九）粮油物资储备支出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r>
      <w:tr w:rsidR="009709DE">
        <w:trPr>
          <w:trHeight w:val="397"/>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（二十）国债还本付息支出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r>
      <w:tr w:rsidR="009709DE">
        <w:trPr>
          <w:trHeight w:val="397"/>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color w:val="000000"/>
                <w:kern w:val="0"/>
                <w:sz w:val="22"/>
                <w:szCs w:val="22"/>
              </w:rPr>
            </w:pPr>
            <w:r>
              <w:rPr>
                <w:rFonts w:ascii="仿宋" w:eastAsia="仿宋" w:hAnsi="仿宋" w:hint="eastAsia"/>
                <w:color w:val="000000"/>
                <w:kern w:val="0"/>
                <w:sz w:val="22"/>
                <w:szCs w:val="22"/>
              </w:rPr>
              <w:t>（二十一）其他支出</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color w:val="000000"/>
                <w:kern w:val="0"/>
                <w:sz w:val="22"/>
                <w:szCs w:val="22"/>
              </w:rPr>
            </w:pPr>
          </w:p>
        </w:tc>
      </w:tr>
      <w:tr w:rsidR="009709DE">
        <w:trPr>
          <w:trHeight w:val="397"/>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b/>
                <w:color w:val="000000"/>
                <w:kern w:val="0"/>
                <w:sz w:val="22"/>
                <w:szCs w:val="22"/>
              </w:rPr>
              <w:t>二、上年结转结余</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b/>
                <w:color w:val="000000"/>
                <w:kern w:val="0"/>
                <w:sz w:val="22"/>
                <w:szCs w:val="22"/>
              </w:rPr>
              <w:t>二、年末结转结余</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r>
      <w:tr w:rsidR="009709DE">
        <w:trPr>
          <w:trHeight w:val="397"/>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其中：公共预算财政拨款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其中：公共预算财政拨款</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r>
      <w:tr w:rsidR="009709DE">
        <w:trPr>
          <w:trHeight w:val="397"/>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政府性基金预算财政拨款</w:t>
            </w:r>
          </w:p>
        </w:tc>
        <w:tc>
          <w:tcPr>
            <w:tcW w:w="1365" w:type="dxa"/>
            <w:tcBorders>
              <w:top w:val="nil"/>
              <w:left w:val="nil"/>
              <w:bottom w:val="nil"/>
              <w:right w:val="nil"/>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c>
          <w:tcPr>
            <w:tcW w:w="1365"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r>
      <w:tr w:rsidR="009709DE">
        <w:trPr>
          <w:trHeight w:val="397"/>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9709DE">
            <w:pPr>
              <w:rPr>
                <w:rFonts w:ascii="仿宋" w:eastAsia="仿宋" w:hAnsi="仿宋"/>
                <w:kern w:val="0"/>
                <w:sz w:val="24"/>
              </w:rPr>
            </w:pPr>
          </w:p>
        </w:tc>
        <w:tc>
          <w:tcPr>
            <w:tcW w:w="3854" w:type="dxa"/>
            <w:tcBorders>
              <w:top w:val="single" w:sz="8" w:space="0" w:color="000000"/>
              <w:left w:val="single" w:sz="8" w:space="0" w:color="000000"/>
              <w:bottom w:val="single" w:sz="8" w:space="0" w:color="000000"/>
              <w:right w:val="single" w:sz="4" w:space="0" w:color="auto"/>
            </w:tcBorders>
            <w:vAlign w:val="center"/>
          </w:tcPr>
          <w:p w:rsidR="009709DE" w:rsidRDefault="009709DE">
            <w:pPr>
              <w:rPr>
                <w:rFonts w:ascii="仿宋" w:eastAsia="仿宋" w:hAnsi="仿宋"/>
                <w:kern w:val="0"/>
                <w:sz w:val="18"/>
                <w:szCs w:val="18"/>
              </w:rPr>
            </w:pPr>
          </w:p>
        </w:tc>
        <w:tc>
          <w:tcPr>
            <w:tcW w:w="1365" w:type="dxa"/>
            <w:tcBorders>
              <w:top w:val="single" w:sz="8" w:space="0" w:color="auto"/>
              <w:left w:val="single" w:sz="4" w:space="0" w:color="auto"/>
              <w:bottom w:val="single" w:sz="8" w:space="0" w:color="auto"/>
              <w:right w:val="single" w:sz="4" w:space="0" w:color="auto"/>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c>
          <w:tcPr>
            <w:tcW w:w="1365" w:type="dxa"/>
            <w:tcBorders>
              <w:top w:val="single" w:sz="8" w:space="0" w:color="000000"/>
              <w:left w:val="single" w:sz="4" w:space="0" w:color="auto"/>
              <w:bottom w:val="single" w:sz="8" w:space="0" w:color="000000"/>
              <w:right w:val="single" w:sz="4" w:space="0" w:color="auto"/>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4" w:space="0" w:color="auto"/>
              <w:bottom w:val="single" w:sz="8" w:space="0" w:color="000000"/>
              <w:right w:val="single" w:sz="8" w:space="0" w:color="000000"/>
            </w:tcBorders>
            <w:vAlign w:val="center"/>
          </w:tcPr>
          <w:p w:rsidR="009709DE" w:rsidRDefault="006707C3">
            <w:pPr>
              <w:rPr>
                <w:rFonts w:ascii="仿宋" w:eastAsia="仿宋" w:hAnsi="仿宋"/>
                <w:kern w:val="0"/>
                <w:sz w:val="24"/>
              </w:rPr>
            </w:pPr>
            <w:r>
              <w:rPr>
                <w:rFonts w:ascii="仿宋" w:eastAsia="仿宋" w:hAnsi="仿宋" w:hint="eastAsia"/>
                <w:color w:val="000000"/>
                <w:kern w:val="0"/>
                <w:sz w:val="22"/>
                <w:szCs w:val="22"/>
              </w:rPr>
              <w:t xml:space="preserve">　</w:t>
            </w:r>
          </w:p>
        </w:tc>
      </w:tr>
      <w:tr w:rsidR="009709DE">
        <w:trPr>
          <w:trHeight w:val="397"/>
        </w:trPr>
        <w:tc>
          <w:tcPr>
            <w:tcW w:w="3848"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color w:val="000000"/>
                <w:kern w:val="0"/>
                <w:sz w:val="22"/>
                <w:szCs w:val="22"/>
              </w:rPr>
              <w:t>收入总计</w:t>
            </w:r>
          </w:p>
        </w:tc>
        <w:tc>
          <w:tcPr>
            <w:tcW w:w="1364" w:type="dxa"/>
            <w:tcBorders>
              <w:top w:val="single" w:sz="8" w:space="0" w:color="000000"/>
              <w:left w:val="single" w:sz="8" w:space="0" w:color="000000"/>
              <w:bottom w:val="single" w:sz="8" w:space="0" w:color="000000"/>
              <w:right w:val="single" w:sz="8" w:space="0" w:color="000000"/>
            </w:tcBorders>
            <w:vAlign w:val="center"/>
          </w:tcPr>
          <w:p w:rsidR="009709DE" w:rsidRDefault="006707C3">
            <w:pPr>
              <w:jc w:val="right"/>
              <w:rPr>
                <w:rFonts w:ascii="仿宋" w:eastAsia="仿宋" w:hAnsi="仿宋"/>
                <w:kern w:val="0"/>
                <w:sz w:val="24"/>
              </w:rPr>
            </w:pPr>
            <w:r>
              <w:rPr>
                <w:rFonts w:ascii="仿宋" w:eastAsia="仿宋" w:hAnsi="仿宋" w:cs="宋体" w:hint="eastAsia"/>
                <w:color w:val="000000"/>
                <w:kern w:val="0"/>
                <w:sz w:val="22"/>
                <w:szCs w:val="22"/>
              </w:rPr>
              <w:t xml:space="preserve"> 184.94</w:t>
            </w:r>
          </w:p>
        </w:tc>
        <w:tc>
          <w:tcPr>
            <w:tcW w:w="3854" w:type="dxa"/>
            <w:tcBorders>
              <w:top w:val="single" w:sz="8" w:space="0" w:color="000000"/>
              <w:left w:val="single" w:sz="8" w:space="0" w:color="000000"/>
              <w:bottom w:val="single" w:sz="8" w:space="0" w:color="000000"/>
              <w:right w:val="single" w:sz="4"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color w:val="000000"/>
                <w:kern w:val="0"/>
                <w:sz w:val="22"/>
                <w:szCs w:val="22"/>
              </w:rPr>
              <w:t>支出总计</w:t>
            </w:r>
          </w:p>
        </w:tc>
        <w:tc>
          <w:tcPr>
            <w:tcW w:w="1365" w:type="dxa"/>
            <w:tcBorders>
              <w:top w:val="single" w:sz="8" w:space="0" w:color="000000"/>
              <w:left w:val="single" w:sz="4" w:space="0" w:color="auto"/>
              <w:bottom w:val="single" w:sz="8" w:space="0" w:color="000000"/>
              <w:right w:val="single" w:sz="4" w:space="0" w:color="auto"/>
            </w:tcBorders>
            <w:vAlign w:val="center"/>
          </w:tcPr>
          <w:p w:rsidR="009709DE" w:rsidRDefault="006707C3">
            <w:pPr>
              <w:ind w:firstLineChars="100" w:firstLine="220"/>
              <w:jc w:val="right"/>
              <w:rPr>
                <w:rFonts w:ascii="仿宋" w:eastAsia="仿宋" w:hAnsi="仿宋"/>
                <w:kern w:val="0"/>
                <w:sz w:val="24"/>
              </w:rPr>
            </w:pPr>
            <w:r>
              <w:rPr>
                <w:rFonts w:ascii="仿宋" w:eastAsia="仿宋" w:hAnsi="仿宋" w:cs="宋体" w:hint="eastAsia"/>
                <w:color w:val="000000"/>
                <w:kern w:val="0"/>
                <w:sz w:val="22"/>
                <w:szCs w:val="22"/>
              </w:rPr>
              <w:t>184.94</w:t>
            </w:r>
          </w:p>
        </w:tc>
        <w:tc>
          <w:tcPr>
            <w:tcW w:w="1365" w:type="dxa"/>
            <w:tcBorders>
              <w:top w:val="single" w:sz="8" w:space="0" w:color="000000"/>
              <w:left w:val="single" w:sz="4" w:space="0" w:color="auto"/>
              <w:bottom w:val="single" w:sz="8" w:space="0" w:color="000000"/>
              <w:right w:val="single" w:sz="4" w:space="0" w:color="auto"/>
            </w:tcBorders>
            <w:vAlign w:val="center"/>
          </w:tcPr>
          <w:p w:rsidR="009709DE" w:rsidRDefault="006707C3">
            <w:pPr>
              <w:ind w:firstLineChars="100" w:firstLine="220"/>
              <w:jc w:val="right"/>
              <w:rPr>
                <w:rFonts w:ascii="仿宋" w:eastAsia="仿宋" w:hAnsi="仿宋"/>
                <w:kern w:val="0"/>
                <w:sz w:val="24"/>
              </w:rPr>
            </w:pPr>
            <w:r>
              <w:rPr>
                <w:rFonts w:ascii="仿宋" w:eastAsia="仿宋" w:hAnsi="仿宋" w:cs="宋体" w:hint="eastAsia"/>
                <w:color w:val="000000"/>
                <w:kern w:val="0"/>
                <w:sz w:val="22"/>
                <w:szCs w:val="22"/>
              </w:rPr>
              <w:t>184.94</w:t>
            </w:r>
          </w:p>
        </w:tc>
        <w:tc>
          <w:tcPr>
            <w:tcW w:w="1364" w:type="dxa"/>
            <w:tcBorders>
              <w:top w:val="single" w:sz="8" w:space="0" w:color="000000"/>
              <w:left w:val="single" w:sz="4" w:space="0" w:color="auto"/>
              <w:bottom w:val="single" w:sz="8" w:space="0" w:color="000000"/>
              <w:right w:val="single" w:sz="8" w:space="0" w:color="000000"/>
            </w:tcBorders>
            <w:vAlign w:val="center"/>
          </w:tcPr>
          <w:p w:rsidR="009709DE" w:rsidRDefault="009709DE">
            <w:pPr>
              <w:jc w:val="center"/>
              <w:rPr>
                <w:rFonts w:ascii="仿宋" w:eastAsia="仿宋" w:hAnsi="仿宋"/>
                <w:kern w:val="0"/>
                <w:sz w:val="24"/>
              </w:rPr>
            </w:pPr>
          </w:p>
        </w:tc>
      </w:tr>
    </w:tbl>
    <w:p w:rsidR="009709DE" w:rsidRDefault="009709DE">
      <w:pPr>
        <w:rPr>
          <w:rFonts w:ascii="仿宋" w:eastAsia="仿宋" w:hAnsi="仿宋"/>
          <w:b/>
          <w:kern w:val="0"/>
          <w:sz w:val="32"/>
          <w:szCs w:val="32"/>
        </w:rPr>
      </w:pPr>
    </w:p>
    <w:p w:rsidR="009709DE" w:rsidRDefault="006707C3">
      <w:pPr>
        <w:rPr>
          <w:rFonts w:ascii="仿宋" w:eastAsia="仿宋" w:hAnsi="仿宋"/>
          <w:kern w:val="0"/>
          <w:sz w:val="32"/>
          <w:szCs w:val="32"/>
        </w:rPr>
      </w:pPr>
      <w:r>
        <w:rPr>
          <w:rFonts w:ascii="仿宋" w:eastAsia="仿宋" w:hAnsi="仿宋" w:hint="eastAsia"/>
          <w:kern w:val="0"/>
          <w:sz w:val="32"/>
          <w:szCs w:val="32"/>
        </w:rPr>
        <w:t>注：支出预算功能科目各单位根据本单位实际据实填写，其他科目删除。</w:t>
      </w:r>
    </w:p>
    <w:p w:rsidR="009709DE" w:rsidRDefault="006707C3">
      <w:pPr>
        <w:rPr>
          <w:rFonts w:ascii="黑体" w:eastAsia="黑体" w:hAnsi="黑体"/>
          <w:kern w:val="0"/>
          <w:sz w:val="24"/>
        </w:rPr>
      </w:pPr>
      <w:r>
        <w:rPr>
          <w:rFonts w:ascii="黑体" w:eastAsia="黑体" w:hAnsi="黑体" w:hint="eastAsia"/>
          <w:kern w:val="0"/>
          <w:sz w:val="32"/>
          <w:szCs w:val="32"/>
        </w:rPr>
        <w:lastRenderedPageBreak/>
        <w:t>八、部门收入总表</w:t>
      </w:r>
    </w:p>
    <w:p w:rsidR="009709DE" w:rsidRDefault="006707C3">
      <w:pPr>
        <w:jc w:val="center"/>
        <w:rPr>
          <w:rFonts w:ascii="仿宋" w:eastAsia="仿宋" w:hAnsi="仿宋"/>
          <w:kern w:val="0"/>
          <w:sz w:val="32"/>
          <w:szCs w:val="32"/>
        </w:rPr>
      </w:pPr>
      <w:r>
        <w:rPr>
          <w:rFonts w:ascii="仿宋" w:eastAsia="仿宋" w:hAnsi="仿宋" w:hint="eastAsia"/>
          <w:b/>
          <w:kern w:val="0"/>
          <w:sz w:val="32"/>
          <w:szCs w:val="32"/>
        </w:rPr>
        <w:t>部门收入总表</w:t>
      </w:r>
    </w:p>
    <w:p w:rsidR="009709DE" w:rsidRDefault="006707C3">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870" w:type="dxa"/>
        <w:tblLayout w:type="fixed"/>
        <w:tblCellMar>
          <w:left w:w="0" w:type="dxa"/>
          <w:right w:w="0" w:type="dxa"/>
        </w:tblCellMar>
        <w:tblLook w:val="04A0"/>
      </w:tblPr>
      <w:tblGrid>
        <w:gridCol w:w="1187"/>
        <w:gridCol w:w="2084"/>
        <w:gridCol w:w="1559"/>
        <w:gridCol w:w="992"/>
        <w:gridCol w:w="992"/>
        <w:gridCol w:w="1276"/>
        <w:gridCol w:w="780"/>
        <w:gridCol w:w="860"/>
        <w:gridCol w:w="900"/>
        <w:gridCol w:w="1080"/>
        <w:gridCol w:w="1080"/>
        <w:gridCol w:w="1080"/>
      </w:tblGrid>
      <w:tr w:rsidR="009709DE">
        <w:trPr>
          <w:trHeight w:val="450"/>
        </w:trPr>
        <w:tc>
          <w:tcPr>
            <w:tcW w:w="3271" w:type="dxa"/>
            <w:gridSpan w:val="2"/>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功能分类科目</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合计</w:t>
            </w:r>
          </w:p>
        </w:tc>
        <w:tc>
          <w:tcPr>
            <w:tcW w:w="3260" w:type="dxa"/>
            <w:gridSpan w:val="3"/>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财政拨款收入</w:t>
            </w:r>
          </w:p>
        </w:tc>
        <w:tc>
          <w:tcPr>
            <w:tcW w:w="780" w:type="dxa"/>
            <w:vMerge w:val="restart"/>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事业收入</w:t>
            </w:r>
          </w:p>
        </w:tc>
        <w:tc>
          <w:tcPr>
            <w:tcW w:w="860" w:type="dxa"/>
            <w:vMerge w:val="restart"/>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事业单位经营收入</w:t>
            </w:r>
          </w:p>
        </w:tc>
        <w:tc>
          <w:tcPr>
            <w:tcW w:w="900" w:type="dxa"/>
            <w:vMerge w:val="restart"/>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上级补助收入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下级单位上缴收入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其他收入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用事业基金弥补收支差额</w:t>
            </w:r>
          </w:p>
        </w:tc>
      </w:tr>
      <w:tr w:rsidR="009709DE">
        <w:tc>
          <w:tcPr>
            <w:tcW w:w="1187"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科目编码</w:t>
            </w:r>
          </w:p>
        </w:tc>
        <w:tc>
          <w:tcPr>
            <w:tcW w:w="2084"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科目名称</w:t>
            </w:r>
          </w:p>
        </w:tc>
        <w:tc>
          <w:tcPr>
            <w:tcW w:w="1559" w:type="dxa"/>
            <w:vMerge/>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小计</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公共财政预算拨款收入</w:t>
            </w:r>
          </w:p>
        </w:tc>
        <w:tc>
          <w:tcPr>
            <w:tcW w:w="1276"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政府性基金预算拨款收入</w:t>
            </w:r>
          </w:p>
        </w:tc>
        <w:tc>
          <w:tcPr>
            <w:tcW w:w="780" w:type="dxa"/>
            <w:vMerge/>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860" w:type="dxa"/>
            <w:vMerge/>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r>
      <w:tr w:rsidR="009709DE">
        <w:trPr>
          <w:trHeight w:val="427"/>
        </w:trPr>
        <w:tc>
          <w:tcPr>
            <w:tcW w:w="1187"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18"/>
                <w:szCs w:val="18"/>
              </w:rPr>
            </w:pPr>
          </w:p>
        </w:tc>
        <w:tc>
          <w:tcPr>
            <w:tcW w:w="2084"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b/>
                <w:kern w:val="0"/>
                <w:sz w:val="24"/>
              </w:rPr>
            </w:pPr>
            <w:r>
              <w:rPr>
                <w:rFonts w:ascii="仿宋" w:eastAsia="仿宋" w:hAnsi="仿宋" w:hint="eastAsia"/>
                <w:b/>
                <w:kern w:val="0"/>
                <w:sz w:val="24"/>
              </w:rPr>
              <w:t>合计</w:t>
            </w:r>
          </w:p>
        </w:tc>
        <w:tc>
          <w:tcPr>
            <w:tcW w:w="1559"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b/>
                <w:kern w:val="0"/>
                <w:sz w:val="24"/>
              </w:rPr>
            </w:pPr>
            <w:r>
              <w:rPr>
                <w:rFonts w:ascii="仿宋" w:eastAsia="仿宋" w:hAnsi="仿宋" w:hint="eastAsia"/>
                <w:b/>
                <w:kern w:val="0"/>
                <w:sz w:val="24"/>
              </w:rPr>
              <w:t>184.94</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b/>
                <w:kern w:val="0"/>
                <w:sz w:val="24"/>
              </w:rPr>
            </w:pPr>
            <w:r>
              <w:rPr>
                <w:rFonts w:ascii="仿宋" w:eastAsia="仿宋" w:hAnsi="仿宋" w:hint="eastAsia"/>
                <w:b/>
                <w:kern w:val="0"/>
                <w:sz w:val="24"/>
              </w:rPr>
              <w:t>184.94</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b/>
                <w:kern w:val="0"/>
                <w:sz w:val="24"/>
              </w:rPr>
            </w:pPr>
            <w:r>
              <w:rPr>
                <w:rFonts w:ascii="仿宋" w:eastAsia="仿宋" w:hAnsi="仿宋" w:hint="eastAsia"/>
                <w:b/>
                <w:kern w:val="0"/>
                <w:sz w:val="24"/>
              </w:rPr>
              <w:t>184.94</w:t>
            </w:r>
          </w:p>
        </w:tc>
        <w:tc>
          <w:tcPr>
            <w:tcW w:w="1276"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780"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860"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900"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24"/>
              </w:rPr>
            </w:pPr>
          </w:p>
        </w:tc>
      </w:tr>
      <w:tr w:rsidR="009709DE">
        <w:trPr>
          <w:trHeight w:val="447"/>
        </w:trPr>
        <w:tc>
          <w:tcPr>
            <w:tcW w:w="1187"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2010301</w:t>
            </w:r>
          </w:p>
        </w:tc>
        <w:tc>
          <w:tcPr>
            <w:tcW w:w="208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行政运行</w:t>
            </w:r>
          </w:p>
        </w:tc>
        <w:tc>
          <w:tcPr>
            <w:tcW w:w="1559"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144.10</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144.10</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144.10</w:t>
            </w:r>
          </w:p>
        </w:tc>
        <w:tc>
          <w:tcPr>
            <w:tcW w:w="1276"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780"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b/>
                <w:kern w:val="0"/>
                <w:sz w:val="24"/>
              </w:rPr>
              <w:t xml:space="preserve">　</w:t>
            </w:r>
          </w:p>
        </w:tc>
        <w:tc>
          <w:tcPr>
            <w:tcW w:w="860"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b/>
                <w:kern w:val="0"/>
                <w:sz w:val="24"/>
              </w:rPr>
              <w:t xml:space="preserve">　</w:t>
            </w:r>
          </w:p>
        </w:tc>
        <w:tc>
          <w:tcPr>
            <w:tcW w:w="900"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b/>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b/>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b/>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b/>
                <w:kern w:val="0"/>
                <w:sz w:val="24"/>
              </w:rPr>
              <w:t xml:space="preserve">　</w:t>
            </w:r>
          </w:p>
        </w:tc>
      </w:tr>
      <w:tr w:rsidR="009709DE">
        <w:trPr>
          <w:trHeight w:val="438"/>
        </w:trPr>
        <w:tc>
          <w:tcPr>
            <w:tcW w:w="1187"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2010306</w:t>
            </w:r>
          </w:p>
        </w:tc>
        <w:tc>
          <w:tcPr>
            <w:tcW w:w="208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政务公开审批</w:t>
            </w:r>
          </w:p>
        </w:tc>
        <w:tc>
          <w:tcPr>
            <w:tcW w:w="1559"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20.00</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20.00</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20.00</w:t>
            </w:r>
          </w:p>
        </w:tc>
        <w:tc>
          <w:tcPr>
            <w:tcW w:w="1276"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780"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4"/>
              </w:rPr>
              <w:t xml:space="preserve">　</w:t>
            </w:r>
          </w:p>
        </w:tc>
        <w:tc>
          <w:tcPr>
            <w:tcW w:w="860"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4"/>
              </w:rPr>
              <w:t xml:space="preserve">　</w:t>
            </w:r>
          </w:p>
        </w:tc>
        <w:tc>
          <w:tcPr>
            <w:tcW w:w="900"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4"/>
              </w:rPr>
            </w:pPr>
            <w:r>
              <w:rPr>
                <w:rFonts w:ascii="仿宋" w:eastAsia="仿宋" w:hAnsi="仿宋" w:hint="eastAsia"/>
                <w:kern w:val="0"/>
                <w:sz w:val="24"/>
              </w:rPr>
              <w:t xml:space="preserve">　</w:t>
            </w:r>
          </w:p>
        </w:tc>
      </w:tr>
      <w:tr w:rsidR="009709DE">
        <w:trPr>
          <w:trHeight w:val="444"/>
        </w:trPr>
        <w:tc>
          <w:tcPr>
            <w:tcW w:w="1187"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2210201</w:t>
            </w:r>
          </w:p>
        </w:tc>
        <w:tc>
          <w:tcPr>
            <w:tcW w:w="208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住房公积金</w:t>
            </w:r>
          </w:p>
        </w:tc>
        <w:tc>
          <w:tcPr>
            <w:tcW w:w="1559"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4.87</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4.87</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4.87</w:t>
            </w:r>
          </w:p>
        </w:tc>
        <w:tc>
          <w:tcPr>
            <w:tcW w:w="1276"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7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51"/>
        </w:trPr>
        <w:tc>
          <w:tcPr>
            <w:tcW w:w="1187"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2080506</w:t>
            </w:r>
          </w:p>
        </w:tc>
        <w:tc>
          <w:tcPr>
            <w:tcW w:w="208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机关事业单位职业年金缴费支出</w:t>
            </w:r>
          </w:p>
        </w:tc>
        <w:tc>
          <w:tcPr>
            <w:tcW w:w="1559"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3.10</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3.10</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3.10</w:t>
            </w:r>
          </w:p>
        </w:tc>
        <w:tc>
          <w:tcPr>
            <w:tcW w:w="1276"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7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57"/>
        </w:trPr>
        <w:tc>
          <w:tcPr>
            <w:tcW w:w="1187"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2101101</w:t>
            </w:r>
          </w:p>
        </w:tc>
        <w:tc>
          <w:tcPr>
            <w:tcW w:w="208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行政单位医疗</w:t>
            </w:r>
          </w:p>
        </w:tc>
        <w:tc>
          <w:tcPr>
            <w:tcW w:w="1559"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3.10</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3.10</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3.10</w:t>
            </w:r>
          </w:p>
        </w:tc>
        <w:tc>
          <w:tcPr>
            <w:tcW w:w="1276"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7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35"/>
        </w:trPr>
        <w:tc>
          <w:tcPr>
            <w:tcW w:w="1187"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2080505</w:t>
            </w:r>
          </w:p>
        </w:tc>
        <w:tc>
          <w:tcPr>
            <w:tcW w:w="208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机关事业单位基本养老保险缴费支出</w:t>
            </w:r>
          </w:p>
        </w:tc>
        <w:tc>
          <w:tcPr>
            <w:tcW w:w="1559"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7.76</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7.76</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7.76</w:t>
            </w:r>
          </w:p>
        </w:tc>
        <w:tc>
          <w:tcPr>
            <w:tcW w:w="1276"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7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55"/>
        </w:trPr>
        <w:tc>
          <w:tcPr>
            <w:tcW w:w="1187"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2101103</w:t>
            </w:r>
          </w:p>
        </w:tc>
        <w:tc>
          <w:tcPr>
            <w:tcW w:w="2084"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公务员医疗补助</w:t>
            </w:r>
          </w:p>
        </w:tc>
        <w:tc>
          <w:tcPr>
            <w:tcW w:w="1559"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2.01</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2.01</w:t>
            </w: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4"/>
              </w:rPr>
            </w:pPr>
            <w:r>
              <w:rPr>
                <w:rFonts w:ascii="仿宋" w:eastAsia="仿宋" w:hAnsi="仿宋" w:hint="eastAsia"/>
                <w:kern w:val="0"/>
                <w:sz w:val="24"/>
              </w:rPr>
              <w:t>2.01</w:t>
            </w:r>
          </w:p>
        </w:tc>
        <w:tc>
          <w:tcPr>
            <w:tcW w:w="1276"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7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46"/>
        </w:trPr>
        <w:tc>
          <w:tcPr>
            <w:tcW w:w="1187"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208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559"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7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39"/>
        </w:trPr>
        <w:tc>
          <w:tcPr>
            <w:tcW w:w="1187"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2084"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559"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7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bl>
    <w:p w:rsidR="009709DE" w:rsidRDefault="009709DE">
      <w:pPr>
        <w:rPr>
          <w:rFonts w:ascii="仿宋" w:eastAsia="仿宋" w:hAnsi="仿宋"/>
          <w:b/>
          <w:kern w:val="0"/>
          <w:sz w:val="32"/>
          <w:szCs w:val="32"/>
        </w:rPr>
      </w:pPr>
    </w:p>
    <w:p w:rsidR="009709DE" w:rsidRDefault="006707C3">
      <w:pPr>
        <w:rPr>
          <w:rFonts w:ascii="黑体" w:eastAsia="黑体" w:hAnsi="黑体"/>
          <w:kern w:val="0"/>
          <w:sz w:val="24"/>
        </w:rPr>
      </w:pPr>
      <w:r>
        <w:rPr>
          <w:rFonts w:ascii="黑体" w:eastAsia="黑体" w:hAnsi="黑体" w:hint="eastAsia"/>
          <w:kern w:val="0"/>
          <w:sz w:val="32"/>
          <w:szCs w:val="32"/>
        </w:rPr>
        <w:lastRenderedPageBreak/>
        <w:t>九、部门支出总表</w:t>
      </w:r>
    </w:p>
    <w:p w:rsidR="009709DE" w:rsidRDefault="006707C3">
      <w:pPr>
        <w:jc w:val="center"/>
        <w:rPr>
          <w:rFonts w:ascii="仿宋" w:eastAsia="仿宋" w:hAnsi="仿宋"/>
          <w:b/>
          <w:kern w:val="0"/>
          <w:sz w:val="32"/>
          <w:szCs w:val="32"/>
        </w:rPr>
      </w:pPr>
      <w:r>
        <w:rPr>
          <w:rFonts w:ascii="仿宋" w:eastAsia="仿宋" w:hAnsi="仿宋" w:hint="eastAsia"/>
          <w:b/>
          <w:kern w:val="0"/>
          <w:sz w:val="32"/>
          <w:szCs w:val="32"/>
        </w:rPr>
        <w:t>部门支出总表</w:t>
      </w:r>
    </w:p>
    <w:p w:rsidR="009709DE" w:rsidRDefault="006707C3">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150" w:type="dxa"/>
        <w:tblLayout w:type="fixed"/>
        <w:tblCellMar>
          <w:left w:w="0" w:type="dxa"/>
          <w:right w:w="0" w:type="dxa"/>
        </w:tblCellMar>
        <w:tblLook w:val="04A0"/>
      </w:tblPr>
      <w:tblGrid>
        <w:gridCol w:w="1185"/>
        <w:gridCol w:w="2835"/>
        <w:gridCol w:w="1740"/>
        <w:gridCol w:w="1740"/>
        <w:gridCol w:w="1510"/>
        <w:gridCol w:w="1440"/>
        <w:gridCol w:w="1440"/>
        <w:gridCol w:w="1260"/>
      </w:tblGrid>
      <w:tr w:rsidR="009709DE">
        <w:trPr>
          <w:trHeight w:val="444"/>
        </w:trPr>
        <w:tc>
          <w:tcPr>
            <w:tcW w:w="4020" w:type="dxa"/>
            <w:gridSpan w:val="2"/>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功能分类科目</w:t>
            </w:r>
          </w:p>
        </w:tc>
        <w:tc>
          <w:tcPr>
            <w:tcW w:w="1740" w:type="dxa"/>
            <w:vMerge w:val="restart"/>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合计</w:t>
            </w:r>
          </w:p>
        </w:tc>
        <w:tc>
          <w:tcPr>
            <w:tcW w:w="1740" w:type="dxa"/>
            <w:vMerge w:val="restart"/>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基本支出</w:t>
            </w:r>
          </w:p>
        </w:tc>
        <w:tc>
          <w:tcPr>
            <w:tcW w:w="1510" w:type="dxa"/>
            <w:vMerge w:val="restart"/>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项目支出</w:t>
            </w:r>
          </w:p>
        </w:tc>
        <w:tc>
          <w:tcPr>
            <w:tcW w:w="1440" w:type="dxa"/>
            <w:vMerge w:val="restart"/>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上缴上级支出</w:t>
            </w:r>
          </w:p>
        </w:tc>
        <w:tc>
          <w:tcPr>
            <w:tcW w:w="1440" w:type="dxa"/>
            <w:vMerge w:val="restart"/>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事业单位经营支出</w:t>
            </w:r>
          </w:p>
        </w:tc>
        <w:tc>
          <w:tcPr>
            <w:tcW w:w="1260" w:type="dxa"/>
            <w:vMerge w:val="restart"/>
            <w:tcBorders>
              <w:top w:val="single" w:sz="8" w:space="0" w:color="000000"/>
              <w:left w:val="single" w:sz="8" w:space="0" w:color="000000"/>
              <w:bottom w:val="single" w:sz="8" w:space="0" w:color="000000"/>
              <w:right w:val="single" w:sz="8" w:space="0" w:color="000000"/>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对下级单位补助支出</w:t>
            </w:r>
          </w:p>
        </w:tc>
      </w:tr>
      <w:tr w:rsidR="009709DE">
        <w:trPr>
          <w:trHeight w:val="450"/>
        </w:trPr>
        <w:tc>
          <w:tcPr>
            <w:tcW w:w="1185"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科目编码</w:t>
            </w:r>
          </w:p>
        </w:tc>
        <w:tc>
          <w:tcPr>
            <w:tcW w:w="2835"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kern w:val="0"/>
                <w:sz w:val="24"/>
              </w:rPr>
            </w:pPr>
            <w:r>
              <w:rPr>
                <w:rFonts w:ascii="仿宋" w:eastAsia="仿宋" w:hAnsi="仿宋" w:hint="eastAsia"/>
                <w:b/>
                <w:kern w:val="0"/>
                <w:sz w:val="24"/>
              </w:rPr>
              <w:t>科目名称</w:t>
            </w:r>
          </w:p>
        </w:tc>
        <w:tc>
          <w:tcPr>
            <w:tcW w:w="1740" w:type="dxa"/>
            <w:vMerge/>
            <w:tcBorders>
              <w:top w:val="single" w:sz="8" w:space="0" w:color="000000"/>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kern w:val="0"/>
                <w:sz w:val="24"/>
              </w:rPr>
            </w:pPr>
          </w:p>
        </w:tc>
        <w:tc>
          <w:tcPr>
            <w:tcW w:w="1740" w:type="dxa"/>
            <w:vMerge/>
            <w:tcBorders>
              <w:top w:val="single" w:sz="8" w:space="0" w:color="000000"/>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kern w:val="0"/>
                <w:sz w:val="24"/>
              </w:rPr>
            </w:pPr>
          </w:p>
        </w:tc>
        <w:tc>
          <w:tcPr>
            <w:tcW w:w="1510" w:type="dxa"/>
            <w:vMerge/>
            <w:tcBorders>
              <w:top w:val="single" w:sz="8" w:space="0" w:color="000000"/>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kern w:val="0"/>
                <w:sz w:val="24"/>
              </w:rPr>
            </w:pPr>
          </w:p>
        </w:tc>
        <w:tc>
          <w:tcPr>
            <w:tcW w:w="1440" w:type="dxa"/>
            <w:vMerge/>
            <w:tcBorders>
              <w:top w:val="single" w:sz="8" w:space="0" w:color="000000"/>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kern w:val="0"/>
                <w:sz w:val="24"/>
              </w:rPr>
            </w:pPr>
          </w:p>
        </w:tc>
        <w:tc>
          <w:tcPr>
            <w:tcW w:w="1440" w:type="dxa"/>
            <w:vMerge/>
            <w:tcBorders>
              <w:top w:val="single" w:sz="8" w:space="0" w:color="000000"/>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kern w:val="0"/>
                <w:sz w:val="24"/>
              </w:rPr>
            </w:pPr>
          </w:p>
        </w:tc>
        <w:tc>
          <w:tcPr>
            <w:tcW w:w="1260" w:type="dxa"/>
            <w:vMerge/>
            <w:tcBorders>
              <w:top w:val="single" w:sz="8" w:space="0" w:color="000000"/>
              <w:left w:val="single" w:sz="8" w:space="0" w:color="000000"/>
              <w:bottom w:val="single" w:sz="8" w:space="0" w:color="000000"/>
              <w:right w:val="single" w:sz="8" w:space="0" w:color="000000"/>
            </w:tcBorders>
            <w:vAlign w:val="center"/>
          </w:tcPr>
          <w:p w:rsidR="009709DE" w:rsidRDefault="009709DE">
            <w:pPr>
              <w:jc w:val="center"/>
              <w:rPr>
                <w:rFonts w:ascii="仿宋" w:eastAsia="仿宋" w:hAnsi="仿宋"/>
                <w:kern w:val="0"/>
                <w:sz w:val="24"/>
              </w:rPr>
            </w:pPr>
          </w:p>
        </w:tc>
      </w:tr>
      <w:tr w:rsidR="009709DE">
        <w:trPr>
          <w:trHeight w:val="443"/>
        </w:trPr>
        <w:tc>
          <w:tcPr>
            <w:tcW w:w="1185"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18"/>
                <w:szCs w:val="18"/>
              </w:rPr>
            </w:pPr>
          </w:p>
        </w:tc>
        <w:tc>
          <w:tcPr>
            <w:tcW w:w="2835"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b/>
                <w:kern w:val="0"/>
                <w:sz w:val="24"/>
              </w:rPr>
            </w:pPr>
            <w:r>
              <w:rPr>
                <w:rFonts w:ascii="仿宋" w:eastAsia="仿宋" w:hAnsi="仿宋" w:hint="eastAsia"/>
                <w:b/>
                <w:kern w:val="0"/>
                <w:sz w:val="24"/>
              </w:rPr>
              <w:t>合计</w:t>
            </w: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6707C3">
            <w:pPr>
              <w:jc w:val="center"/>
              <w:rPr>
                <w:rFonts w:ascii="仿宋" w:eastAsia="仿宋" w:hAnsi="仿宋"/>
                <w:b/>
                <w:kern w:val="0"/>
                <w:sz w:val="24"/>
              </w:rPr>
            </w:pPr>
            <w:r>
              <w:rPr>
                <w:rFonts w:ascii="仿宋" w:eastAsia="仿宋" w:hAnsi="仿宋" w:hint="eastAsia"/>
                <w:b/>
                <w:kern w:val="0"/>
                <w:sz w:val="24"/>
              </w:rPr>
              <w:t xml:space="preserve">        184.94</w:t>
            </w: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b/>
                <w:kern w:val="0"/>
                <w:sz w:val="24"/>
              </w:rPr>
            </w:pPr>
            <w:r>
              <w:rPr>
                <w:rFonts w:ascii="仿宋" w:eastAsia="仿宋" w:hAnsi="仿宋" w:hint="eastAsia"/>
                <w:b/>
                <w:kern w:val="0"/>
                <w:sz w:val="24"/>
              </w:rPr>
              <w:t>83.04</w:t>
            </w:r>
          </w:p>
        </w:tc>
        <w:tc>
          <w:tcPr>
            <w:tcW w:w="1510"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b/>
                <w:kern w:val="0"/>
                <w:sz w:val="24"/>
              </w:rPr>
            </w:pPr>
            <w:r>
              <w:rPr>
                <w:rFonts w:ascii="仿宋" w:eastAsia="仿宋" w:hAnsi="仿宋" w:hint="eastAsia"/>
                <w:b/>
                <w:kern w:val="0"/>
                <w:sz w:val="24"/>
              </w:rPr>
              <w:t>101.9</w:t>
            </w: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9709DE" w:rsidRDefault="009709DE">
            <w:pPr>
              <w:jc w:val="center"/>
              <w:rPr>
                <w:rFonts w:ascii="仿宋" w:eastAsia="仿宋" w:hAnsi="仿宋"/>
                <w:kern w:val="0"/>
                <w:sz w:val="18"/>
                <w:szCs w:val="18"/>
              </w:rPr>
            </w:pPr>
          </w:p>
        </w:tc>
      </w:tr>
      <w:tr w:rsidR="009709DE">
        <w:trPr>
          <w:trHeight w:val="449"/>
        </w:trPr>
        <w:tc>
          <w:tcPr>
            <w:tcW w:w="1185"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2010301</w:t>
            </w:r>
          </w:p>
        </w:tc>
        <w:tc>
          <w:tcPr>
            <w:tcW w:w="2835"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行政运行</w:t>
            </w: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144.10</w:t>
            </w: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62.2</w:t>
            </w:r>
          </w:p>
        </w:tc>
        <w:tc>
          <w:tcPr>
            <w:tcW w:w="1510"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81.90</w:t>
            </w: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55"/>
        </w:trPr>
        <w:tc>
          <w:tcPr>
            <w:tcW w:w="1185"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2010306</w:t>
            </w:r>
          </w:p>
        </w:tc>
        <w:tc>
          <w:tcPr>
            <w:tcW w:w="2835"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政务公开审批</w:t>
            </w: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20.00</w:t>
            </w: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2"/>
                <w:szCs w:val="22"/>
              </w:rPr>
            </w:pPr>
          </w:p>
        </w:tc>
        <w:tc>
          <w:tcPr>
            <w:tcW w:w="1510"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20.00</w:t>
            </w: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33"/>
        </w:trPr>
        <w:tc>
          <w:tcPr>
            <w:tcW w:w="1185"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2210201</w:t>
            </w:r>
          </w:p>
        </w:tc>
        <w:tc>
          <w:tcPr>
            <w:tcW w:w="2835"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住房公积金</w:t>
            </w: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4.87</w:t>
            </w: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4.87</w:t>
            </w:r>
          </w:p>
        </w:tc>
        <w:tc>
          <w:tcPr>
            <w:tcW w:w="151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2"/>
                <w:szCs w:val="22"/>
              </w:rPr>
            </w:pP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52"/>
        </w:trPr>
        <w:tc>
          <w:tcPr>
            <w:tcW w:w="1185"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2080506</w:t>
            </w:r>
          </w:p>
        </w:tc>
        <w:tc>
          <w:tcPr>
            <w:tcW w:w="2835"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机关事业单位职业年金缴费支出</w:t>
            </w: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3.10</w:t>
            </w: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3.10</w:t>
            </w:r>
          </w:p>
        </w:tc>
        <w:tc>
          <w:tcPr>
            <w:tcW w:w="151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2"/>
                <w:szCs w:val="22"/>
              </w:rPr>
            </w:pP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45"/>
        </w:trPr>
        <w:tc>
          <w:tcPr>
            <w:tcW w:w="1185"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2101101</w:t>
            </w:r>
          </w:p>
        </w:tc>
        <w:tc>
          <w:tcPr>
            <w:tcW w:w="2835"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行政单位医疗</w:t>
            </w: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3.10</w:t>
            </w: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3.10</w:t>
            </w:r>
          </w:p>
        </w:tc>
        <w:tc>
          <w:tcPr>
            <w:tcW w:w="151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2"/>
                <w:szCs w:val="22"/>
              </w:rPr>
            </w:pP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51"/>
        </w:trPr>
        <w:tc>
          <w:tcPr>
            <w:tcW w:w="1185"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2080505</w:t>
            </w:r>
          </w:p>
        </w:tc>
        <w:tc>
          <w:tcPr>
            <w:tcW w:w="2835"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机关事业单位基本养老保险缴费支出</w:t>
            </w: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7.76</w:t>
            </w: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7.76</w:t>
            </w:r>
          </w:p>
        </w:tc>
        <w:tc>
          <w:tcPr>
            <w:tcW w:w="151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2"/>
                <w:szCs w:val="22"/>
              </w:rPr>
            </w:pP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43"/>
        </w:trPr>
        <w:tc>
          <w:tcPr>
            <w:tcW w:w="1185"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2101103</w:t>
            </w:r>
          </w:p>
        </w:tc>
        <w:tc>
          <w:tcPr>
            <w:tcW w:w="2835" w:type="dxa"/>
            <w:tcBorders>
              <w:top w:val="single" w:sz="8" w:space="0" w:color="auto"/>
              <w:left w:val="single" w:sz="8" w:space="0" w:color="auto"/>
              <w:bottom w:val="single" w:sz="8" w:space="0" w:color="auto"/>
              <w:right w:val="single" w:sz="8" w:space="0" w:color="auto"/>
            </w:tcBorders>
            <w:vAlign w:val="center"/>
          </w:tcPr>
          <w:p w:rsidR="009709DE" w:rsidRDefault="006707C3">
            <w:pPr>
              <w:rPr>
                <w:rFonts w:ascii="仿宋" w:eastAsia="仿宋" w:hAnsi="仿宋"/>
                <w:kern w:val="0"/>
                <w:sz w:val="22"/>
                <w:szCs w:val="22"/>
              </w:rPr>
            </w:pPr>
            <w:r>
              <w:rPr>
                <w:rFonts w:ascii="仿宋" w:eastAsia="仿宋" w:hAnsi="仿宋" w:hint="eastAsia"/>
                <w:kern w:val="0"/>
                <w:sz w:val="22"/>
                <w:szCs w:val="22"/>
              </w:rPr>
              <w:t>公务员医疗补助</w:t>
            </w: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2.01</w:t>
            </w: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6707C3">
            <w:pPr>
              <w:jc w:val="right"/>
              <w:rPr>
                <w:rFonts w:ascii="仿宋" w:eastAsia="仿宋" w:hAnsi="仿宋"/>
                <w:kern w:val="0"/>
                <w:sz w:val="22"/>
                <w:szCs w:val="22"/>
              </w:rPr>
            </w:pPr>
            <w:r>
              <w:rPr>
                <w:rFonts w:ascii="仿宋" w:eastAsia="仿宋" w:hAnsi="仿宋" w:hint="eastAsia"/>
                <w:kern w:val="0"/>
                <w:sz w:val="22"/>
                <w:szCs w:val="22"/>
              </w:rPr>
              <w:t>2.01</w:t>
            </w:r>
          </w:p>
        </w:tc>
        <w:tc>
          <w:tcPr>
            <w:tcW w:w="151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2"/>
                <w:szCs w:val="22"/>
              </w:rPr>
            </w:pP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49"/>
        </w:trPr>
        <w:tc>
          <w:tcPr>
            <w:tcW w:w="118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283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51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r w:rsidR="009709DE">
        <w:trPr>
          <w:trHeight w:val="454"/>
        </w:trPr>
        <w:tc>
          <w:tcPr>
            <w:tcW w:w="118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2835"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51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9709DE" w:rsidRDefault="009709DE">
            <w:pPr>
              <w:rPr>
                <w:rFonts w:ascii="仿宋" w:eastAsia="仿宋" w:hAnsi="仿宋"/>
                <w:kern w:val="0"/>
                <w:sz w:val="18"/>
                <w:szCs w:val="18"/>
              </w:rPr>
            </w:pPr>
          </w:p>
        </w:tc>
      </w:tr>
    </w:tbl>
    <w:p w:rsidR="009709DE" w:rsidRDefault="009709DE">
      <w:pPr>
        <w:rPr>
          <w:rFonts w:ascii="仿宋" w:eastAsia="仿宋" w:hAnsi="仿宋"/>
        </w:rPr>
      </w:pPr>
    </w:p>
    <w:p w:rsidR="009709DE" w:rsidRDefault="009709DE" w:rsidP="009709DE">
      <w:pPr>
        <w:ind w:firstLineChars="224" w:firstLine="717"/>
        <w:rPr>
          <w:rFonts w:ascii="仿宋" w:eastAsia="仿宋" w:hAnsi="仿宋"/>
          <w:kern w:val="0"/>
          <w:sz w:val="32"/>
          <w:szCs w:val="32"/>
        </w:rPr>
        <w:sectPr w:rsidR="009709DE">
          <w:pgSz w:w="16838" w:h="11906" w:orient="landscape"/>
          <w:pgMar w:top="1418" w:right="1418" w:bottom="1418" w:left="1701" w:header="851" w:footer="992" w:gutter="0"/>
          <w:cols w:space="720"/>
          <w:docGrid w:type="lines" w:linePitch="312"/>
        </w:sectPr>
      </w:pPr>
    </w:p>
    <w:p w:rsidR="009709DE" w:rsidRDefault="006707C3">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青铜峡市政务服务中心</w:t>
      </w:r>
      <w:r>
        <w:rPr>
          <w:rFonts w:ascii="方正小标宋简体" w:eastAsia="方正小标宋简体" w:hAnsi="仿宋" w:hint="eastAsia"/>
          <w:sz w:val="44"/>
          <w:szCs w:val="44"/>
        </w:rPr>
        <w:t>2018</w:t>
      </w:r>
      <w:r>
        <w:rPr>
          <w:rFonts w:ascii="方正小标宋简体" w:eastAsia="方正小标宋简体" w:hAnsi="仿宋" w:hint="eastAsia"/>
          <w:sz w:val="44"/>
          <w:szCs w:val="44"/>
        </w:rPr>
        <w:t>年部门预算——部门预算情况说明</w:t>
      </w:r>
    </w:p>
    <w:p w:rsidR="009709DE" w:rsidRDefault="009709DE">
      <w:pPr>
        <w:rPr>
          <w:rFonts w:ascii="仿宋" w:eastAsia="仿宋" w:hAnsi="仿宋"/>
          <w:sz w:val="32"/>
          <w:szCs w:val="32"/>
        </w:rPr>
      </w:pPr>
    </w:p>
    <w:p w:rsidR="009709DE" w:rsidRDefault="006707C3">
      <w:pPr>
        <w:ind w:firstLineChars="225" w:firstLine="720"/>
        <w:rPr>
          <w:rFonts w:ascii="黑体" w:eastAsia="黑体" w:hAnsi="黑体"/>
          <w:sz w:val="32"/>
          <w:szCs w:val="32"/>
        </w:rPr>
      </w:pPr>
      <w:r>
        <w:rPr>
          <w:rFonts w:ascii="黑体" w:eastAsia="黑体" w:hAnsi="黑体" w:hint="eastAsia"/>
          <w:sz w:val="32"/>
          <w:szCs w:val="32"/>
        </w:rPr>
        <w:t>一、关于青铜峡市政务服务中心</w:t>
      </w:r>
      <w:r>
        <w:rPr>
          <w:rFonts w:ascii="黑体" w:eastAsia="黑体" w:hAnsi="黑体" w:hint="eastAsia"/>
          <w:sz w:val="32"/>
          <w:szCs w:val="32"/>
        </w:rPr>
        <w:t>2018</w:t>
      </w:r>
      <w:r>
        <w:rPr>
          <w:rFonts w:ascii="黑体" w:eastAsia="黑体" w:hAnsi="黑体" w:hint="eastAsia"/>
          <w:sz w:val="32"/>
          <w:szCs w:val="32"/>
        </w:rPr>
        <w:t>年财政拨款收支预算情况的总体说明</w:t>
      </w:r>
    </w:p>
    <w:p w:rsidR="009709DE" w:rsidRDefault="006707C3">
      <w:pPr>
        <w:ind w:firstLineChars="225" w:firstLine="720"/>
        <w:rPr>
          <w:rFonts w:ascii="仿宋" w:eastAsia="仿宋" w:hAnsi="仿宋"/>
          <w:sz w:val="32"/>
          <w:szCs w:val="32"/>
        </w:rPr>
      </w:pPr>
      <w:r>
        <w:rPr>
          <w:rFonts w:ascii="仿宋" w:eastAsia="仿宋" w:hAnsi="仿宋" w:hint="eastAsia"/>
          <w:sz w:val="32"/>
          <w:szCs w:val="32"/>
        </w:rPr>
        <w:t>市政务服务中心</w:t>
      </w:r>
      <w:r>
        <w:rPr>
          <w:rFonts w:ascii="仿宋" w:eastAsia="仿宋" w:hAnsi="仿宋" w:hint="eastAsia"/>
          <w:sz w:val="32"/>
          <w:szCs w:val="32"/>
        </w:rPr>
        <w:t>2018</w:t>
      </w:r>
      <w:r>
        <w:rPr>
          <w:rFonts w:ascii="仿宋" w:eastAsia="仿宋" w:hAnsi="仿宋" w:hint="eastAsia"/>
          <w:sz w:val="32"/>
          <w:szCs w:val="32"/>
        </w:rPr>
        <w:t>年财政拨款收支总预算</w:t>
      </w:r>
      <w:r>
        <w:rPr>
          <w:rFonts w:ascii="仿宋" w:eastAsia="仿宋" w:hAnsi="仿宋" w:hint="eastAsia"/>
          <w:sz w:val="32"/>
          <w:szCs w:val="32"/>
        </w:rPr>
        <w:t xml:space="preserve">184.94    </w:t>
      </w:r>
      <w:r>
        <w:rPr>
          <w:rFonts w:ascii="仿宋" w:eastAsia="仿宋" w:hAnsi="仿宋" w:hint="eastAsia"/>
          <w:sz w:val="32"/>
          <w:szCs w:val="32"/>
        </w:rPr>
        <w:t>万元。收入预算包括：一般公共预算拨款</w:t>
      </w:r>
      <w:r>
        <w:rPr>
          <w:rFonts w:ascii="仿宋" w:eastAsia="仿宋" w:hAnsi="仿宋" w:hint="eastAsia"/>
          <w:sz w:val="32"/>
          <w:szCs w:val="32"/>
        </w:rPr>
        <w:t>184.94</w:t>
      </w:r>
      <w:r>
        <w:rPr>
          <w:rFonts w:ascii="仿宋" w:eastAsia="仿宋" w:hAnsi="仿宋" w:hint="eastAsia"/>
          <w:sz w:val="32"/>
          <w:szCs w:val="32"/>
        </w:rPr>
        <w:t>万元，政府性基金预算拨款</w:t>
      </w:r>
      <w:r>
        <w:rPr>
          <w:rFonts w:ascii="仿宋" w:eastAsia="仿宋" w:hAnsi="仿宋" w:hint="eastAsia"/>
          <w:sz w:val="32"/>
          <w:szCs w:val="32"/>
        </w:rPr>
        <w:t>0</w:t>
      </w:r>
      <w:r>
        <w:rPr>
          <w:rFonts w:ascii="仿宋" w:eastAsia="仿宋" w:hAnsi="仿宋" w:hint="eastAsia"/>
          <w:sz w:val="32"/>
          <w:szCs w:val="32"/>
        </w:rPr>
        <w:t>万元。支出预算包括：按政府收支分类功能科目逐项说明。如，一般公共服务支出</w:t>
      </w:r>
      <w:r>
        <w:rPr>
          <w:rFonts w:ascii="仿宋" w:eastAsia="仿宋" w:hAnsi="仿宋" w:hint="eastAsia"/>
          <w:sz w:val="32"/>
          <w:szCs w:val="32"/>
        </w:rPr>
        <w:t>164.10</w:t>
      </w:r>
      <w:r>
        <w:rPr>
          <w:rFonts w:ascii="仿宋" w:eastAsia="仿宋" w:hAnsi="仿宋" w:hint="eastAsia"/>
          <w:sz w:val="32"/>
          <w:szCs w:val="32"/>
        </w:rPr>
        <w:t>万元、社会保障和就业支出</w:t>
      </w:r>
      <w:r>
        <w:rPr>
          <w:rFonts w:ascii="仿宋" w:eastAsia="仿宋" w:hAnsi="仿宋" w:hint="eastAsia"/>
          <w:sz w:val="32"/>
          <w:szCs w:val="32"/>
        </w:rPr>
        <w:t>10.86</w:t>
      </w:r>
      <w:r>
        <w:rPr>
          <w:rFonts w:ascii="仿宋" w:eastAsia="仿宋" w:hAnsi="仿宋" w:hint="eastAsia"/>
          <w:sz w:val="32"/>
          <w:szCs w:val="32"/>
        </w:rPr>
        <w:t>万元、住房保障支出</w:t>
      </w:r>
      <w:r>
        <w:rPr>
          <w:rFonts w:ascii="仿宋" w:eastAsia="仿宋" w:hAnsi="仿宋" w:hint="eastAsia"/>
          <w:sz w:val="32"/>
          <w:szCs w:val="32"/>
        </w:rPr>
        <w:t>4.87</w:t>
      </w:r>
      <w:r>
        <w:rPr>
          <w:rFonts w:ascii="仿宋" w:eastAsia="仿宋" w:hAnsi="仿宋" w:hint="eastAsia"/>
          <w:sz w:val="32"/>
          <w:szCs w:val="32"/>
        </w:rPr>
        <w:t>万元。</w:t>
      </w:r>
    </w:p>
    <w:p w:rsidR="009709DE" w:rsidRDefault="006707C3">
      <w:pPr>
        <w:ind w:firstLineChars="225" w:firstLine="720"/>
        <w:rPr>
          <w:rFonts w:ascii="黑体" w:eastAsia="黑体" w:hAnsi="黑体"/>
          <w:sz w:val="32"/>
          <w:szCs w:val="32"/>
        </w:rPr>
      </w:pPr>
      <w:r>
        <w:rPr>
          <w:rFonts w:ascii="黑体" w:eastAsia="黑体" w:hAnsi="黑体" w:hint="eastAsia"/>
          <w:sz w:val="32"/>
          <w:szCs w:val="32"/>
        </w:rPr>
        <w:t>二、关于青铜峡市政务服务中心</w:t>
      </w:r>
      <w:r>
        <w:rPr>
          <w:rFonts w:ascii="黑体" w:eastAsia="黑体" w:hAnsi="黑体" w:hint="eastAsia"/>
          <w:sz w:val="32"/>
          <w:szCs w:val="32"/>
        </w:rPr>
        <w:t>2018</w:t>
      </w:r>
      <w:r>
        <w:rPr>
          <w:rFonts w:ascii="黑体" w:eastAsia="黑体" w:hAnsi="黑体" w:hint="eastAsia"/>
          <w:sz w:val="32"/>
          <w:szCs w:val="32"/>
        </w:rPr>
        <w:t>年一般公共预算拨款情况说明</w:t>
      </w:r>
    </w:p>
    <w:p w:rsidR="009709DE" w:rsidRDefault="006707C3">
      <w:pPr>
        <w:ind w:firstLineChars="225" w:firstLine="723"/>
        <w:rPr>
          <w:rFonts w:ascii="楷体" w:eastAsia="楷体" w:hAnsi="楷体"/>
          <w:b/>
          <w:sz w:val="32"/>
          <w:szCs w:val="32"/>
        </w:rPr>
      </w:pPr>
      <w:r>
        <w:rPr>
          <w:rFonts w:ascii="楷体" w:eastAsia="楷体" w:hAnsi="楷体" w:hint="eastAsia"/>
          <w:b/>
          <w:sz w:val="32"/>
          <w:szCs w:val="32"/>
        </w:rPr>
        <w:t>（一）基本支出情况说明。</w:t>
      </w:r>
    </w:p>
    <w:p w:rsidR="009709DE" w:rsidRDefault="006707C3">
      <w:pPr>
        <w:ind w:firstLineChars="225" w:firstLine="720"/>
        <w:rPr>
          <w:rFonts w:ascii="仿宋" w:eastAsia="仿宋" w:hAnsi="仿宋"/>
          <w:sz w:val="32"/>
          <w:szCs w:val="32"/>
        </w:rPr>
      </w:pPr>
      <w:r>
        <w:rPr>
          <w:rFonts w:ascii="仿宋" w:eastAsia="仿宋" w:hAnsi="仿宋" w:hint="eastAsia"/>
          <w:sz w:val="32"/>
          <w:szCs w:val="32"/>
        </w:rPr>
        <w:t>青铜峡市政务服务中心</w:t>
      </w:r>
      <w:r>
        <w:rPr>
          <w:rFonts w:ascii="仿宋" w:eastAsia="仿宋" w:hAnsi="仿宋" w:hint="eastAsia"/>
          <w:sz w:val="32"/>
          <w:szCs w:val="32"/>
        </w:rPr>
        <w:t>2018</w:t>
      </w:r>
      <w:r>
        <w:rPr>
          <w:rFonts w:ascii="仿宋" w:eastAsia="仿宋" w:hAnsi="仿宋" w:hint="eastAsia"/>
          <w:sz w:val="32"/>
          <w:szCs w:val="32"/>
        </w:rPr>
        <w:t>年一般公共预算拨款基本支出</w:t>
      </w:r>
      <w:r>
        <w:rPr>
          <w:rFonts w:ascii="仿宋" w:eastAsia="仿宋" w:hAnsi="仿宋" w:hint="eastAsia"/>
          <w:sz w:val="32"/>
          <w:szCs w:val="32"/>
        </w:rPr>
        <w:t>184.94</w:t>
      </w:r>
      <w:r>
        <w:rPr>
          <w:rFonts w:ascii="仿宋" w:eastAsia="仿宋" w:hAnsi="仿宋" w:hint="eastAsia"/>
          <w:sz w:val="32"/>
          <w:szCs w:val="32"/>
        </w:rPr>
        <w:t>万元，比</w:t>
      </w:r>
      <w:r>
        <w:rPr>
          <w:rFonts w:ascii="仿宋" w:eastAsia="仿宋" w:hAnsi="仿宋" w:hint="eastAsia"/>
          <w:sz w:val="32"/>
          <w:szCs w:val="32"/>
        </w:rPr>
        <w:t>2017</w:t>
      </w:r>
      <w:r>
        <w:rPr>
          <w:rFonts w:ascii="仿宋" w:eastAsia="仿宋" w:hAnsi="仿宋" w:hint="eastAsia"/>
          <w:sz w:val="32"/>
          <w:szCs w:val="32"/>
        </w:rPr>
        <w:t>年执行数据减少</w:t>
      </w:r>
      <w:r>
        <w:rPr>
          <w:rFonts w:ascii="仿宋" w:eastAsia="仿宋" w:hAnsi="仿宋" w:hint="eastAsia"/>
          <w:sz w:val="32"/>
          <w:szCs w:val="32"/>
        </w:rPr>
        <w:t>10.72</w:t>
      </w:r>
      <w:r>
        <w:rPr>
          <w:rFonts w:ascii="仿宋" w:eastAsia="仿宋" w:hAnsi="仿宋" w:hint="eastAsia"/>
          <w:sz w:val="32"/>
          <w:szCs w:val="32"/>
        </w:rPr>
        <w:t>万元，下降</w:t>
      </w:r>
      <w:r>
        <w:rPr>
          <w:rFonts w:ascii="仿宋" w:eastAsia="仿宋" w:hAnsi="仿宋" w:hint="eastAsia"/>
          <w:sz w:val="32"/>
          <w:szCs w:val="32"/>
        </w:rPr>
        <w:t>5.48%</w:t>
      </w:r>
      <w:r>
        <w:rPr>
          <w:rFonts w:ascii="仿宋" w:eastAsia="仿宋" w:hAnsi="仿宋" w:hint="eastAsia"/>
          <w:sz w:val="32"/>
          <w:szCs w:val="32"/>
        </w:rPr>
        <w:t>。其中：</w:t>
      </w:r>
    </w:p>
    <w:p w:rsidR="009709DE" w:rsidRDefault="006707C3">
      <w:pPr>
        <w:ind w:firstLineChars="225" w:firstLine="720"/>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75.36</w:t>
      </w:r>
      <w:r>
        <w:rPr>
          <w:rFonts w:ascii="仿宋" w:eastAsia="仿宋" w:hAnsi="仿宋" w:hint="eastAsia"/>
          <w:sz w:val="32"/>
          <w:szCs w:val="32"/>
        </w:rPr>
        <w:t>万元，主要包括：基本工资</w:t>
      </w:r>
      <w:r>
        <w:rPr>
          <w:rFonts w:ascii="仿宋" w:eastAsia="仿宋" w:hAnsi="仿宋" w:hint="eastAsia"/>
          <w:sz w:val="32"/>
          <w:szCs w:val="32"/>
        </w:rPr>
        <w:t>23.3</w:t>
      </w:r>
      <w:r>
        <w:rPr>
          <w:rFonts w:ascii="仿宋" w:eastAsia="仿宋" w:hAnsi="仿宋" w:hint="eastAsia"/>
          <w:sz w:val="32"/>
          <w:szCs w:val="32"/>
        </w:rPr>
        <w:t>万元、津贴补贴</w:t>
      </w:r>
      <w:r>
        <w:rPr>
          <w:rFonts w:ascii="仿宋" w:eastAsia="仿宋" w:hAnsi="仿宋" w:hint="eastAsia"/>
          <w:sz w:val="32"/>
          <w:szCs w:val="32"/>
        </w:rPr>
        <w:t>20.63</w:t>
      </w:r>
      <w:r>
        <w:rPr>
          <w:rFonts w:ascii="仿宋" w:eastAsia="仿宋" w:hAnsi="仿宋" w:hint="eastAsia"/>
          <w:sz w:val="32"/>
          <w:szCs w:val="32"/>
        </w:rPr>
        <w:t>万元、奖金</w:t>
      </w:r>
      <w:r>
        <w:rPr>
          <w:rFonts w:ascii="仿宋" w:eastAsia="仿宋" w:hAnsi="仿宋" w:hint="eastAsia"/>
          <w:sz w:val="32"/>
          <w:szCs w:val="32"/>
        </w:rPr>
        <w:t>1.93</w:t>
      </w:r>
      <w:r>
        <w:rPr>
          <w:rFonts w:ascii="仿宋" w:eastAsia="仿宋" w:hAnsi="仿宋" w:hint="eastAsia"/>
          <w:sz w:val="32"/>
          <w:szCs w:val="32"/>
        </w:rPr>
        <w:t>万元、社会保障缴费</w:t>
      </w:r>
      <w:r>
        <w:rPr>
          <w:rFonts w:ascii="仿宋" w:eastAsia="仿宋" w:hAnsi="仿宋" w:hint="eastAsia"/>
          <w:sz w:val="32"/>
          <w:szCs w:val="32"/>
        </w:rPr>
        <w:t>11.32</w:t>
      </w:r>
      <w:r>
        <w:rPr>
          <w:rFonts w:ascii="仿宋" w:eastAsia="仿宋" w:hAnsi="仿宋" w:hint="eastAsia"/>
          <w:sz w:val="32"/>
          <w:szCs w:val="32"/>
        </w:rPr>
        <w:t>万元、伙食补助费</w:t>
      </w:r>
      <w:r>
        <w:rPr>
          <w:rFonts w:ascii="仿宋" w:eastAsia="仿宋" w:hAnsi="仿宋" w:hint="eastAsia"/>
          <w:sz w:val="32"/>
          <w:szCs w:val="32"/>
        </w:rPr>
        <w:t>0</w:t>
      </w:r>
      <w:r>
        <w:rPr>
          <w:rFonts w:ascii="仿宋" w:eastAsia="仿宋" w:hAnsi="仿宋" w:hint="eastAsia"/>
          <w:sz w:val="32"/>
          <w:szCs w:val="32"/>
        </w:rPr>
        <w:t>万元、其他工资福利支出</w:t>
      </w:r>
      <w:r>
        <w:rPr>
          <w:rFonts w:ascii="仿宋" w:eastAsia="仿宋" w:hAnsi="仿宋" w:hint="eastAsia"/>
          <w:sz w:val="32"/>
          <w:szCs w:val="32"/>
        </w:rPr>
        <w:t>8.2</w:t>
      </w:r>
      <w:r>
        <w:rPr>
          <w:rFonts w:ascii="仿宋" w:eastAsia="仿宋" w:hAnsi="仿宋" w:hint="eastAsia"/>
          <w:sz w:val="32"/>
          <w:szCs w:val="32"/>
        </w:rPr>
        <w:t>万元、离休费</w:t>
      </w:r>
      <w:r>
        <w:rPr>
          <w:rFonts w:ascii="仿宋" w:eastAsia="仿宋" w:hAnsi="仿宋" w:hint="eastAsia"/>
          <w:sz w:val="32"/>
          <w:szCs w:val="32"/>
        </w:rPr>
        <w:t>0</w:t>
      </w:r>
      <w:r>
        <w:rPr>
          <w:rFonts w:ascii="仿宋" w:eastAsia="仿宋" w:hAnsi="仿宋" w:hint="eastAsia"/>
          <w:sz w:val="32"/>
          <w:szCs w:val="32"/>
        </w:rPr>
        <w:t>万元、退休费</w:t>
      </w:r>
      <w:r>
        <w:rPr>
          <w:rFonts w:ascii="仿宋" w:eastAsia="仿宋" w:hAnsi="仿宋" w:hint="eastAsia"/>
          <w:sz w:val="32"/>
          <w:szCs w:val="32"/>
        </w:rPr>
        <w:t>0</w:t>
      </w:r>
      <w:r>
        <w:rPr>
          <w:rFonts w:ascii="仿宋" w:eastAsia="仿宋" w:hAnsi="仿宋" w:hint="eastAsia"/>
          <w:sz w:val="32"/>
          <w:szCs w:val="32"/>
        </w:rPr>
        <w:t>万元、抚恤金</w:t>
      </w:r>
      <w:r>
        <w:rPr>
          <w:rFonts w:ascii="仿宋" w:eastAsia="仿宋" w:hAnsi="仿宋" w:hint="eastAsia"/>
          <w:sz w:val="32"/>
          <w:szCs w:val="32"/>
        </w:rPr>
        <w:t>0</w:t>
      </w:r>
      <w:r>
        <w:rPr>
          <w:rFonts w:ascii="仿宋" w:eastAsia="仿宋" w:hAnsi="仿宋" w:hint="eastAsia"/>
          <w:sz w:val="32"/>
          <w:szCs w:val="32"/>
        </w:rPr>
        <w:t>万元、生活补助</w:t>
      </w:r>
      <w:r>
        <w:rPr>
          <w:rFonts w:ascii="仿宋" w:eastAsia="仿宋" w:hAnsi="仿宋" w:hint="eastAsia"/>
          <w:sz w:val="32"/>
          <w:szCs w:val="32"/>
        </w:rPr>
        <w:t>0</w:t>
      </w:r>
      <w:r>
        <w:rPr>
          <w:rFonts w:ascii="仿宋" w:eastAsia="仿宋" w:hAnsi="仿宋" w:hint="eastAsia"/>
          <w:sz w:val="32"/>
          <w:szCs w:val="32"/>
        </w:rPr>
        <w:t>万元、医疗费</w:t>
      </w:r>
      <w:r>
        <w:rPr>
          <w:rFonts w:ascii="仿宋" w:eastAsia="仿宋" w:hAnsi="仿宋" w:hint="eastAsia"/>
          <w:sz w:val="32"/>
          <w:szCs w:val="32"/>
        </w:rPr>
        <w:t>5.11</w:t>
      </w:r>
      <w:r>
        <w:rPr>
          <w:rFonts w:ascii="仿宋" w:eastAsia="仿宋" w:hAnsi="仿宋" w:hint="eastAsia"/>
          <w:sz w:val="32"/>
          <w:szCs w:val="32"/>
        </w:rPr>
        <w:t>万元、助学金</w:t>
      </w:r>
      <w:r>
        <w:rPr>
          <w:rFonts w:ascii="仿宋" w:eastAsia="仿宋" w:hAnsi="仿宋" w:hint="eastAsia"/>
          <w:sz w:val="32"/>
          <w:szCs w:val="32"/>
        </w:rPr>
        <w:t>0</w:t>
      </w:r>
      <w:r>
        <w:rPr>
          <w:rFonts w:ascii="仿宋" w:eastAsia="仿宋" w:hAnsi="仿宋" w:hint="eastAsia"/>
          <w:sz w:val="32"/>
          <w:szCs w:val="32"/>
        </w:rPr>
        <w:t>万元、奖励金</w:t>
      </w:r>
      <w:r>
        <w:rPr>
          <w:rFonts w:ascii="仿宋" w:eastAsia="仿宋" w:hAnsi="仿宋" w:hint="eastAsia"/>
          <w:sz w:val="32"/>
          <w:szCs w:val="32"/>
        </w:rPr>
        <w:t>0</w:t>
      </w:r>
      <w:r>
        <w:rPr>
          <w:rFonts w:ascii="仿宋" w:eastAsia="仿宋" w:hAnsi="仿宋" w:hint="eastAsia"/>
          <w:sz w:val="32"/>
          <w:szCs w:val="32"/>
        </w:rPr>
        <w:t>万元、住房公积金</w:t>
      </w:r>
      <w:r>
        <w:rPr>
          <w:rFonts w:ascii="仿宋" w:eastAsia="仿宋" w:hAnsi="仿宋" w:hint="eastAsia"/>
          <w:sz w:val="32"/>
          <w:szCs w:val="32"/>
        </w:rPr>
        <w:t>4.87</w:t>
      </w:r>
      <w:r>
        <w:rPr>
          <w:rFonts w:ascii="仿宋" w:eastAsia="仿宋" w:hAnsi="仿宋" w:hint="eastAsia"/>
          <w:sz w:val="32"/>
          <w:szCs w:val="32"/>
        </w:rPr>
        <w:t>万</w:t>
      </w:r>
      <w:r>
        <w:rPr>
          <w:rFonts w:ascii="仿宋" w:eastAsia="仿宋" w:hAnsi="仿宋" w:hint="eastAsia"/>
          <w:sz w:val="32"/>
          <w:szCs w:val="32"/>
        </w:rPr>
        <w:lastRenderedPageBreak/>
        <w:t>元、提租补贴</w:t>
      </w:r>
      <w:r>
        <w:rPr>
          <w:rFonts w:ascii="仿宋" w:eastAsia="仿宋" w:hAnsi="仿宋" w:hint="eastAsia"/>
          <w:sz w:val="32"/>
          <w:szCs w:val="32"/>
        </w:rPr>
        <w:t>0</w:t>
      </w:r>
      <w:r>
        <w:rPr>
          <w:rFonts w:ascii="仿宋" w:eastAsia="仿宋" w:hAnsi="仿宋" w:hint="eastAsia"/>
          <w:sz w:val="32"/>
          <w:szCs w:val="32"/>
        </w:rPr>
        <w:t>万元、购房补贴</w:t>
      </w:r>
      <w:r>
        <w:rPr>
          <w:rFonts w:ascii="仿宋" w:eastAsia="仿宋" w:hAnsi="仿宋" w:hint="eastAsia"/>
          <w:sz w:val="32"/>
          <w:szCs w:val="32"/>
        </w:rPr>
        <w:t>0</w:t>
      </w:r>
      <w:r>
        <w:rPr>
          <w:rFonts w:ascii="仿宋" w:eastAsia="仿宋" w:hAnsi="仿宋" w:hint="eastAsia"/>
          <w:sz w:val="32"/>
          <w:szCs w:val="32"/>
        </w:rPr>
        <w:t>万元、其他对个人和家庭的补助支出</w:t>
      </w:r>
      <w:r>
        <w:rPr>
          <w:rFonts w:ascii="仿宋" w:eastAsia="仿宋" w:hAnsi="仿宋" w:hint="eastAsia"/>
          <w:sz w:val="32"/>
          <w:szCs w:val="32"/>
        </w:rPr>
        <w:t>0</w:t>
      </w:r>
      <w:r>
        <w:rPr>
          <w:rFonts w:ascii="仿宋" w:eastAsia="仿宋" w:hAnsi="仿宋" w:hint="eastAsia"/>
          <w:sz w:val="32"/>
          <w:szCs w:val="32"/>
        </w:rPr>
        <w:t>万元；</w:t>
      </w:r>
    </w:p>
    <w:p w:rsidR="009709DE" w:rsidRDefault="006707C3">
      <w:pPr>
        <w:ind w:firstLineChars="225" w:firstLine="720"/>
        <w:rPr>
          <w:rFonts w:ascii="仿宋" w:eastAsia="仿宋" w:hAnsi="仿宋"/>
          <w:sz w:val="32"/>
          <w:szCs w:val="32"/>
        </w:rPr>
      </w:pPr>
      <w:r>
        <w:rPr>
          <w:rFonts w:ascii="仿宋" w:eastAsia="仿宋" w:hAnsi="仿宋" w:hint="eastAsia"/>
          <w:sz w:val="32"/>
          <w:szCs w:val="32"/>
        </w:rPr>
        <w:t>公用经</w:t>
      </w:r>
      <w:r>
        <w:rPr>
          <w:rFonts w:ascii="仿宋" w:eastAsia="仿宋" w:hAnsi="仿宋" w:hint="eastAsia"/>
          <w:sz w:val="32"/>
          <w:szCs w:val="32"/>
        </w:rPr>
        <w:t>费</w:t>
      </w:r>
      <w:r>
        <w:rPr>
          <w:rFonts w:ascii="仿宋" w:eastAsia="仿宋" w:hAnsi="仿宋" w:hint="eastAsia"/>
          <w:sz w:val="32"/>
          <w:szCs w:val="32"/>
        </w:rPr>
        <w:t>7.68</w:t>
      </w:r>
      <w:r>
        <w:rPr>
          <w:rFonts w:ascii="仿宋" w:eastAsia="仿宋" w:hAnsi="仿宋" w:hint="eastAsia"/>
          <w:sz w:val="32"/>
          <w:szCs w:val="32"/>
        </w:rPr>
        <w:t>万元，主要包括：办公费</w:t>
      </w:r>
      <w:r>
        <w:rPr>
          <w:rFonts w:ascii="仿宋" w:eastAsia="仿宋" w:hAnsi="仿宋" w:hint="eastAsia"/>
          <w:sz w:val="32"/>
          <w:szCs w:val="32"/>
        </w:rPr>
        <w:t>0</w:t>
      </w:r>
      <w:r>
        <w:rPr>
          <w:rFonts w:ascii="仿宋" w:eastAsia="仿宋" w:hAnsi="仿宋" w:hint="eastAsia"/>
          <w:sz w:val="32"/>
          <w:szCs w:val="32"/>
        </w:rPr>
        <w:t>万元、印刷费</w:t>
      </w:r>
      <w:r>
        <w:rPr>
          <w:rFonts w:ascii="仿宋" w:eastAsia="仿宋" w:hAnsi="仿宋" w:hint="eastAsia"/>
          <w:sz w:val="32"/>
          <w:szCs w:val="32"/>
        </w:rPr>
        <w:t>0</w:t>
      </w:r>
      <w:r>
        <w:rPr>
          <w:rFonts w:ascii="仿宋" w:eastAsia="仿宋" w:hAnsi="仿宋" w:hint="eastAsia"/>
          <w:sz w:val="32"/>
          <w:szCs w:val="32"/>
        </w:rPr>
        <w:t>万元、咨询费</w:t>
      </w:r>
      <w:r>
        <w:rPr>
          <w:rFonts w:ascii="仿宋" w:eastAsia="仿宋" w:hAnsi="仿宋" w:hint="eastAsia"/>
          <w:sz w:val="32"/>
          <w:szCs w:val="32"/>
        </w:rPr>
        <w:t>0</w:t>
      </w:r>
      <w:r>
        <w:rPr>
          <w:rFonts w:ascii="仿宋" w:eastAsia="仿宋" w:hAnsi="仿宋" w:hint="eastAsia"/>
          <w:sz w:val="32"/>
          <w:szCs w:val="32"/>
        </w:rPr>
        <w:t>万元、手续费</w:t>
      </w:r>
      <w:r>
        <w:rPr>
          <w:rFonts w:ascii="仿宋" w:eastAsia="仿宋" w:hAnsi="仿宋" w:hint="eastAsia"/>
          <w:sz w:val="32"/>
          <w:szCs w:val="32"/>
        </w:rPr>
        <w:t>0</w:t>
      </w:r>
      <w:r>
        <w:rPr>
          <w:rFonts w:ascii="仿宋" w:eastAsia="仿宋" w:hAnsi="仿宋" w:hint="eastAsia"/>
          <w:sz w:val="32"/>
          <w:szCs w:val="32"/>
        </w:rPr>
        <w:t>万元、水费</w:t>
      </w:r>
      <w:r>
        <w:rPr>
          <w:rFonts w:ascii="仿宋" w:eastAsia="仿宋" w:hAnsi="仿宋" w:hint="eastAsia"/>
          <w:sz w:val="32"/>
          <w:szCs w:val="32"/>
        </w:rPr>
        <w:t>0</w:t>
      </w:r>
      <w:r>
        <w:rPr>
          <w:rFonts w:ascii="仿宋" w:eastAsia="仿宋" w:hAnsi="仿宋" w:hint="eastAsia"/>
          <w:sz w:val="32"/>
          <w:szCs w:val="32"/>
        </w:rPr>
        <w:t>万元、电费</w:t>
      </w:r>
      <w:r>
        <w:rPr>
          <w:rFonts w:ascii="仿宋" w:eastAsia="仿宋" w:hAnsi="仿宋" w:hint="eastAsia"/>
          <w:sz w:val="32"/>
          <w:szCs w:val="32"/>
        </w:rPr>
        <w:t>2.18</w:t>
      </w:r>
      <w:r>
        <w:rPr>
          <w:rFonts w:ascii="仿宋" w:eastAsia="仿宋" w:hAnsi="仿宋" w:hint="eastAsia"/>
          <w:sz w:val="32"/>
          <w:szCs w:val="32"/>
        </w:rPr>
        <w:t>万元、邮电费</w:t>
      </w:r>
      <w:r>
        <w:rPr>
          <w:rFonts w:ascii="仿宋" w:eastAsia="仿宋" w:hAnsi="仿宋" w:hint="eastAsia"/>
          <w:sz w:val="32"/>
          <w:szCs w:val="32"/>
        </w:rPr>
        <w:t>0</w:t>
      </w:r>
      <w:r>
        <w:rPr>
          <w:rFonts w:ascii="仿宋" w:eastAsia="仿宋" w:hAnsi="仿宋" w:hint="eastAsia"/>
          <w:sz w:val="32"/>
          <w:szCs w:val="32"/>
        </w:rPr>
        <w:t>万元、取暖费</w:t>
      </w:r>
      <w:r>
        <w:rPr>
          <w:rFonts w:ascii="仿宋" w:eastAsia="仿宋" w:hAnsi="仿宋" w:hint="eastAsia"/>
          <w:sz w:val="32"/>
          <w:szCs w:val="32"/>
        </w:rPr>
        <w:t>0</w:t>
      </w:r>
      <w:r>
        <w:rPr>
          <w:rFonts w:ascii="仿宋" w:eastAsia="仿宋" w:hAnsi="仿宋" w:hint="eastAsia"/>
          <w:sz w:val="32"/>
          <w:szCs w:val="32"/>
        </w:rPr>
        <w:t>万元、物业管理费</w:t>
      </w:r>
      <w:r>
        <w:rPr>
          <w:rFonts w:ascii="仿宋" w:eastAsia="仿宋" w:hAnsi="仿宋" w:hint="eastAsia"/>
          <w:sz w:val="32"/>
          <w:szCs w:val="32"/>
        </w:rPr>
        <w:t>0</w:t>
      </w:r>
      <w:r>
        <w:rPr>
          <w:rFonts w:ascii="仿宋" w:eastAsia="仿宋" w:hAnsi="仿宋" w:hint="eastAsia"/>
          <w:sz w:val="32"/>
          <w:szCs w:val="32"/>
        </w:rPr>
        <w:t>万元、差旅费</w:t>
      </w:r>
      <w:r>
        <w:rPr>
          <w:rFonts w:ascii="仿宋" w:eastAsia="仿宋" w:hAnsi="仿宋" w:hint="eastAsia"/>
          <w:sz w:val="32"/>
          <w:szCs w:val="32"/>
        </w:rPr>
        <w:t>0</w:t>
      </w:r>
      <w:r>
        <w:rPr>
          <w:rFonts w:ascii="仿宋" w:eastAsia="仿宋" w:hAnsi="仿宋" w:hint="eastAsia"/>
          <w:sz w:val="32"/>
          <w:szCs w:val="32"/>
        </w:rPr>
        <w:t>万元、因公出国（境）费</w:t>
      </w:r>
      <w:r>
        <w:rPr>
          <w:rFonts w:ascii="仿宋" w:eastAsia="仿宋" w:hAnsi="仿宋" w:hint="eastAsia"/>
          <w:sz w:val="32"/>
          <w:szCs w:val="32"/>
        </w:rPr>
        <w:t>0</w:t>
      </w:r>
      <w:r>
        <w:rPr>
          <w:rFonts w:ascii="仿宋" w:eastAsia="仿宋" w:hAnsi="仿宋" w:hint="eastAsia"/>
          <w:sz w:val="32"/>
          <w:szCs w:val="32"/>
        </w:rPr>
        <w:t>万元、维修（护）费</w:t>
      </w:r>
      <w:r>
        <w:rPr>
          <w:rFonts w:ascii="仿宋" w:eastAsia="仿宋" w:hAnsi="仿宋" w:hint="eastAsia"/>
          <w:sz w:val="32"/>
          <w:szCs w:val="32"/>
        </w:rPr>
        <w:t>0</w:t>
      </w:r>
      <w:r>
        <w:rPr>
          <w:rFonts w:ascii="仿宋" w:eastAsia="仿宋" w:hAnsi="仿宋" w:hint="eastAsia"/>
          <w:sz w:val="32"/>
          <w:szCs w:val="32"/>
        </w:rPr>
        <w:t>万元、租赁费</w:t>
      </w:r>
      <w:r>
        <w:rPr>
          <w:rFonts w:ascii="仿宋" w:eastAsia="仿宋" w:hAnsi="仿宋" w:hint="eastAsia"/>
          <w:sz w:val="32"/>
          <w:szCs w:val="32"/>
        </w:rPr>
        <w:t>0</w:t>
      </w:r>
      <w:r>
        <w:rPr>
          <w:rFonts w:ascii="仿宋" w:eastAsia="仿宋" w:hAnsi="仿宋" w:hint="eastAsia"/>
          <w:sz w:val="32"/>
          <w:szCs w:val="32"/>
        </w:rPr>
        <w:t>万元、会议费</w:t>
      </w:r>
      <w:r>
        <w:rPr>
          <w:rFonts w:ascii="仿宋" w:eastAsia="仿宋" w:hAnsi="仿宋" w:hint="eastAsia"/>
          <w:sz w:val="32"/>
          <w:szCs w:val="32"/>
        </w:rPr>
        <w:t>0</w:t>
      </w:r>
      <w:r>
        <w:rPr>
          <w:rFonts w:ascii="仿宋" w:eastAsia="仿宋" w:hAnsi="仿宋" w:hint="eastAsia"/>
          <w:sz w:val="32"/>
          <w:szCs w:val="32"/>
        </w:rPr>
        <w:t>万元、培训费</w:t>
      </w:r>
      <w:r>
        <w:rPr>
          <w:rFonts w:ascii="仿宋" w:eastAsia="仿宋" w:hAnsi="仿宋" w:hint="eastAsia"/>
          <w:sz w:val="32"/>
          <w:szCs w:val="32"/>
        </w:rPr>
        <w:t>0</w:t>
      </w:r>
      <w:r>
        <w:rPr>
          <w:rFonts w:ascii="仿宋" w:eastAsia="仿宋" w:hAnsi="仿宋" w:hint="eastAsia"/>
          <w:sz w:val="32"/>
          <w:szCs w:val="32"/>
        </w:rPr>
        <w:t>万元、公务接待费</w:t>
      </w:r>
      <w:r>
        <w:rPr>
          <w:rFonts w:ascii="仿宋" w:eastAsia="仿宋" w:hAnsi="仿宋" w:hint="eastAsia"/>
          <w:sz w:val="32"/>
          <w:szCs w:val="32"/>
        </w:rPr>
        <w:t>0.4</w:t>
      </w:r>
      <w:r>
        <w:rPr>
          <w:rFonts w:ascii="仿宋" w:eastAsia="仿宋" w:hAnsi="仿宋" w:hint="eastAsia"/>
          <w:sz w:val="32"/>
          <w:szCs w:val="32"/>
        </w:rPr>
        <w:t>万元、专用材料费</w:t>
      </w:r>
      <w:r>
        <w:rPr>
          <w:rFonts w:ascii="仿宋" w:eastAsia="仿宋" w:hAnsi="仿宋" w:hint="eastAsia"/>
          <w:sz w:val="32"/>
          <w:szCs w:val="32"/>
        </w:rPr>
        <w:t>0</w:t>
      </w:r>
      <w:r>
        <w:rPr>
          <w:rFonts w:ascii="仿宋" w:eastAsia="仿宋" w:hAnsi="仿宋" w:hint="eastAsia"/>
          <w:sz w:val="32"/>
          <w:szCs w:val="32"/>
        </w:rPr>
        <w:t>万元、劳务费</w:t>
      </w:r>
      <w:r>
        <w:rPr>
          <w:rFonts w:ascii="仿宋" w:eastAsia="仿宋" w:hAnsi="仿宋" w:hint="eastAsia"/>
          <w:sz w:val="32"/>
          <w:szCs w:val="32"/>
        </w:rPr>
        <w:t>0</w:t>
      </w:r>
      <w:r>
        <w:rPr>
          <w:rFonts w:ascii="仿宋" w:eastAsia="仿宋" w:hAnsi="仿宋" w:hint="eastAsia"/>
          <w:sz w:val="32"/>
          <w:szCs w:val="32"/>
        </w:rPr>
        <w:t>万元、委托业务费</w:t>
      </w:r>
      <w:r>
        <w:rPr>
          <w:rFonts w:ascii="仿宋" w:eastAsia="仿宋" w:hAnsi="仿宋" w:hint="eastAsia"/>
          <w:sz w:val="32"/>
          <w:szCs w:val="32"/>
        </w:rPr>
        <w:t>0</w:t>
      </w:r>
      <w:r>
        <w:rPr>
          <w:rFonts w:ascii="仿宋" w:eastAsia="仿宋" w:hAnsi="仿宋" w:hint="eastAsia"/>
          <w:sz w:val="32"/>
          <w:szCs w:val="32"/>
        </w:rPr>
        <w:t>万元、工会经费</w:t>
      </w:r>
      <w:r>
        <w:rPr>
          <w:rFonts w:ascii="仿宋" w:eastAsia="仿宋" w:hAnsi="仿宋" w:hint="eastAsia"/>
          <w:sz w:val="32"/>
          <w:szCs w:val="32"/>
        </w:rPr>
        <w:t>0.42</w:t>
      </w:r>
      <w:r>
        <w:rPr>
          <w:rFonts w:ascii="仿宋" w:eastAsia="仿宋" w:hAnsi="仿宋" w:hint="eastAsia"/>
          <w:sz w:val="32"/>
          <w:szCs w:val="32"/>
        </w:rPr>
        <w:t>万元、福利费</w:t>
      </w:r>
      <w:r>
        <w:rPr>
          <w:rFonts w:ascii="仿宋" w:eastAsia="仿宋" w:hAnsi="仿宋" w:hint="eastAsia"/>
          <w:sz w:val="32"/>
          <w:szCs w:val="32"/>
        </w:rPr>
        <w:t>0</w:t>
      </w:r>
      <w:r>
        <w:rPr>
          <w:rFonts w:ascii="仿宋" w:eastAsia="仿宋" w:hAnsi="仿宋" w:hint="eastAsia"/>
          <w:sz w:val="32"/>
          <w:szCs w:val="32"/>
        </w:rPr>
        <w:t>万元、公务用车运行维护费</w:t>
      </w:r>
      <w:r>
        <w:rPr>
          <w:rFonts w:ascii="仿宋" w:eastAsia="仿宋" w:hAnsi="仿宋" w:hint="eastAsia"/>
          <w:sz w:val="32"/>
          <w:szCs w:val="32"/>
        </w:rPr>
        <w:t>0</w:t>
      </w:r>
      <w:r>
        <w:rPr>
          <w:rFonts w:ascii="仿宋" w:eastAsia="仿宋" w:hAnsi="仿宋" w:hint="eastAsia"/>
          <w:sz w:val="32"/>
          <w:szCs w:val="32"/>
        </w:rPr>
        <w:t>万元、其他交通费</w:t>
      </w:r>
      <w:r>
        <w:rPr>
          <w:rFonts w:ascii="仿宋" w:eastAsia="仿宋" w:hAnsi="仿宋" w:hint="eastAsia"/>
          <w:sz w:val="32"/>
          <w:szCs w:val="32"/>
        </w:rPr>
        <w:t>4.68</w:t>
      </w:r>
      <w:r>
        <w:rPr>
          <w:rFonts w:ascii="仿宋" w:eastAsia="仿宋" w:hAnsi="仿宋" w:hint="eastAsia"/>
          <w:sz w:val="32"/>
          <w:szCs w:val="32"/>
        </w:rPr>
        <w:t>万元、其他商品和服务支出</w:t>
      </w:r>
      <w:r>
        <w:rPr>
          <w:rFonts w:ascii="仿宋" w:eastAsia="仿宋" w:hAnsi="仿宋" w:hint="eastAsia"/>
          <w:sz w:val="32"/>
          <w:szCs w:val="32"/>
        </w:rPr>
        <w:t>0</w:t>
      </w:r>
      <w:r>
        <w:rPr>
          <w:rFonts w:ascii="仿宋" w:eastAsia="仿宋" w:hAnsi="仿宋" w:hint="eastAsia"/>
          <w:sz w:val="32"/>
          <w:szCs w:val="32"/>
        </w:rPr>
        <w:t>万元、办公设备购置</w:t>
      </w:r>
      <w:r>
        <w:rPr>
          <w:rFonts w:ascii="仿宋" w:eastAsia="仿宋" w:hAnsi="仿宋" w:hint="eastAsia"/>
          <w:sz w:val="32"/>
          <w:szCs w:val="32"/>
        </w:rPr>
        <w:t>0</w:t>
      </w:r>
      <w:r>
        <w:rPr>
          <w:rFonts w:ascii="仿宋" w:eastAsia="仿宋" w:hAnsi="仿宋" w:hint="eastAsia"/>
          <w:sz w:val="32"/>
          <w:szCs w:val="32"/>
        </w:rPr>
        <w:t>万元。</w:t>
      </w:r>
    </w:p>
    <w:p w:rsidR="009709DE" w:rsidRDefault="006707C3">
      <w:pPr>
        <w:ind w:firstLineChars="225" w:firstLine="723"/>
        <w:rPr>
          <w:rFonts w:ascii="楷体" w:eastAsia="楷体" w:hAnsi="楷体"/>
          <w:b/>
          <w:sz w:val="32"/>
          <w:szCs w:val="32"/>
        </w:rPr>
      </w:pPr>
      <w:r>
        <w:rPr>
          <w:rFonts w:ascii="楷体" w:eastAsia="楷体" w:hAnsi="楷体" w:hint="eastAsia"/>
          <w:b/>
          <w:sz w:val="32"/>
          <w:szCs w:val="32"/>
        </w:rPr>
        <w:t>（二）项目支出情况说明。</w:t>
      </w:r>
    </w:p>
    <w:p w:rsidR="009709DE" w:rsidRDefault="006707C3">
      <w:pPr>
        <w:ind w:firstLineChars="225" w:firstLine="720"/>
        <w:rPr>
          <w:rFonts w:ascii="仿宋" w:eastAsia="仿宋" w:hAnsi="仿宋"/>
          <w:sz w:val="32"/>
          <w:szCs w:val="32"/>
        </w:rPr>
      </w:pPr>
      <w:r>
        <w:rPr>
          <w:rFonts w:ascii="仿宋" w:eastAsia="仿宋" w:hAnsi="仿宋" w:hint="eastAsia"/>
          <w:sz w:val="32"/>
          <w:szCs w:val="32"/>
        </w:rPr>
        <w:t>青铜峡市政务服务中心</w:t>
      </w:r>
      <w:r>
        <w:rPr>
          <w:rFonts w:ascii="仿宋" w:eastAsia="仿宋" w:hAnsi="仿宋" w:hint="eastAsia"/>
          <w:sz w:val="32"/>
          <w:szCs w:val="32"/>
        </w:rPr>
        <w:t>2018</w:t>
      </w:r>
      <w:r>
        <w:rPr>
          <w:rFonts w:ascii="仿宋" w:eastAsia="仿宋" w:hAnsi="仿宋" w:hint="eastAsia"/>
          <w:sz w:val="32"/>
          <w:szCs w:val="32"/>
        </w:rPr>
        <w:t>年一般公共预算拨款项目支出</w:t>
      </w:r>
      <w:r>
        <w:rPr>
          <w:rFonts w:ascii="仿宋" w:eastAsia="仿宋" w:hAnsi="仿宋" w:hint="eastAsia"/>
          <w:sz w:val="32"/>
          <w:szCs w:val="32"/>
        </w:rPr>
        <w:t>184.94</w:t>
      </w:r>
      <w:r>
        <w:rPr>
          <w:rFonts w:ascii="仿宋" w:eastAsia="仿宋" w:hAnsi="仿宋" w:hint="eastAsia"/>
          <w:sz w:val="32"/>
          <w:szCs w:val="32"/>
        </w:rPr>
        <w:t>万元，其中：按政府收支科目类、款、项，用途分项说明。如：一般公共服务支出（类）财政事务（款）行政运行（项）</w:t>
      </w:r>
      <w:r>
        <w:rPr>
          <w:rFonts w:ascii="仿宋" w:eastAsia="仿宋" w:hAnsi="仿宋" w:hint="eastAsia"/>
          <w:sz w:val="32"/>
          <w:szCs w:val="32"/>
        </w:rPr>
        <w:t>2018</w:t>
      </w:r>
      <w:r>
        <w:rPr>
          <w:rFonts w:ascii="仿宋" w:eastAsia="仿宋" w:hAnsi="仿宋" w:hint="eastAsia"/>
          <w:sz w:val="32"/>
          <w:szCs w:val="32"/>
        </w:rPr>
        <w:t>年预算</w:t>
      </w:r>
      <w:r>
        <w:rPr>
          <w:rFonts w:ascii="仿宋" w:eastAsia="仿宋" w:hAnsi="仿宋" w:hint="eastAsia"/>
          <w:sz w:val="32"/>
          <w:szCs w:val="32"/>
        </w:rPr>
        <w:t>101.9</w:t>
      </w:r>
      <w:r>
        <w:rPr>
          <w:rFonts w:ascii="仿宋" w:eastAsia="仿宋" w:hAnsi="仿宋" w:hint="eastAsia"/>
          <w:sz w:val="32"/>
          <w:szCs w:val="32"/>
        </w:rPr>
        <w:t>万元，比</w:t>
      </w:r>
      <w:r>
        <w:rPr>
          <w:rFonts w:ascii="仿宋" w:eastAsia="仿宋" w:hAnsi="仿宋" w:hint="eastAsia"/>
          <w:sz w:val="32"/>
          <w:szCs w:val="32"/>
        </w:rPr>
        <w:t>2017</w:t>
      </w:r>
      <w:r>
        <w:rPr>
          <w:rFonts w:ascii="仿宋" w:eastAsia="仿宋" w:hAnsi="仿宋" w:hint="eastAsia"/>
          <w:sz w:val="32"/>
          <w:szCs w:val="32"/>
        </w:rPr>
        <w:t>年执行数据增加</w:t>
      </w:r>
      <w:r>
        <w:rPr>
          <w:rFonts w:ascii="仿宋" w:eastAsia="仿宋" w:hAnsi="仿宋" w:hint="eastAsia"/>
          <w:sz w:val="32"/>
          <w:szCs w:val="32"/>
        </w:rPr>
        <w:t>20</w:t>
      </w:r>
      <w:r>
        <w:rPr>
          <w:rFonts w:ascii="仿宋" w:eastAsia="仿宋" w:hAnsi="仿宋" w:hint="eastAsia"/>
          <w:sz w:val="32"/>
          <w:szCs w:val="32"/>
        </w:rPr>
        <w:t>万元，增长</w:t>
      </w:r>
      <w:r>
        <w:rPr>
          <w:rFonts w:ascii="仿宋" w:eastAsia="仿宋" w:hAnsi="仿宋" w:hint="eastAsia"/>
          <w:sz w:val="32"/>
          <w:szCs w:val="32"/>
        </w:rPr>
        <w:t>19.63%</w:t>
      </w:r>
      <w:r>
        <w:rPr>
          <w:rFonts w:ascii="仿宋" w:eastAsia="仿宋" w:hAnsi="仿宋" w:hint="eastAsia"/>
          <w:sz w:val="32"/>
          <w:szCs w:val="32"/>
        </w:rPr>
        <w:t>。主要用于。</w:t>
      </w:r>
    </w:p>
    <w:p w:rsidR="009709DE" w:rsidRDefault="006707C3">
      <w:pPr>
        <w:numPr>
          <w:ilvl w:val="0"/>
          <w:numId w:val="1"/>
        </w:numPr>
        <w:ind w:firstLineChars="225" w:firstLine="720"/>
        <w:rPr>
          <w:rFonts w:ascii="仿宋" w:eastAsia="仿宋" w:hAnsi="仿宋"/>
          <w:sz w:val="32"/>
          <w:szCs w:val="32"/>
        </w:rPr>
      </w:pPr>
      <w:r>
        <w:rPr>
          <w:rFonts w:ascii="仿宋" w:eastAsia="仿宋" w:hAnsi="仿宋" w:hint="eastAsia"/>
          <w:sz w:val="32"/>
          <w:szCs w:val="32"/>
        </w:rPr>
        <w:t>中心及窗口工作人员年度绩效考核奖励：</w:t>
      </w:r>
      <w:r>
        <w:rPr>
          <w:rFonts w:ascii="仿宋" w:eastAsia="仿宋" w:hAnsi="仿宋" w:hint="eastAsia"/>
          <w:sz w:val="32"/>
          <w:szCs w:val="32"/>
        </w:rPr>
        <w:t>81.9</w:t>
      </w:r>
      <w:r>
        <w:rPr>
          <w:rFonts w:ascii="仿宋" w:eastAsia="仿宋" w:hAnsi="仿宋" w:hint="eastAsia"/>
          <w:sz w:val="32"/>
          <w:szCs w:val="32"/>
        </w:rPr>
        <w:t>万元；</w:t>
      </w:r>
    </w:p>
    <w:p w:rsidR="009709DE" w:rsidRDefault="006707C3">
      <w:pPr>
        <w:numPr>
          <w:ilvl w:val="0"/>
          <w:numId w:val="1"/>
        </w:numPr>
        <w:ind w:firstLineChars="225" w:firstLine="720"/>
        <w:rPr>
          <w:rFonts w:ascii="仿宋" w:eastAsia="仿宋" w:hAnsi="仿宋"/>
          <w:sz w:val="32"/>
          <w:szCs w:val="32"/>
        </w:rPr>
      </w:pPr>
      <w:r>
        <w:rPr>
          <w:rFonts w:ascii="仿宋" w:eastAsia="仿宋" w:hAnsi="仿宋" w:hint="eastAsia"/>
          <w:sz w:val="32"/>
          <w:szCs w:val="32"/>
        </w:rPr>
        <w:t>政务公开运行经费：</w:t>
      </w:r>
      <w:r>
        <w:rPr>
          <w:rFonts w:ascii="仿宋" w:eastAsia="仿宋" w:hAnsi="仿宋" w:hint="eastAsia"/>
          <w:sz w:val="32"/>
          <w:szCs w:val="32"/>
        </w:rPr>
        <w:t>20</w:t>
      </w:r>
      <w:r>
        <w:rPr>
          <w:rFonts w:ascii="仿宋" w:eastAsia="仿宋" w:hAnsi="仿宋" w:hint="eastAsia"/>
          <w:sz w:val="32"/>
          <w:szCs w:val="32"/>
        </w:rPr>
        <w:t>万元；</w:t>
      </w:r>
    </w:p>
    <w:p w:rsidR="009709DE" w:rsidRDefault="006707C3">
      <w:pPr>
        <w:ind w:firstLineChars="225" w:firstLine="720"/>
        <w:rPr>
          <w:rFonts w:ascii="黑体" w:eastAsia="黑体" w:hAnsi="黑体"/>
          <w:sz w:val="32"/>
          <w:szCs w:val="32"/>
        </w:rPr>
      </w:pPr>
      <w:r>
        <w:rPr>
          <w:rFonts w:ascii="黑体" w:eastAsia="黑体" w:hAnsi="黑体" w:hint="eastAsia"/>
          <w:sz w:val="32"/>
          <w:szCs w:val="32"/>
        </w:rPr>
        <w:t>三、关于青铜峡市政务服务中心</w:t>
      </w:r>
      <w:r>
        <w:rPr>
          <w:rFonts w:ascii="黑体" w:eastAsia="黑体" w:hAnsi="黑体" w:hint="eastAsia"/>
          <w:sz w:val="32"/>
          <w:szCs w:val="32"/>
        </w:rPr>
        <w:t>2018</w:t>
      </w:r>
      <w:r>
        <w:rPr>
          <w:rFonts w:ascii="黑体" w:eastAsia="黑体" w:hAnsi="黑体" w:hint="eastAsia"/>
          <w:sz w:val="32"/>
          <w:szCs w:val="32"/>
        </w:rPr>
        <w:t>年“三公”经费预算情况说明</w:t>
      </w:r>
    </w:p>
    <w:p w:rsidR="009709DE" w:rsidRDefault="006707C3">
      <w:pPr>
        <w:ind w:firstLineChars="225" w:firstLine="720"/>
        <w:rPr>
          <w:rFonts w:ascii="仿宋" w:eastAsia="仿宋" w:hAnsi="仿宋"/>
          <w:sz w:val="32"/>
          <w:szCs w:val="32"/>
        </w:rPr>
      </w:pPr>
      <w:r>
        <w:rPr>
          <w:rFonts w:ascii="仿宋" w:eastAsia="仿宋" w:hAnsi="仿宋" w:hint="eastAsia"/>
          <w:sz w:val="32"/>
          <w:szCs w:val="32"/>
        </w:rPr>
        <w:t>青铜峡市政务服务中心</w:t>
      </w:r>
      <w:r>
        <w:rPr>
          <w:rFonts w:ascii="仿宋" w:eastAsia="仿宋" w:hAnsi="仿宋" w:hint="eastAsia"/>
          <w:sz w:val="32"/>
          <w:szCs w:val="32"/>
        </w:rPr>
        <w:t>2018</w:t>
      </w:r>
      <w:r>
        <w:rPr>
          <w:rFonts w:ascii="仿宋" w:eastAsia="仿宋" w:hAnsi="仿宋" w:hint="eastAsia"/>
          <w:sz w:val="32"/>
          <w:szCs w:val="32"/>
        </w:rPr>
        <w:t>年“三公”经费财政拨款预算</w:t>
      </w:r>
      <w:r>
        <w:rPr>
          <w:rFonts w:ascii="仿宋" w:eastAsia="仿宋" w:hAnsi="仿宋" w:hint="eastAsia"/>
          <w:sz w:val="32"/>
          <w:szCs w:val="32"/>
        </w:rPr>
        <w:lastRenderedPageBreak/>
        <w:t>数为</w:t>
      </w:r>
      <w:r>
        <w:rPr>
          <w:rFonts w:ascii="仿宋" w:eastAsia="仿宋" w:hAnsi="仿宋" w:hint="eastAsia"/>
          <w:sz w:val="32"/>
          <w:szCs w:val="32"/>
        </w:rPr>
        <w:t>0.4</w:t>
      </w:r>
      <w:r>
        <w:rPr>
          <w:rFonts w:ascii="仿宋" w:eastAsia="仿宋" w:hAnsi="仿宋" w:hint="eastAsia"/>
          <w:sz w:val="32"/>
          <w:szCs w:val="32"/>
        </w:rPr>
        <w:t>万元，其中：因公出国（境）费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公务用车购置</w:t>
      </w:r>
      <w:r>
        <w:rPr>
          <w:rFonts w:ascii="仿宋" w:eastAsia="仿宋" w:hAnsi="仿宋" w:hint="eastAsia"/>
          <w:sz w:val="32"/>
          <w:szCs w:val="32"/>
        </w:rPr>
        <w:t>0</w:t>
      </w:r>
      <w:r>
        <w:rPr>
          <w:rFonts w:ascii="仿宋" w:eastAsia="仿宋" w:hAnsi="仿宋" w:hint="eastAsia"/>
          <w:sz w:val="32"/>
          <w:szCs w:val="32"/>
        </w:rPr>
        <w:t>万元，公务用车运行费</w:t>
      </w:r>
      <w:r>
        <w:rPr>
          <w:rFonts w:ascii="仿宋" w:eastAsia="仿宋" w:hAnsi="仿宋" w:hint="eastAsia"/>
          <w:sz w:val="32"/>
          <w:szCs w:val="32"/>
        </w:rPr>
        <w:t>0</w:t>
      </w:r>
      <w:r>
        <w:rPr>
          <w:rFonts w:ascii="仿宋" w:eastAsia="仿宋" w:hAnsi="仿宋" w:hint="eastAsia"/>
          <w:sz w:val="32"/>
          <w:szCs w:val="32"/>
        </w:rPr>
        <w:t>万元，公务接待费</w:t>
      </w:r>
      <w:r>
        <w:rPr>
          <w:rFonts w:ascii="仿宋" w:eastAsia="仿宋" w:hAnsi="仿宋" w:hint="eastAsia"/>
          <w:sz w:val="32"/>
          <w:szCs w:val="32"/>
        </w:rPr>
        <w:t>0.4</w:t>
      </w:r>
      <w:r>
        <w:rPr>
          <w:rFonts w:ascii="仿宋" w:eastAsia="仿宋" w:hAnsi="仿宋" w:hint="eastAsia"/>
          <w:sz w:val="32"/>
          <w:szCs w:val="32"/>
        </w:rPr>
        <w:t>万元。</w:t>
      </w:r>
    </w:p>
    <w:p w:rsidR="009709DE" w:rsidRDefault="006707C3">
      <w:pPr>
        <w:ind w:firstLineChars="225" w:firstLine="720"/>
        <w:rPr>
          <w:rFonts w:ascii="仿宋" w:eastAsia="仿宋" w:hAnsi="仿宋"/>
          <w:sz w:val="32"/>
          <w:szCs w:val="32"/>
        </w:rPr>
      </w:pPr>
      <w:r>
        <w:rPr>
          <w:rFonts w:ascii="仿宋" w:eastAsia="仿宋" w:hAnsi="仿宋" w:hint="eastAsia"/>
          <w:sz w:val="32"/>
          <w:szCs w:val="32"/>
        </w:rPr>
        <w:t>2018</w:t>
      </w:r>
      <w:r>
        <w:rPr>
          <w:rFonts w:ascii="仿宋" w:eastAsia="仿宋" w:hAnsi="仿宋" w:hint="eastAsia"/>
          <w:sz w:val="32"/>
          <w:szCs w:val="32"/>
        </w:rPr>
        <w:t>年“三公”经费财政拨款预算比</w:t>
      </w:r>
      <w:r>
        <w:rPr>
          <w:rFonts w:ascii="仿宋" w:eastAsia="仿宋" w:hAnsi="仿宋" w:hint="eastAsia"/>
          <w:sz w:val="32"/>
          <w:szCs w:val="32"/>
        </w:rPr>
        <w:t>2017</w:t>
      </w:r>
      <w:r>
        <w:rPr>
          <w:rFonts w:ascii="仿宋" w:eastAsia="仿宋" w:hAnsi="仿宋" w:hint="eastAsia"/>
          <w:sz w:val="32"/>
          <w:szCs w:val="32"/>
        </w:rPr>
        <w:t>年增加</w:t>
      </w:r>
      <w:r>
        <w:rPr>
          <w:rFonts w:ascii="仿宋" w:eastAsia="仿宋" w:hAnsi="仿宋" w:hint="eastAsia"/>
          <w:sz w:val="32"/>
          <w:szCs w:val="32"/>
        </w:rPr>
        <w:t>0.3</w:t>
      </w:r>
      <w:r>
        <w:rPr>
          <w:rFonts w:ascii="仿宋" w:eastAsia="仿宋" w:hAnsi="仿宋" w:hint="eastAsia"/>
          <w:sz w:val="32"/>
          <w:szCs w:val="32"/>
        </w:rPr>
        <w:t>万元，其中：因公出国（境）费增加</w:t>
      </w:r>
      <w:r>
        <w:rPr>
          <w:rFonts w:ascii="仿宋" w:eastAsia="仿宋" w:hAnsi="仿宋" w:hint="eastAsia"/>
          <w:sz w:val="32"/>
          <w:szCs w:val="32"/>
        </w:rPr>
        <w:t>0</w:t>
      </w:r>
      <w:r>
        <w:rPr>
          <w:rFonts w:ascii="仿宋" w:eastAsia="仿宋" w:hAnsi="仿宋" w:hint="eastAsia"/>
          <w:sz w:val="32"/>
          <w:szCs w:val="32"/>
        </w:rPr>
        <w:t>万元；公务用车购置费增加（减少）</w:t>
      </w:r>
      <w:r>
        <w:rPr>
          <w:rFonts w:ascii="仿宋" w:eastAsia="仿宋" w:hAnsi="仿宋" w:hint="eastAsia"/>
          <w:sz w:val="32"/>
          <w:szCs w:val="32"/>
        </w:rPr>
        <w:t>0</w:t>
      </w:r>
      <w:r>
        <w:rPr>
          <w:rFonts w:ascii="仿宋" w:eastAsia="仿宋" w:hAnsi="仿宋" w:hint="eastAsia"/>
          <w:sz w:val="32"/>
          <w:szCs w:val="32"/>
        </w:rPr>
        <w:t>万元；公务用车运行费增加</w:t>
      </w:r>
      <w:r>
        <w:rPr>
          <w:rFonts w:ascii="仿宋" w:eastAsia="仿宋" w:hAnsi="仿宋" w:hint="eastAsia"/>
          <w:sz w:val="32"/>
          <w:szCs w:val="32"/>
        </w:rPr>
        <w:t>(</w:t>
      </w:r>
      <w:r>
        <w:rPr>
          <w:rFonts w:ascii="仿宋" w:eastAsia="仿宋" w:hAnsi="仿宋" w:hint="eastAsia"/>
          <w:sz w:val="32"/>
          <w:szCs w:val="32"/>
        </w:rPr>
        <w:t>减少</w:t>
      </w:r>
      <w:r>
        <w:rPr>
          <w:rFonts w:ascii="仿宋" w:eastAsia="仿宋" w:hAnsi="仿宋" w:hint="eastAsia"/>
          <w:sz w:val="32"/>
          <w:szCs w:val="32"/>
        </w:rPr>
        <w:t>)0</w:t>
      </w:r>
      <w:r>
        <w:rPr>
          <w:rFonts w:ascii="仿宋" w:eastAsia="仿宋" w:hAnsi="仿宋" w:hint="eastAsia"/>
          <w:sz w:val="32"/>
          <w:szCs w:val="32"/>
        </w:rPr>
        <w:t>万元；公务接待费增加</w:t>
      </w:r>
      <w:r>
        <w:rPr>
          <w:rFonts w:ascii="仿宋" w:eastAsia="仿宋" w:hAnsi="仿宋" w:hint="eastAsia"/>
          <w:sz w:val="32"/>
          <w:szCs w:val="32"/>
        </w:rPr>
        <w:t>0.3</w:t>
      </w:r>
      <w:r>
        <w:rPr>
          <w:rFonts w:ascii="仿宋" w:eastAsia="仿宋" w:hAnsi="仿宋" w:hint="eastAsia"/>
          <w:sz w:val="32"/>
          <w:szCs w:val="32"/>
        </w:rPr>
        <w:t>万元，用于政务云上线运行接待希望公司技术人员经费</w:t>
      </w:r>
      <w:r>
        <w:rPr>
          <w:rFonts w:ascii="仿宋" w:eastAsia="仿宋" w:hAnsi="仿宋" w:hint="eastAsia"/>
          <w:sz w:val="32"/>
          <w:szCs w:val="32"/>
        </w:rPr>
        <w:t>。</w:t>
      </w:r>
    </w:p>
    <w:p w:rsidR="009709DE" w:rsidRDefault="006707C3">
      <w:pPr>
        <w:ind w:firstLineChars="225" w:firstLine="720"/>
        <w:rPr>
          <w:rFonts w:ascii="黑体" w:eastAsia="黑体" w:hAnsi="黑体"/>
          <w:sz w:val="32"/>
          <w:szCs w:val="32"/>
        </w:rPr>
      </w:pPr>
      <w:r>
        <w:rPr>
          <w:rFonts w:ascii="黑体" w:eastAsia="黑体" w:hAnsi="黑体" w:hint="eastAsia"/>
          <w:sz w:val="32"/>
          <w:szCs w:val="32"/>
        </w:rPr>
        <w:t>四、关于青铜峡市政务服务中心</w:t>
      </w:r>
      <w:r>
        <w:rPr>
          <w:rFonts w:ascii="黑体" w:eastAsia="黑体" w:hAnsi="黑体" w:hint="eastAsia"/>
          <w:sz w:val="32"/>
          <w:szCs w:val="32"/>
        </w:rPr>
        <w:t>2018</w:t>
      </w:r>
      <w:r>
        <w:rPr>
          <w:rFonts w:ascii="黑体" w:eastAsia="黑体" w:hAnsi="黑体" w:hint="eastAsia"/>
          <w:sz w:val="32"/>
          <w:szCs w:val="32"/>
        </w:rPr>
        <w:t>年政府性基金预算拨款情况说明</w:t>
      </w:r>
    </w:p>
    <w:p w:rsidR="009709DE" w:rsidRDefault="006707C3">
      <w:pPr>
        <w:ind w:firstLineChars="225" w:firstLine="723"/>
        <w:rPr>
          <w:rFonts w:ascii="楷体" w:eastAsia="楷体" w:hAnsi="楷体"/>
          <w:b/>
          <w:sz w:val="32"/>
          <w:szCs w:val="32"/>
        </w:rPr>
      </w:pPr>
      <w:r>
        <w:rPr>
          <w:rFonts w:ascii="楷体" w:eastAsia="楷体" w:hAnsi="楷体" w:hint="eastAsia"/>
          <w:b/>
          <w:sz w:val="32"/>
          <w:szCs w:val="32"/>
        </w:rPr>
        <w:t>（一）基本支出情况说明。</w:t>
      </w:r>
    </w:p>
    <w:p w:rsidR="009709DE" w:rsidRDefault="006707C3">
      <w:pPr>
        <w:ind w:firstLineChars="225" w:firstLine="720"/>
        <w:rPr>
          <w:rFonts w:ascii="仿宋" w:eastAsia="仿宋" w:hAnsi="仿宋"/>
          <w:sz w:val="32"/>
          <w:szCs w:val="32"/>
        </w:rPr>
      </w:pPr>
      <w:r>
        <w:rPr>
          <w:rFonts w:ascii="仿宋" w:eastAsia="仿宋" w:hAnsi="仿宋" w:hint="eastAsia"/>
          <w:sz w:val="32"/>
          <w:szCs w:val="32"/>
        </w:rPr>
        <w:t>青铜峡市政务服务中心</w:t>
      </w:r>
      <w:r>
        <w:rPr>
          <w:rFonts w:ascii="仿宋" w:eastAsia="仿宋" w:hAnsi="仿宋" w:hint="eastAsia"/>
          <w:sz w:val="32"/>
          <w:szCs w:val="32"/>
        </w:rPr>
        <w:t>2018</w:t>
      </w:r>
      <w:r>
        <w:rPr>
          <w:rFonts w:ascii="仿宋" w:eastAsia="仿宋" w:hAnsi="仿宋" w:hint="eastAsia"/>
          <w:sz w:val="32"/>
          <w:szCs w:val="32"/>
        </w:rPr>
        <w:t>年政府性基金预算拨款基本支出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 xml:space="preserve">, </w:t>
      </w:r>
      <w:r>
        <w:rPr>
          <w:rFonts w:ascii="仿宋" w:eastAsia="仿宋" w:hAnsi="仿宋" w:hint="eastAsia"/>
          <w:sz w:val="32"/>
          <w:szCs w:val="32"/>
        </w:rPr>
        <w:t>比</w:t>
      </w:r>
      <w:r>
        <w:rPr>
          <w:rFonts w:ascii="仿宋" w:eastAsia="仿宋" w:hAnsi="仿宋" w:hint="eastAsia"/>
          <w:sz w:val="32"/>
          <w:szCs w:val="32"/>
        </w:rPr>
        <w:t>2017</w:t>
      </w:r>
      <w:r>
        <w:rPr>
          <w:rFonts w:ascii="仿宋" w:eastAsia="仿宋" w:hAnsi="仿宋" w:hint="eastAsia"/>
          <w:sz w:val="32"/>
          <w:szCs w:val="32"/>
        </w:rPr>
        <w:t>年执行数据增加（减少）</w:t>
      </w:r>
      <w:r>
        <w:rPr>
          <w:rFonts w:ascii="仿宋" w:eastAsia="仿宋" w:hAnsi="仿宋" w:hint="eastAsia"/>
          <w:sz w:val="32"/>
          <w:szCs w:val="32"/>
        </w:rPr>
        <w:t>0</w:t>
      </w:r>
      <w:r>
        <w:rPr>
          <w:rFonts w:ascii="仿宋" w:eastAsia="仿宋" w:hAnsi="仿宋" w:hint="eastAsia"/>
          <w:sz w:val="32"/>
          <w:szCs w:val="32"/>
        </w:rPr>
        <w:t>万元，增长（下降）</w:t>
      </w:r>
      <w:r>
        <w:rPr>
          <w:rFonts w:ascii="仿宋" w:eastAsia="仿宋" w:hAnsi="仿宋" w:hint="eastAsia"/>
          <w:sz w:val="32"/>
          <w:szCs w:val="32"/>
        </w:rPr>
        <w:t>0%</w:t>
      </w:r>
      <w:r>
        <w:rPr>
          <w:rFonts w:ascii="仿宋" w:eastAsia="仿宋" w:hAnsi="仿宋" w:hint="eastAsia"/>
          <w:sz w:val="32"/>
          <w:szCs w:val="32"/>
        </w:rPr>
        <w:t>，其中：</w:t>
      </w:r>
    </w:p>
    <w:p w:rsidR="009709DE" w:rsidRDefault="006707C3">
      <w:pPr>
        <w:ind w:firstLineChars="225" w:firstLine="720"/>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0</w:t>
      </w:r>
      <w:r>
        <w:rPr>
          <w:rFonts w:ascii="仿宋" w:eastAsia="仿宋" w:hAnsi="仿宋" w:hint="eastAsia"/>
          <w:sz w:val="32"/>
          <w:szCs w:val="32"/>
        </w:rPr>
        <w:t>万元，主要包括：基本</w:t>
      </w:r>
      <w:r>
        <w:rPr>
          <w:rFonts w:ascii="仿宋" w:eastAsia="仿宋" w:hAnsi="仿宋" w:hint="eastAsia"/>
          <w:sz w:val="32"/>
          <w:szCs w:val="32"/>
        </w:rPr>
        <w:t>工资</w:t>
      </w:r>
      <w:r>
        <w:rPr>
          <w:rFonts w:ascii="仿宋" w:eastAsia="仿宋" w:hAnsi="仿宋" w:hint="eastAsia"/>
          <w:sz w:val="32"/>
          <w:szCs w:val="32"/>
        </w:rPr>
        <w:t>0</w:t>
      </w:r>
      <w:r>
        <w:rPr>
          <w:rFonts w:ascii="仿宋" w:eastAsia="仿宋" w:hAnsi="仿宋" w:hint="eastAsia"/>
          <w:sz w:val="32"/>
          <w:szCs w:val="32"/>
        </w:rPr>
        <w:t>万元、津贴补贴</w:t>
      </w:r>
      <w:r>
        <w:rPr>
          <w:rFonts w:ascii="仿宋" w:eastAsia="仿宋" w:hAnsi="仿宋" w:hint="eastAsia"/>
          <w:sz w:val="32"/>
          <w:szCs w:val="32"/>
        </w:rPr>
        <w:t>0</w:t>
      </w:r>
      <w:r>
        <w:rPr>
          <w:rFonts w:ascii="仿宋" w:eastAsia="仿宋" w:hAnsi="仿宋" w:hint="eastAsia"/>
          <w:sz w:val="32"/>
          <w:szCs w:val="32"/>
        </w:rPr>
        <w:t>万元、奖金</w:t>
      </w:r>
      <w:r>
        <w:rPr>
          <w:rFonts w:ascii="仿宋" w:eastAsia="仿宋" w:hAnsi="仿宋" w:hint="eastAsia"/>
          <w:sz w:val="32"/>
          <w:szCs w:val="32"/>
        </w:rPr>
        <w:t>0</w:t>
      </w:r>
      <w:r>
        <w:rPr>
          <w:rFonts w:ascii="仿宋" w:eastAsia="仿宋" w:hAnsi="仿宋" w:hint="eastAsia"/>
          <w:sz w:val="32"/>
          <w:szCs w:val="32"/>
        </w:rPr>
        <w:t>万元、社会保障缴费</w:t>
      </w:r>
      <w:r>
        <w:rPr>
          <w:rFonts w:ascii="仿宋" w:eastAsia="仿宋" w:hAnsi="仿宋" w:hint="eastAsia"/>
          <w:sz w:val="32"/>
          <w:szCs w:val="32"/>
        </w:rPr>
        <w:t>0</w:t>
      </w:r>
      <w:r>
        <w:rPr>
          <w:rFonts w:ascii="仿宋" w:eastAsia="仿宋" w:hAnsi="仿宋" w:hint="eastAsia"/>
          <w:sz w:val="32"/>
          <w:szCs w:val="32"/>
        </w:rPr>
        <w:t>万元、伙食补助费</w:t>
      </w:r>
      <w:r>
        <w:rPr>
          <w:rFonts w:ascii="仿宋" w:eastAsia="仿宋" w:hAnsi="仿宋" w:hint="eastAsia"/>
          <w:sz w:val="32"/>
          <w:szCs w:val="32"/>
        </w:rPr>
        <w:t>0</w:t>
      </w:r>
      <w:r>
        <w:rPr>
          <w:rFonts w:ascii="仿宋" w:eastAsia="仿宋" w:hAnsi="仿宋" w:hint="eastAsia"/>
          <w:sz w:val="32"/>
          <w:szCs w:val="32"/>
        </w:rPr>
        <w:t>万元、其他工资福利支出</w:t>
      </w:r>
      <w:r>
        <w:rPr>
          <w:rFonts w:ascii="仿宋" w:eastAsia="仿宋" w:hAnsi="仿宋" w:hint="eastAsia"/>
          <w:sz w:val="32"/>
          <w:szCs w:val="32"/>
        </w:rPr>
        <w:t>8.2</w:t>
      </w:r>
      <w:r>
        <w:rPr>
          <w:rFonts w:ascii="仿宋" w:eastAsia="仿宋" w:hAnsi="仿宋" w:hint="eastAsia"/>
          <w:sz w:val="32"/>
          <w:szCs w:val="32"/>
        </w:rPr>
        <w:t>万元、离休费</w:t>
      </w:r>
      <w:r>
        <w:rPr>
          <w:rFonts w:ascii="仿宋" w:eastAsia="仿宋" w:hAnsi="仿宋" w:hint="eastAsia"/>
          <w:sz w:val="32"/>
          <w:szCs w:val="32"/>
        </w:rPr>
        <w:t>0</w:t>
      </w:r>
      <w:r>
        <w:rPr>
          <w:rFonts w:ascii="仿宋" w:eastAsia="仿宋" w:hAnsi="仿宋" w:hint="eastAsia"/>
          <w:sz w:val="32"/>
          <w:szCs w:val="32"/>
        </w:rPr>
        <w:t>万元、退休费</w:t>
      </w:r>
      <w:r>
        <w:rPr>
          <w:rFonts w:ascii="仿宋" w:eastAsia="仿宋" w:hAnsi="仿宋" w:hint="eastAsia"/>
          <w:sz w:val="32"/>
          <w:szCs w:val="32"/>
        </w:rPr>
        <w:t>0</w:t>
      </w:r>
      <w:r>
        <w:rPr>
          <w:rFonts w:ascii="仿宋" w:eastAsia="仿宋" w:hAnsi="仿宋" w:hint="eastAsia"/>
          <w:sz w:val="32"/>
          <w:szCs w:val="32"/>
        </w:rPr>
        <w:t>万元、抚恤金</w:t>
      </w:r>
      <w:r>
        <w:rPr>
          <w:rFonts w:ascii="仿宋" w:eastAsia="仿宋" w:hAnsi="仿宋" w:hint="eastAsia"/>
          <w:sz w:val="32"/>
          <w:szCs w:val="32"/>
        </w:rPr>
        <w:t>0</w:t>
      </w:r>
      <w:r>
        <w:rPr>
          <w:rFonts w:ascii="仿宋" w:eastAsia="仿宋" w:hAnsi="仿宋" w:hint="eastAsia"/>
          <w:sz w:val="32"/>
          <w:szCs w:val="32"/>
        </w:rPr>
        <w:t>万元、生活补助</w:t>
      </w:r>
      <w:r>
        <w:rPr>
          <w:rFonts w:ascii="仿宋" w:eastAsia="仿宋" w:hAnsi="仿宋" w:hint="eastAsia"/>
          <w:sz w:val="32"/>
          <w:szCs w:val="32"/>
        </w:rPr>
        <w:t>0</w:t>
      </w:r>
      <w:r>
        <w:rPr>
          <w:rFonts w:ascii="仿宋" w:eastAsia="仿宋" w:hAnsi="仿宋" w:hint="eastAsia"/>
          <w:sz w:val="32"/>
          <w:szCs w:val="32"/>
        </w:rPr>
        <w:t>万元、医疗费</w:t>
      </w:r>
      <w:r>
        <w:rPr>
          <w:rFonts w:ascii="仿宋" w:eastAsia="仿宋" w:hAnsi="仿宋" w:hint="eastAsia"/>
          <w:sz w:val="32"/>
          <w:szCs w:val="32"/>
        </w:rPr>
        <w:t>0</w:t>
      </w:r>
      <w:r>
        <w:rPr>
          <w:rFonts w:ascii="仿宋" w:eastAsia="仿宋" w:hAnsi="仿宋" w:hint="eastAsia"/>
          <w:sz w:val="32"/>
          <w:szCs w:val="32"/>
        </w:rPr>
        <w:t>万元、助学金</w:t>
      </w:r>
      <w:r>
        <w:rPr>
          <w:rFonts w:ascii="仿宋" w:eastAsia="仿宋" w:hAnsi="仿宋" w:hint="eastAsia"/>
          <w:sz w:val="32"/>
          <w:szCs w:val="32"/>
        </w:rPr>
        <w:t>0</w:t>
      </w:r>
      <w:r>
        <w:rPr>
          <w:rFonts w:ascii="仿宋" w:eastAsia="仿宋" w:hAnsi="仿宋" w:hint="eastAsia"/>
          <w:sz w:val="32"/>
          <w:szCs w:val="32"/>
        </w:rPr>
        <w:t>万元、奖励金</w:t>
      </w:r>
      <w:r>
        <w:rPr>
          <w:rFonts w:ascii="仿宋" w:eastAsia="仿宋" w:hAnsi="仿宋" w:hint="eastAsia"/>
          <w:sz w:val="32"/>
          <w:szCs w:val="32"/>
        </w:rPr>
        <w:t>0</w:t>
      </w:r>
      <w:r>
        <w:rPr>
          <w:rFonts w:ascii="仿宋" w:eastAsia="仿宋" w:hAnsi="仿宋" w:hint="eastAsia"/>
          <w:sz w:val="32"/>
          <w:szCs w:val="32"/>
        </w:rPr>
        <w:t>万元、住房公积金</w:t>
      </w:r>
      <w:r>
        <w:rPr>
          <w:rFonts w:ascii="仿宋" w:eastAsia="仿宋" w:hAnsi="仿宋" w:hint="eastAsia"/>
          <w:sz w:val="32"/>
          <w:szCs w:val="32"/>
        </w:rPr>
        <w:t>0</w:t>
      </w:r>
      <w:r>
        <w:rPr>
          <w:rFonts w:ascii="仿宋" w:eastAsia="仿宋" w:hAnsi="仿宋" w:hint="eastAsia"/>
          <w:sz w:val="32"/>
          <w:szCs w:val="32"/>
        </w:rPr>
        <w:t>万元、提租补贴</w:t>
      </w:r>
      <w:r>
        <w:rPr>
          <w:rFonts w:ascii="仿宋" w:eastAsia="仿宋" w:hAnsi="仿宋" w:hint="eastAsia"/>
          <w:sz w:val="32"/>
          <w:szCs w:val="32"/>
        </w:rPr>
        <w:t>0</w:t>
      </w:r>
      <w:r>
        <w:rPr>
          <w:rFonts w:ascii="仿宋" w:eastAsia="仿宋" w:hAnsi="仿宋" w:hint="eastAsia"/>
          <w:sz w:val="32"/>
          <w:szCs w:val="32"/>
        </w:rPr>
        <w:t>万元、购房补贴</w:t>
      </w:r>
      <w:r>
        <w:rPr>
          <w:rFonts w:ascii="仿宋" w:eastAsia="仿宋" w:hAnsi="仿宋" w:hint="eastAsia"/>
          <w:sz w:val="32"/>
          <w:szCs w:val="32"/>
        </w:rPr>
        <w:t>0</w:t>
      </w:r>
      <w:r>
        <w:rPr>
          <w:rFonts w:ascii="仿宋" w:eastAsia="仿宋" w:hAnsi="仿宋" w:hint="eastAsia"/>
          <w:sz w:val="32"/>
          <w:szCs w:val="32"/>
        </w:rPr>
        <w:t>万元、其他对个人和家庭的补助支出</w:t>
      </w:r>
      <w:r>
        <w:rPr>
          <w:rFonts w:ascii="仿宋" w:eastAsia="仿宋" w:hAnsi="仿宋" w:hint="eastAsia"/>
          <w:sz w:val="32"/>
          <w:szCs w:val="32"/>
        </w:rPr>
        <w:t>0</w:t>
      </w:r>
      <w:r>
        <w:rPr>
          <w:rFonts w:ascii="仿宋" w:eastAsia="仿宋" w:hAnsi="仿宋" w:hint="eastAsia"/>
          <w:sz w:val="32"/>
          <w:szCs w:val="32"/>
        </w:rPr>
        <w:t>万元；</w:t>
      </w:r>
    </w:p>
    <w:p w:rsidR="009709DE" w:rsidRDefault="006707C3">
      <w:pPr>
        <w:ind w:firstLineChars="225" w:firstLine="72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rPr>
        <w:t>0</w:t>
      </w:r>
      <w:r>
        <w:rPr>
          <w:rFonts w:ascii="仿宋" w:eastAsia="仿宋" w:hAnsi="仿宋" w:hint="eastAsia"/>
          <w:sz w:val="32"/>
          <w:szCs w:val="32"/>
        </w:rPr>
        <w:t>万元，主要包括：办公费</w:t>
      </w:r>
      <w:r>
        <w:rPr>
          <w:rFonts w:ascii="仿宋" w:eastAsia="仿宋" w:hAnsi="仿宋" w:hint="eastAsia"/>
          <w:sz w:val="32"/>
          <w:szCs w:val="32"/>
        </w:rPr>
        <w:t>0</w:t>
      </w:r>
      <w:r>
        <w:rPr>
          <w:rFonts w:ascii="仿宋" w:eastAsia="仿宋" w:hAnsi="仿宋" w:hint="eastAsia"/>
          <w:sz w:val="32"/>
          <w:szCs w:val="32"/>
        </w:rPr>
        <w:t>万元、印刷费</w:t>
      </w:r>
      <w:r>
        <w:rPr>
          <w:rFonts w:ascii="仿宋" w:eastAsia="仿宋" w:hAnsi="仿宋" w:hint="eastAsia"/>
          <w:sz w:val="32"/>
          <w:szCs w:val="32"/>
        </w:rPr>
        <w:t>0</w:t>
      </w:r>
      <w:r>
        <w:rPr>
          <w:rFonts w:ascii="仿宋" w:eastAsia="仿宋" w:hAnsi="仿宋" w:hint="eastAsia"/>
          <w:sz w:val="32"/>
          <w:szCs w:val="32"/>
        </w:rPr>
        <w:t>万元、咨询费</w:t>
      </w:r>
      <w:r>
        <w:rPr>
          <w:rFonts w:ascii="仿宋" w:eastAsia="仿宋" w:hAnsi="仿宋" w:hint="eastAsia"/>
          <w:sz w:val="32"/>
          <w:szCs w:val="32"/>
        </w:rPr>
        <w:t>0</w:t>
      </w:r>
      <w:r>
        <w:rPr>
          <w:rFonts w:ascii="仿宋" w:eastAsia="仿宋" w:hAnsi="仿宋" w:hint="eastAsia"/>
          <w:sz w:val="32"/>
          <w:szCs w:val="32"/>
        </w:rPr>
        <w:t>万元、手续费</w:t>
      </w:r>
      <w:r>
        <w:rPr>
          <w:rFonts w:ascii="仿宋" w:eastAsia="仿宋" w:hAnsi="仿宋" w:hint="eastAsia"/>
          <w:sz w:val="32"/>
          <w:szCs w:val="32"/>
        </w:rPr>
        <w:t>0</w:t>
      </w:r>
      <w:r>
        <w:rPr>
          <w:rFonts w:ascii="仿宋" w:eastAsia="仿宋" w:hAnsi="仿宋" w:hint="eastAsia"/>
          <w:sz w:val="32"/>
          <w:szCs w:val="32"/>
        </w:rPr>
        <w:t>万元、水费</w:t>
      </w:r>
      <w:r>
        <w:rPr>
          <w:rFonts w:ascii="仿宋" w:eastAsia="仿宋" w:hAnsi="仿宋" w:hint="eastAsia"/>
          <w:sz w:val="32"/>
          <w:szCs w:val="32"/>
        </w:rPr>
        <w:t>0</w:t>
      </w:r>
      <w:r>
        <w:rPr>
          <w:rFonts w:ascii="仿宋" w:eastAsia="仿宋" w:hAnsi="仿宋" w:hint="eastAsia"/>
          <w:sz w:val="32"/>
          <w:szCs w:val="32"/>
        </w:rPr>
        <w:t>万元、电费</w:t>
      </w:r>
      <w:r>
        <w:rPr>
          <w:rFonts w:ascii="仿宋" w:eastAsia="仿宋" w:hAnsi="仿宋" w:hint="eastAsia"/>
          <w:sz w:val="32"/>
          <w:szCs w:val="32"/>
        </w:rPr>
        <w:t>0</w:t>
      </w:r>
      <w:r>
        <w:rPr>
          <w:rFonts w:ascii="仿宋" w:eastAsia="仿宋" w:hAnsi="仿宋" w:hint="eastAsia"/>
          <w:sz w:val="32"/>
          <w:szCs w:val="32"/>
        </w:rPr>
        <w:t>万元、邮电费</w:t>
      </w:r>
      <w:r>
        <w:rPr>
          <w:rFonts w:ascii="仿宋" w:eastAsia="仿宋" w:hAnsi="仿宋" w:hint="eastAsia"/>
          <w:sz w:val="32"/>
          <w:szCs w:val="32"/>
        </w:rPr>
        <w:t>0</w:t>
      </w:r>
      <w:r>
        <w:rPr>
          <w:rFonts w:ascii="仿宋" w:eastAsia="仿宋" w:hAnsi="仿宋" w:hint="eastAsia"/>
          <w:sz w:val="32"/>
          <w:szCs w:val="32"/>
        </w:rPr>
        <w:t>万元、取暖费</w:t>
      </w:r>
      <w:r>
        <w:rPr>
          <w:rFonts w:ascii="仿宋" w:eastAsia="仿宋" w:hAnsi="仿宋" w:hint="eastAsia"/>
          <w:sz w:val="32"/>
          <w:szCs w:val="32"/>
        </w:rPr>
        <w:t>0</w:t>
      </w:r>
      <w:r>
        <w:rPr>
          <w:rFonts w:ascii="仿宋" w:eastAsia="仿宋" w:hAnsi="仿宋" w:hint="eastAsia"/>
          <w:sz w:val="32"/>
          <w:szCs w:val="32"/>
        </w:rPr>
        <w:t>万元、物业管理费</w:t>
      </w:r>
      <w:r>
        <w:rPr>
          <w:rFonts w:ascii="仿宋" w:eastAsia="仿宋" w:hAnsi="仿宋" w:hint="eastAsia"/>
          <w:sz w:val="32"/>
          <w:szCs w:val="32"/>
        </w:rPr>
        <w:t>0</w:t>
      </w:r>
      <w:r>
        <w:rPr>
          <w:rFonts w:ascii="仿宋" w:eastAsia="仿宋" w:hAnsi="仿宋" w:hint="eastAsia"/>
          <w:sz w:val="32"/>
          <w:szCs w:val="32"/>
        </w:rPr>
        <w:t>万元、差旅费</w:t>
      </w:r>
      <w:r>
        <w:rPr>
          <w:rFonts w:ascii="仿宋" w:eastAsia="仿宋" w:hAnsi="仿宋" w:hint="eastAsia"/>
          <w:sz w:val="32"/>
          <w:szCs w:val="32"/>
        </w:rPr>
        <w:t>0</w:t>
      </w:r>
      <w:r>
        <w:rPr>
          <w:rFonts w:ascii="仿宋" w:eastAsia="仿宋" w:hAnsi="仿宋" w:hint="eastAsia"/>
          <w:sz w:val="32"/>
          <w:szCs w:val="32"/>
        </w:rPr>
        <w:lastRenderedPageBreak/>
        <w:t>万元、因公出国（境）费</w:t>
      </w:r>
      <w:r>
        <w:rPr>
          <w:rFonts w:ascii="仿宋" w:eastAsia="仿宋" w:hAnsi="仿宋" w:hint="eastAsia"/>
          <w:sz w:val="32"/>
          <w:szCs w:val="32"/>
        </w:rPr>
        <w:t>0</w:t>
      </w:r>
      <w:r>
        <w:rPr>
          <w:rFonts w:ascii="仿宋" w:eastAsia="仿宋" w:hAnsi="仿宋" w:hint="eastAsia"/>
          <w:sz w:val="32"/>
          <w:szCs w:val="32"/>
        </w:rPr>
        <w:t>万元、维修（护）费</w:t>
      </w:r>
      <w:r>
        <w:rPr>
          <w:rFonts w:ascii="仿宋" w:eastAsia="仿宋" w:hAnsi="仿宋" w:hint="eastAsia"/>
          <w:sz w:val="32"/>
          <w:szCs w:val="32"/>
        </w:rPr>
        <w:t>0</w:t>
      </w:r>
      <w:r>
        <w:rPr>
          <w:rFonts w:ascii="仿宋" w:eastAsia="仿宋" w:hAnsi="仿宋" w:hint="eastAsia"/>
          <w:sz w:val="32"/>
          <w:szCs w:val="32"/>
        </w:rPr>
        <w:t>万元、租赁费</w:t>
      </w:r>
      <w:r>
        <w:rPr>
          <w:rFonts w:ascii="仿宋" w:eastAsia="仿宋" w:hAnsi="仿宋" w:hint="eastAsia"/>
          <w:sz w:val="32"/>
          <w:szCs w:val="32"/>
        </w:rPr>
        <w:t>0</w:t>
      </w:r>
      <w:r>
        <w:rPr>
          <w:rFonts w:ascii="仿宋" w:eastAsia="仿宋" w:hAnsi="仿宋" w:hint="eastAsia"/>
          <w:sz w:val="32"/>
          <w:szCs w:val="32"/>
        </w:rPr>
        <w:t>万</w:t>
      </w:r>
      <w:r>
        <w:rPr>
          <w:rFonts w:ascii="仿宋" w:eastAsia="仿宋" w:hAnsi="仿宋" w:hint="eastAsia"/>
          <w:sz w:val="32"/>
          <w:szCs w:val="32"/>
        </w:rPr>
        <w:t>元、会议费</w:t>
      </w:r>
      <w:r>
        <w:rPr>
          <w:rFonts w:ascii="仿宋" w:eastAsia="仿宋" w:hAnsi="仿宋" w:hint="eastAsia"/>
          <w:sz w:val="32"/>
          <w:szCs w:val="32"/>
        </w:rPr>
        <w:t>0</w:t>
      </w:r>
      <w:r>
        <w:rPr>
          <w:rFonts w:ascii="仿宋" w:eastAsia="仿宋" w:hAnsi="仿宋" w:hint="eastAsia"/>
          <w:sz w:val="32"/>
          <w:szCs w:val="32"/>
        </w:rPr>
        <w:t>万元、培训费</w:t>
      </w:r>
      <w:r>
        <w:rPr>
          <w:rFonts w:ascii="仿宋" w:eastAsia="仿宋" w:hAnsi="仿宋" w:hint="eastAsia"/>
          <w:sz w:val="32"/>
          <w:szCs w:val="32"/>
        </w:rPr>
        <w:t>0</w:t>
      </w:r>
      <w:r>
        <w:rPr>
          <w:rFonts w:ascii="仿宋" w:eastAsia="仿宋" w:hAnsi="仿宋" w:hint="eastAsia"/>
          <w:sz w:val="32"/>
          <w:szCs w:val="32"/>
        </w:rPr>
        <w:t>万元、公务接待费</w:t>
      </w:r>
      <w:r>
        <w:rPr>
          <w:rFonts w:ascii="仿宋" w:eastAsia="仿宋" w:hAnsi="仿宋" w:hint="eastAsia"/>
          <w:sz w:val="32"/>
          <w:szCs w:val="32"/>
        </w:rPr>
        <w:t>0</w:t>
      </w:r>
      <w:r>
        <w:rPr>
          <w:rFonts w:ascii="仿宋" w:eastAsia="仿宋" w:hAnsi="仿宋" w:hint="eastAsia"/>
          <w:sz w:val="32"/>
          <w:szCs w:val="32"/>
        </w:rPr>
        <w:t>万元、专用材料费</w:t>
      </w:r>
      <w:r>
        <w:rPr>
          <w:rFonts w:ascii="仿宋" w:eastAsia="仿宋" w:hAnsi="仿宋" w:hint="eastAsia"/>
          <w:sz w:val="32"/>
          <w:szCs w:val="32"/>
        </w:rPr>
        <w:t>0</w:t>
      </w:r>
      <w:r>
        <w:rPr>
          <w:rFonts w:ascii="仿宋" w:eastAsia="仿宋" w:hAnsi="仿宋" w:hint="eastAsia"/>
          <w:sz w:val="32"/>
          <w:szCs w:val="32"/>
        </w:rPr>
        <w:t>万元、劳务费</w:t>
      </w:r>
      <w:r>
        <w:rPr>
          <w:rFonts w:ascii="仿宋" w:eastAsia="仿宋" w:hAnsi="仿宋" w:hint="eastAsia"/>
          <w:sz w:val="32"/>
          <w:szCs w:val="32"/>
        </w:rPr>
        <w:t>0</w:t>
      </w:r>
      <w:r>
        <w:rPr>
          <w:rFonts w:ascii="仿宋" w:eastAsia="仿宋" w:hAnsi="仿宋" w:hint="eastAsia"/>
          <w:sz w:val="32"/>
          <w:szCs w:val="32"/>
        </w:rPr>
        <w:t>万元、委托业务费</w:t>
      </w:r>
      <w:r>
        <w:rPr>
          <w:rFonts w:ascii="仿宋" w:eastAsia="仿宋" w:hAnsi="仿宋" w:hint="eastAsia"/>
          <w:sz w:val="32"/>
          <w:szCs w:val="32"/>
        </w:rPr>
        <w:t>0</w:t>
      </w:r>
      <w:r>
        <w:rPr>
          <w:rFonts w:ascii="仿宋" w:eastAsia="仿宋" w:hAnsi="仿宋" w:hint="eastAsia"/>
          <w:sz w:val="32"/>
          <w:szCs w:val="32"/>
        </w:rPr>
        <w:t>万元、工会经费</w:t>
      </w:r>
      <w:r>
        <w:rPr>
          <w:rFonts w:ascii="仿宋" w:eastAsia="仿宋" w:hAnsi="仿宋" w:hint="eastAsia"/>
          <w:sz w:val="32"/>
          <w:szCs w:val="32"/>
        </w:rPr>
        <w:t>0</w:t>
      </w:r>
      <w:r>
        <w:rPr>
          <w:rFonts w:ascii="仿宋" w:eastAsia="仿宋" w:hAnsi="仿宋" w:hint="eastAsia"/>
          <w:sz w:val="32"/>
          <w:szCs w:val="32"/>
        </w:rPr>
        <w:t>万元、福利费</w:t>
      </w:r>
      <w:r>
        <w:rPr>
          <w:rFonts w:ascii="仿宋" w:eastAsia="仿宋" w:hAnsi="仿宋" w:hint="eastAsia"/>
          <w:sz w:val="32"/>
          <w:szCs w:val="32"/>
        </w:rPr>
        <w:t>0</w:t>
      </w:r>
      <w:r>
        <w:rPr>
          <w:rFonts w:ascii="仿宋" w:eastAsia="仿宋" w:hAnsi="仿宋" w:hint="eastAsia"/>
          <w:sz w:val="32"/>
          <w:szCs w:val="32"/>
        </w:rPr>
        <w:t>万元、公务用车运行维护费</w:t>
      </w:r>
      <w:r>
        <w:rPr>
          <w:rFonts w:ascii="仿宋" w:eastAsia="仿宋" w:hAnsi="仿宋" w:hint="eastAsia"/>
          <w:sz w:val="32"/>
          <w:szCs w:val="32"/>
        </w:rPr>
        <w:t>0</w:t>
      </w:r>
      <w:r>
        <w:rPr>
          <w:rFonts w:ascii="仿宋" w:eastAsia="仿宋" w:hAnsi="仿宋" w:hint="eastAsia"/>
          <w:sz w:val="32"/>
          <w:szCs w:val="32"/>
        </w:rPr>
        <w:t>万元、其他交通费</w:t>
      </w:r>
      <w:r>
        <w:rPr>
          <w:rFonts w:ascii="仿宋" w:eastAsia="仿宋" w:hAnsi="仿宋" w:hint="eastAsia"/>
          <w:sz w:val="32"/>
          <w:szCs w:val="32"/>
        </w:rPr>
        <w:t>0</w:t>
      </w:r>
      <w:r>
        <w:rPr>
          <w:rFonts w:ascii="仿宋" w:eastAsia="仿宋" w:hAnsi="仿宋" w:hint="eastAsia"/>
          <w:sz w:val="32"/>
          <w:szCs w:val="32"/>
        </w:rPr>
        <w:t>万元、其他商品和服务支出</w:t>
      </w:r>
      <w:r>
        <w:rPr>
          <w:rFonts w:ascii="仿宋" w:eastAsia="仿宋" w:hAnsi="仿宋" w:hint="eastAsia"/>
          <w:sz w:val="32"/>
          <w:szCs w:val="32"/>
        </w:rPr>
        <w:t>0</w:t>
      </w:r>
      <w:r>
        <w:rPr>
          <w:rFonts w:ascii="仿宋" w:eastAsia="仿宋" w:hAnsi="仿宋" w:hint="eastAsia"/>
          <w:sz w:val="32"/>
          <w:szCs w:val="32"/>
        </w:rPr>
        <w:t>万元、办公设备购置</w:t>
      </w:r>
      <w:r>
        <w:rPr>
          <w:rFonts w:ascii="仿宋" w:eastAsia="仿宋" w:hAnsi="仿宋" w:hint="eastAsia"/>
          <w:sz w:val="32"/>
          <w:szCs w:val="32"/>
        </w:rPr>
        <w:t>0</w:t>
      </w:r>
      <w:r>
        <w:rPr>
          <w:rFonts w:ascii="仿宋" w:eastAsia="仿宋" w:hAnsi="仿宋" w:hint="eastAsia"/>
          <w:sz w:val="32"/>
          <w:szCs w:val="32"/>
        </w:rPr>
        <w:t>万元、专用设备购置</w:t>
      </w:r>
      <w:r>
        <w:rPr>
          <w:rFonts w:ascii="仿宋" w:eastAsia="仿宋" w:hAnsi="仿宋" w:hint="eastAsia"/>
          <w:sz w:val="32"/>
          <w:szCs w:val="32"/>
        </w:rPr>
        <w:t>0</w:t>
      </w:r>
      <w:r>
        <w:rPr>
          <w:rFonts w:ascii="仿宋" w:eastAsia="仿宋" w:hAnsi="仿宋" w:hint="eastAsia"/>
          <w:sz w:val="32"/>
          <w:szCs w:val="32"/>
        </w:rPr>
        <w:t>万元。</w:t>
      </w:r>
    </w:p>
    <w:p w:rsidR="009709DE" w:rsidRDefault="006707C3">
      <w:pPr>
        <w:ind w:firstLineChars="225" w:firstLine="723"/>
        <w:rPr>
          <w:rFonts w:ascii="楷体" w:eastAsia="楷体" w:hAnsi="楷体"/>
          <w:b/>
          <w:sz w:val="32"/>
          <w:szCs w:val="32"/>
        </w:rPr>
      </w:pPr>
      <w:r>
        <w:rPr>
          <w:rFonts w:ascii="楷体" w:eastAsia="楷体" w:hAnsi="楷体" w:hint="eastAsia"/>
          <w:b/>
          <w:sz w:val="32"/>
          <w:szCs w:val="32"/>
        </w:rPr>
        <w:t>（二）项目支出情况说明。</w:t>
      </w:r>
    </w:p>
    <w:p w:rsidR="009709DE" w:rsidRDefault="006707C3">
      <w:pPr>
        <w:ind w:firstLineChars="225" w:firstLine="720"/>
        <w:rPr>
          <w:rFonts w:ascii="仿宋" w:eastAsia="仿宋" w:hAnsi="仿宋"/>
          <w:sz w:val="32"/>
          <w:szCs w:val="32"/>
        </w:rPr>
      </w:pPr>
      <w:r>
        <w:rPr>
          <w:rFonts w:ascii="仿宋" w:eastAsia="仿宋" w:hAnsi="仿宋" w:hint="eastAsia"/>
          <w:sz w:val="32"/>
          <w:szCs w:val="32"/>
        </w:rPr>
        <w:t>青铜峡市政务服务中心</w:t>
      </w:r>
      <w:r>
        <w:rPr>
          <w:rFonts w:ascii="仿宋" w:eastAsia="仿宋" w:hAnsi="仿宋" w:hint="eastAsia"/>
          <w:sz w:val="32"/>
          <w:szCs w:val="32"/>
        </w:rPr>
        <w:t>2018</w:t>
      </w:r>
      <w:r>
        <w:rPr>
          <w:rFonts w:ascii="仿宋" w:eastAsia="仿宋" w:hAnsi="仿宋" w:hint="eastAsia"/>
          <w:sz w:val="32"/>
          <w:szCs w:val="32"/>
        </w:rPr>
        <w:t>年政府性基金预算拨款项目支出</w:t>
      </w:r>
      <w:r>
        <w:rPr>
          <w:rFonts w:ascii="仿宋" w:eastAsia="仿宋" w:hAnsi="仿宋" w:hint="eastAsia"/>
          <w:sz w:val="32"/>
          <w:szCs w:val="32"/>
        </w:rPr>
        <w:t>0</w:t>
      </w:r>
      <w:r>
        <w:rPr>
          <w:rFonts w:ascii="仿宋" w:eastAsia="仿宋" w:hAnsi="仿宋" w:hint="eastAsia"/>
          <w:sz w:val="32"/>
          <w:szCs w:val="32"/>
        </w:rPr>
        <w:t>万元，其中：按政府收支科目类、款、项，用途分项说明。如：一般公共服务支出（类）财政事务（款）行政运行（项）</w:t>
      </w:r>
      <w:r>
        <w:rPr>
          <w:rFonts w:ascii="仿宋" w:eastAsia="仿宋" w:hAnsi="仿宋" w:hint="eastAsia"/>
          <w:sz w:val="32"/>
          <w:szCs w:val="32"/>
        </w:rPr>
        <w:t>2018</w:t>
      </w:r>
      <w:r>
        <w:rPr>
          <w:rFonts w:ascii="仿宋" w:eastAsia="仿宋" w:hAnsi="仿宋" w:hint="eastAsia"/>
          <w:sz w:val="32"/>
          <w:szCs w:val="32"/>
        </w:rPr>
        <w:t>年预算</w:t>
      </w:r>
      <w:r>
        <w:rPr>
          <w:rFonts w:ascii="仿宋" w:eastAsia="仿宋" w:hAnsi="仿宋" w:hint="eastAsia"/>
          <w:sz w:val="32"/>
          <w:szCs w:val="32"/>
        </w:rPr>
        <w:t>0</w:t>
      </w:r>
      <w:r>
        <w:rPr>
          <w:rFonts w:ascii="仿宋" w:eastAsia="仿宋" w:hAnsi="仿宋" w:hint="eastAsia"/>
          <w:sz w:val="32"/>
          <w:szCs w:val="32"/>
        </w:rPr>
        <w:t>万元，比</w:t>
      </w:r>
      <w:r>
        <w:rPr>
          <w:rFonts w:ascii="仿宋" w:eastAsia="仿宋" w:hAnsi="仿宋" w:hint="eastAsia"/>
          <w:sz w:val="32"/>
          <w:szCs w:val="32"/>
        </w:rPr>
        <w:t>2017</w:t>
      </w:r>
      <w:r>
        <w:rPr>
          <w:rFonts w:ascii="仿宋" w:eastAsia="仿宋" w:hAnsi="仿宋" w:hint="eastAsia"/>
          <w:sz w:val="32"/>
          <w:szCs w:val="32"/>
        </w:rPr>
        <w:t>年执行数据增加（减少）</w:t>
      </w:r>
      <w:r>
        <w:rPr>
          <w:rFonts w:ascii="仿宋" w:eastAsia="仿宋" w:hAnsi="仿宋" w:hint="eastAsia"/>
          <w:sz w:val="32"/>
          <w:szCs w:val="32"/>
        </w:rPr>
        <w:t>0</w:t>
      </w:r>
      <w:r>
        <w:rPr>
          <w:rFonts w:ascii="仿宋" w:eastAsia="仿宋" w:hAnsi="仿宋" w:hint="eastAsia"/>
          <w:sz w:val="32"/>
          <w:szCs w:val="32"/>
        </w:rPr>
        <w:t>万元，增长（下降）</w:t>
      </w:r>
      <w:r>
        <w:rPr>
          <w:rFonts w:ascii="仿宋" w:eastAsia="仿宋" w:hAnsi="仿宋" w:hint="eastAsia"/>
          <w:sz w:val="32"/>
          <w:szCs w:val="32"/>
        </w:rPr>
        <w:t>0%</w:t>
      </w:r>
      <w:r>
        <w:rPr>
          <w:rFonts w:ascii="仿宋" w:eastAsia="仿宋" w:hAnsi="仿宋" w:hint="eastAsia"/>
          <w:sz w:val="32"/>
          <w:szCs w:val="32"/>
        </w:rPr>
        <w:t>。</w:t>
      </w:r>
    </w:p>
    <w:p w:rsidR="009709DE" w:rsidRDefault="006707C3">
      <w:pPr>
        <w:ind w:firstLineChars="225" w:firstLine="720"/>
        <w:rPr>
          <w:rFonts w:ascii="黑体" w:eastAsia="黑体" w:hAnsi="黑体"/>
          <w:sz w:val="32"/>
          <w:szCs w:val="32"/>
        </w:rPr>
      </w:pPr>
      <w:r>
        <w:rPr>
          <w:rFonts w:ascii="黑体" w:eastAsia="黑体" w:hAnsi="黑体" w:hint="eastAsia"/>
          <w:sz w:val="32"/>
          <w:szCs w:val="32"/>
        </w:rPr>
        <w:t>五、关于青铜峡市政务服务中心</w:t>
      </w:r>
      <w:r>
        <w:rPr>
          <w:rFonts w:ascii="黑体" w:eastAsia="黑体" w:hAnsi="黑体" w:hint="eastAsia"/>
          <w:sz w:val="32"/>
          <w:szCs w:val="32"/>
        </w:rPr>
        <w:t>2018</w:t>
      </w:r>
      <w:r>
        <w:rPr>
          <w:rFonts w:ascii="黑体" w:eastAsia="黑体" w:hAnsi="黑体" w:hint="eastAsia"/>
          <w:sz w:val="32"/>
          <w:szCs w:val="32"/>
        </w:rPr>
        <w:t>年收支预算情况的总体说明</w:t>
      </w:r>
    </w:p>
    <w:p w:rsidR="009709DE" w:rsidRDefault="006707C3">
      <w:pPr>
        <w:ind w:firstLineChars="225" w:firstLine="720"/>
        <w:rPr>
          <w:rFonts w:ascii="仿宋" w:eastAsia="仿宋" w:hAnsi="仿宋"/>
          <w:sz w:val="32"/>
          <w:szCs w:val="32"/>
        </w:rPr>
      </w:pPr>
      <w:r>
        <w:rPr>
          <w:rFonts w:ascii="仿宋" w:eastAsia="仿宋" w:hAnsi="仿宋" w:hint="eastAsia"/>
          <w:sz w:val="32"/>
          <w:szCs w:val="32"/>
        </w:rPr>
        <w:t>按照全口径预算的原则，青铜峡市政务服务中心</w:t>
      </w:r>
      <w:r>
        <w:rPr>
          <w:rFonts w:ascii="仿宋" w:eastAsia="仿宋" w:hAnsi="仿宋" w:hint="eastAsia"/>
          <w:sz w:val="32"/>
          <w:szCs w:val="32"/>
        </w:rPr>
        <w:t>2018</w:t>
      </w:r>
      <w:r>
        <w:rPr>
          <w:rFonts w:ascii="仿宋" w:eastAsia="仿宋" w:hAnsi="仿宋" w:hint="eastAsia"/>
          <w:sz w:val="32"/>
          <w:szCs w:val="32"/>
        </w:rPr>
        <w:t>年所有收入和支出均纳入部门预算管理。收入总预算</w:t>
      </w:r>
      <w:r>
        <w:rPr>
          <w:rFonts w:ascii="仿宋" w:eastAsia="仿宋" w:hAnsi="仿宋" w:hint="eastAsia"/>
          <w:sz w:val="32"/>
          <w:szCs w:val="32"/>
        </w:rPr>
        <w:t>184.94</w:t>
      </w:r>
      <w:r>
        <w:rPr>
          <w:rFonts w:ascii="仿宋" w:eastAsia="仿宋" w:hAnsi="仿宋" w:hint="eastAsia"/>
          <w:sz w:val="32"/>
          <w:szCs w:val="32"/>
        </w:rPr>
        <w:t>万元，支出总预算</w:t>
      </w:r>
      <w:r>
        <w:rPr>
          <w:rFonts w:ascii="仿宋" w:eastAsia="仿宋" w:hAnsi="仿宋" w:hint="eastAsia"/>
          <w:sz w:val="32"/>
          <w:szCs w:val="32"/>
        </w:rPr>
        <w:t>184.94</w:t>
      </w:r>
      <w:r>
        <w:rPr>
          <w:rFonts w:ascii="仿宋" w:eastAsia="仿宋" w:hAnsi="仿宋" w:hint="eastAsia"/>
          <w:sz w:val="32"/>
          <w:szCs w:val="32"/>
        </w:rPr>
        <w:t>万元。</w:t>
      </w:r>
    </w:p>
    <w:p w:rsidR="009709DE" w:rsidRDefault="006707C3">
      <w:pPr>
        <w:ind w:firstLineChars="225" w:firstLine="720"/>
        <w:rPr>
          <w:rFonts w:ascii="仿宋" w:eastAsia="仿宋" w:hAnsi="仿宋"/>
          <w:sz w:val="32"/>
          <w:szCs w:val="32"/>
        </w:rPr>
      </w:pPr>
      <w:r>
        <w:rPr>
          <w:rFonts w:ascii="仿宋" w:eastAsia="仿宋" w:hAnsi="仿宋" w:hint="eastAsia"/>
          <w:sz w:val="32"/>
          <w:szCs w:val="32"/>
        </w:rPr>
        <w:t>收入预算包括：上年结转</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；财政拨款收入</w:t>
      </w:r>
      <w:r>
        <w:rPr>
          <w:rFonts w:ascii="仿宋" w:eastAsia="仿宋" w:hAnsi="仿宋" w:hint="eastAsia"/>
          <w:sz w:val="32"/>
          <w:szCs w:val="32"/>
        </w:rPr>
        <w:t>184.94</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hint="eastAsia"/>
          <w:sz w:val="32"/>
          <w:szCs w:val="32"/>
        </w:rPr>
        <w:t>；事业收入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；事业单位经营收入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；其他收入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w:t>
      </w:r>
    </w:p>
    <w:p w:rsidR="009709DE" w:rsidRDefault="006707C3">
      <w:pPr>
        <w:ind w:firstLineChars="225" w:firstLine="720"/>
        <w:rPr>
          <w:rFonts w:ascii="仿宋" w:eastAsia="仿宋" w:hAnsi="仿宋"/>
          <w:sz w:val="32"/>
          <w:szCs w:val="32"/>
        </w:rPr>
      </w:pPr>
      <w:r>
        <w:rPr>
          <w:rFonts w:ascii="仿宋" w:eastAsia="仿宋" w:hAnsi="仿宋" w:hint="eastAsia"/>
          <w:sz w:val="32"/>
          <w:szCs w:val="32"/>
        </w:rPr>
        <w:t>支出预算包括：基本支出</w:t>
      </w:r>
      <w:r>
        <w:rPr>
          <w:rFonts w:ascii="仿宋" w:eastAsia="仿宋" w:hAnsi="仿宋" w:hint="eastAsia"/>
          <w:sz w:val="32"/>
          <w:szCs w:val="32"/>
        </w:rPr>
        <w:t>83.04</w:t>
      </w:r>
      <w:r>
        <w:rPr>
          <w:rFonts w:ascii="仿宋" w:eastAsia="仿宋" w:hAnsi="仿宋" w:hint="eastAsia"/>
          <w:sz w:val="32"/>
          <w:szCs w:val="32"/>
        </w:rPr>
        <w:t>万元，占</w:t>
      </w:r>
      <w:r>
        <w:rPr>
          <w:rFonts w:ascii="仿宋" w:eastAsia="仿宋" w:hAnsi="仿宋" w:hint="eastAsia"/>
          <w:sz w:val="32"/>
          <w:szCs w:val="32"/>
        </w:rPr>
        <w:t>44.9%</w:t>
      </w:r>
      <w:r>
        <w:rPr>
          <w:rFonts w:ascii="仿宋" w:eastAsia="仿宋" w:hAnsi="仿宋" w:hint="eastAsia"/>
          <w:sz w:val="32"/>
          <w:szCs w:val="32"/>
        </w:rPr>
        <w:t>；项目支出</w:t>
      </w:r>
      <w:r>
        <w:rPr>
          <w:rFonts w:ascii="仿宋" w:eastAsia="仿宋" w:hAnsi="仿宋" w:hint="eastAsia"/>
          <w:sz w:val="32"/>
          <w:szCs w:val="32"/>
        </w:rPr>
        <w:t>101.9</w:t>
      </w:r>
      <w:r>
        <w:rPr>
          <w:rFonts w:ascii="仿宋" w:eastAsia="仿宋" w:hAnsi="仿宋" w:hint="eastAsia"/>
          <w:sz w:val="32"/>
          <w:szCs w:val="32"/>
        </w:rPr>
        <w:t>万元，占</w:t>
      </w:r>
      <w:r>
        <w:rPr>
          <w:rFonts w:ascii="仿宋" w:eastAsia="仿宋" w:hAnsi="仿宋" w:hint="eastAsia"/>
          <w:sz w:val="32"/>
          <w:szCs w:val="32"/>
        </w:rPr>
        <w:t>55.1%</w:t>
      </w:r>
      <w:r>
        <w:rPr>
          <w:rFonts w:ascii="仿宋" w:eastAsia="仿宋" w:hAnsi="仿宋" w:hint="eastAsia"/>
          <w:sz w:val="32"/>
          <w:szCs w:val="32"/>
        </w:rPr>
        <w:t>。事业单位经营支出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w:t>
      </w:r>
      <w:r>
        <w:rPr>
          <w:rFonts w:ascii="仿宋" w:eastAsia="仿宋" w:hAnsi="仿宋" w:hint="eastAsia"/>
          <w:sz w:val="32"/>
          <w:szCs w:val="32"/>
        </w:rPr>
        <w:lastRenderedPageBreak/>
        <w:t>上缴上级支出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占</w:t>
      </w:r>
      <w:r>
        <w:rPr>
          <w:rFonts w:ascii="仿宋" w:eastAsia="仿宋" w:hAnsi="仿宋" w:hint="eastAsia"/>
          <w:sz w:val="32"/>
          <w:szCs w:val="32"/>
        </w:rPr>
        <w:t>0%</w:t>
      </w:r>
      <w:r>
        <w:rPr>
          <w:rFonts w:ascii="仿宋" w:eastAsia="仿宋" w:hAnsi="仿宋" w:hint="eastAsia"/>
          <w:sz w:val="32"/>
          <w:szCs w:val="32"/>
        </w:rPr>
        <w:t>；对附属单位补助支出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w:t>
      </w:r>
    </w:p>
    <w:p w:rsidR="009709DE" w:rsidRDefault="006707C3">
      <w:pPr>
        <w:ind w:firstLineChars="225" w:firstLine="720"/>
        <w:rPr>
          <w:rFonts w:ascii="黑体" w:eastAsia="黑体" w:hAnsi="黑体"/>
          <w:sz w:val="32"/>
          <w:szCs w:val="32"/>
        </w:rPr>
      </w:pPr>
      <w:r>
        <w:rPr>
          <w:rFonts w:ascii="黑体" w:eastAsia="黑体" w:hAnsi="黑体" w:hint="eastAsia"/>
          <w:sz w:val="32"/>
          <w:szCs w:val="32"/>
        </w:rPr>
        <w:t>六、其他重要事项的情况说明</w:t>
      </w:r>
    </w:p>
    <w:p w:rsidR="009709DE" w:rsidRDefault="006707C3">
      <w:pPr>
        <w:widowControl/>
        <w:spacing w:line="560" w:lineRule="exact"/>
        <w:ind w:firstLine="480"/>
        <w:jc w:val="left"/>
        <w:rPr>
          <w:rFonts w:ascii="楷体" w:eastAsia="楷体" w:hAnsi="楷体" w:cs="宋体"/>
          <w:b/>
          <w:kern w:val="0"/>
          <w:sz w:val="32"/>
          <w:szCs w:val="32"/>
        </w:rPr>
      </w:pPr>
      <w:r>
        <w:rPr>
          <w:rFonts w:ascii="楷体" w:eastAsia="楷体" w:hAnsi="楷体" w:cs="宋体" w:hint="eastAsia"/>
          <w:b/>
          <w:kern w:val="0"/>
          <w:sz w:val="32"/>
          <w:szCs w:val="32"/>
        </w:rPr>
        <w:t>（一）机关运行经费</w:t>
      </w:r>
    </w:p>
    <w:p w:rsidR="009709DE" w:rsidRDefault="006707C3">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2018</w:t>
      </w:r>
      <w:r>
        <w:rPr>
          <w:rFonts w:ascii="仿宋" w:eastAsia="仿宋" w:hAnsi="仿宋" w:cs="宋体" w:hint="eastAsia"/>
          <w:kern w:val="0"/>
          <w:sz w:val="32"/>
          <w:szCs w:val="32"/>
        </w:rPr>
        <w:t>年，</w:t>
      </w:r>
      <w:r>
        <w:rPr>
          <w:rFonts w:ascii="仿宋" w:eastAsia="仿宋" w:hAnsi="仿宋" w:hint="eastAsia"/>
          <w:sz w:val="32"/>
          <w:szCs w:val="32"/>
        </w:rPr>
        <w:t>青铜峡市政务服务中心</w:t>
      </w:r>
      <w:r>
        <w:rPr>
          <w:rFonts w:ascii="仿宋" w:eastAsia="仿宋" w:hAnsi="仿宋" w:cs="宋体" w:hint="eastAsia"/>
          <w:kern w:val="0"/>
          <w:sz w:val="32"/>
          <w:szCs w:val="32"/>
        </w:rPr>
        <w:t>本级</w:t>
      </w:r>
      <w:proofErr w:type="gramStart"/>
      <w:r>
        <w:rPr>
          <w:rFonts w:ascii="仿宋" w:eastAsia="仿宋" w:hAnsi="仿宋" w:cs="宋体" w:hint="eastAsia"/>
          <w:kern w:val="0"/>
          <w:sz w:val="32"/>
          <w:szCs w:val="32"/>
        </w:rPr>
        <w:t>属参公管理</w:t>
      </w:r>
      <w:proofErr w:type="gramEnd"/>
      <w:r>
        <w:rPr>
          <w:rFonts w:ascii="仿宋" w:eastAsia="仿宋" w:hAnsi="仿宋" w:cs="宋体" w:hint="eastAsia"/>
          <w:kern w:val="0"/>
          <w:sz w:val="32"/>
          <w:szCs w:val="32"/>
        </w:rPr>
        <w:t>事业单位的机关运行经费财政拨款预算</w:t>
      </w:r>
      <w:r>
        <w:rPr>
          <w:rFonts w:ascii="仿宋" w:eastAsia="仿宋" w:hAnsi="仿宋" w:hint="eastAsia"/>
          <w:kern w:val="0"/>
          <w:sz w:val="28"/>
          <w:szCs w:val="28"/>
        </w:rPr>
        <w:t>7.68</w:t>
      </w:r>
      <w:r>
        <w:rPr>
          <w:rFonts w:ascii="仿宋" w:eastAsia="仿宋" w:hAnsi="仿宋" w:cs="宋体" w:hint="eastAsia"/>
          <w:kern w:val="0"/>
          <w:sz w:val="32"/>
          <w:szCs w:val="32"/>
        </w:rPr>
        <w:t>万元，比</w:t>
      </w:r>
      <w:r>
        <w:rPr>
          <w:rFonts w:ascii="仿宋" w:eastAsia="仿宋" w:hAnsi="仿宋" w:cs="宋体" w:hint="eastAsia"/>
          <w:kern w:val="0"/>
          <w:sz w:val="32"/>
          <w:szCs w:val="32"/>
        </w:rPr>
        <w:t>2017</w:t>
      </w:r>
      <w:r>
        <w:rPr>
          <w:rFonts w:ascii="仿宋" w:eastAsia="仿宋" w:hAnsi="仿宋" w:cs="宋体" w:hint="eastAsia"/>
          <w:kern w:val="0"/>
          <w:sz w:val="32"/>
          <w:szCs w:val="32"/>
        </w:rPr>
        <w:t>年预算增加</w:t>
      </w:r>
      <w:r>
        <w:rPr>
          <w:rFonts w:ascii="仿宋" w:eastAsia="仿宋" w:hAnsi="仿宋" w:cs="宋体" w:hint="eastAsia"/>
          <w:kern w:val="0"/>
          <w:sz w:val="32"/>
          <w:szCs w:val="32"/>
        </w:rPr>
        <w:t>4.68</w:t>
      </w:r>
      <w:r>
        <w:rPr>
          <w:rFonts w:ascii="仿宋" w:eastAsia="仿宋" w:hAnsi="仿宋" w:cs="宋体" w:hint="eastAsia"/>
          <w:kern w:val="0"/>
          <w:sz w:val="32"/>
          <w:szCs w:val="32"/>
        </w:rPr>
        <w:t>万元，增长</w:t>
      </w:r>
      <w:r>
        <w:rPr>
          <w:rFonts w:ascii="仿宋" w:eastAsia="仿宋" w:hAnsi="仿宋" w:cs="宋体" w:hint="eastAsia"/>
          <w:kern w:val="0"/>
          <w:sz w:val="32"/>
          <w:szCs w:val="32"/>
        </w:rPr>
        <w:t>60.94%</w:t>
      </w:r>
      <w:r>
        <w:rPr>
          <w:rFonts w:ascii="仿宋" w:eastAsia="仿宋" w:hAnsi="仿宋" w:cs="宋体" w:hint="eastAsia"/>
          <w:kern w:val="0"/>
          <w:sz w:val="32"/>
          <w:szCs w:val="32"/>
        </w:rPr>
        <w:t>。</w:t>
      </w:r>
    </w:p>
    <w:p w:rsidR="009709DE" w:rsidRDefault="006707C3">
      <w:pPr>
        <w:widowControl/>
        <w:spacing w:line="560" w:lineRule="exact"/>
        <w:ind w:firstLine="480"/>
        <w:jc w:val="left"/>
        <w:rPr>
          <w:rFonts w:ascii="楷体" w:eastAsia="楷体" w:hAnsi="楷体" w:cs="宋体"/>
          <w:b/>
          <w:kern w:val="0"/>
          <w:sz w:val="32"/>
          <w:szCs w:val="32"/>
        </w:rPr>
      </w:pPr>
      <w:r>
        <w:rPr>
          <w:rFonts w:ascii="楷体" w:eastAsia="楷体" w:hAnsi="楷体" w:cs="宋体" w:hint="eastAsia"/>
          <w:b/>
          <w:kern w:val="0"/>
          <w:sz w:val="32"/>
          <w:szCs w:val="32"/>
        </w:rPr>
        <w:t>（二）政府采购情况</w:t>
      </w:r>
    </w:p>
    <w:p w:rsidR="009709DE" w:rsidRDefault="006707C3">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2018</w:t>
      </w:r>
      <w:r>
        <w:rPr>
          <w:rFonts w:ascii="仿宋" w:eastAsia="仿宋" w:hAnsi="仿宋" w:cs="宋体" w:hint="eastAsia"/>
          <w:kern w:val="0"/>
          <w:sz w:val="32"/>
          <w:szCs w:val="32"/>
        </w:rPr>
        <w:t>年，</w:t>
      </w:r>
      <w:r>
        <w:rPr>
          <w:rFonts w:ascii="仿宋" w:eastAsia="仿宋" w:hAnsi="仿宋" w:hint="eastAsia"/>
          <w:sz w:val="32"/>
          <w:szCs w:val="32"/>
        </w:rPr>
        <w:t>青铜峡市政务服务中心</w:t>
      </w:r>
      <w:r>
        <w:rPr>
          <w:rFonts w:ascii="仿宋" w:eastAsia="仿宋" w:hAnsi="仿宋" w:cs="宋体" w:hint="eastAsia"/>
          <w:kern w:val="0"/>
          <w:sz w:val="32"/>
          <w:szCs w:val="32"/>
        </w:rPr>
        <w:t>政府采购预算</w:t>
      </w:r>
      <w:r>
        <w:rPr>
          <w:rFonts w:ascii="仿宋" w:eastAsia="仿宋" w:hAnsi="仿宋" w:cs="宋体" w:hint="eastAsia"/>
          <w:kern w:val="0"/>
          <w:sz w:val="32"/>
          <w:szCs w:val="32"/>
        </w:rPr>
        <w:t>0</w:t>
      </w:r>
      <w:r>
        <w:rPr>
          <w:rFonts w:ascii="仿宋" w:eastAsia="仿宋" w:hAnsi="仿宋" w:cs="宋体" w:hint="eastAsia"/>
          <w:kern w:val="0"/>
          <w:sz w:val="32"/>
          <w:szCs w:val="32"/>
        </w:rPr>
        <w:t>万元，其中：政府采购货物预算</w:t>
      </w:r>
      <w:r>
        <w:rPr>
          <w:rFonts w:ascii="仿宋" w:eastAsia="仿宋" w:hAnsi="仿宋" w:cs="宋体" w:hint="eastAsia"/>
          <w:kern w:val="0"/>
          <w:sz w:val="32"/>
          <w:szCs w:val="32"/>
        </w:rPr>
        <w:t>0</w:t>
      </w:r>
      <w:r>
        <w:rPr>
          <w:rFonts w:ascii="仿宋" w:eastAsia="仿宋" w:hAnsi="仿宋" w:cs="宋体" w:hint="eastAsia"/>
          <w:kern w:val="0"/>
          <w:sz w:val="32"/>
          <w:szCs w:val="32"/>
        </w:rPr>
        <w:t>万元，政府采购工程预算</w:t>
      </w:r>
      <w:r>
        <w:rPr>
          <w:rFonts w:ascii="仿宋" w:eastAsia="仿宋" w:hAnsi="仿宋" w:cs="宋体" w:hint="eastAsia"/>
          <w:kern w:val="0"/>
          <w:sz w:val="32"/>
          <w:szCs w:val="32"/>
        </w:rPr>
        <w:t>0</w:t>
      </w:r>
      <w:r>
        <w:rPr>
          <w:rFonts w:ascii="仿宋" w:eastAsia="仿宋" w:hAnsi="仿宋" w:cs="宋体" w:hint="eastAsia"/>
          <w:kern w:val="0"/>
          <w:sz w:val="32"/>
          <w:szCs w:val="32"/>
        </w:rPr>
        <w:t>万元，政府采购服务预算</w:t>
      </w:r>
      <w:r>
        <w:rPr>
          <w:rFonts w:ascii="仿宋" w:eastAsia="仿宋" w:hAnsi="仿宋" w:cs="宋体" w:hint="eastAsia"/>
          <w:kern w:val="0"/>
          <w:sz w:val="32"/>
          <w:szCs w:val="32"/>
        </w:rPr>
        <w:t>0</w:t>
      </w:r>
      <w:r>
        <w:rPr>
          <w:rFonts w:ascii="仿宋" w:eastAsia="仿宋" w:hAnsi="仿宋" w:cs="宋体" w:hint="eastAsia"/>
          <w:kern w:val="0"/>
          <w:sz w:val="32"/>
          <w:szCs w:val="32"/>
        </w:rPr>
        <w:t>万元。</w:t>
      </w:r>
    </w:p>
    <w:p w:rsidR="009709DE" w:rsidRDefault="006707C3">
      <w:pPr>
        <w:widowControl/>
        <w:spacing w:line="560" w:lineRule="exact"/>
        <w:ind w:firstLine="480"/>
        <w:jc w:val="left"/>
        <w:rPr>
          <w:rFonts w:ascii="楷体" w:eastAsia="楷体" w:hAnsi="楷体" w:cs="宋体"/>
          <w:b/>
          <w:kern w:val="0"/>
          <w:sz w:val="32"/>
          <w:szCs w:val="32"/>
        </w:rPr>
      </w:pPr>
      <w:r>
        <w:rPr>
          <w:rFonts w:ascii="楷体" w:eastAsia="楷体" w:hAnsi="楷体" w:cs="宋体" w:hint="eastAsia"/>
          <w:b/>
          <w:kern w:val="0"/>
          <w:sz w:val="32"/>
          <w:szCs w:val="32"/>
        </w:rPr>
        <w:t>（三）国有资产占用使用情况</w:t>
      </w:r>
    </w:p>
    <w:p w:rsidR="009709DE" w:rsidRDefault="006707C3">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截至</w:t>
      </w:r>
      <w:r>
        <w:rPr>
          <w:rFonts w:ascii="仿宋" w:eastAsia="仿宋" w:hAnsi="仿宋" w:cs="宋体" w:hint="eastAsia"/>
          <w:kern w:val="0"/>
          <w:sz w:val="32"/>
          <w:szCs w:val="32"/>
        </w:rPr>
        <w:t>2017</w:t>
      </w:r>
      <w:r>
        <w:rPr>
          <w:rFonts w:ascii="仿宋" w:eastAsia="仿宋" w:hAnsi="仿宋" w:cs="宋体" w:hint="eastAsia"/>
          <w:kern w:val="0"/>
          <w:sz w:val="32"/>
          <w:szCs w:val="32"/>
        </w:rPr>
        <w:t>年</w:t>
      </w:r>
      <w:r>
        <w:rPr>
          <w:rFonts w:ascii="仿宋" w:eastAsia="仿宋" w:hAnsi="仿宋" w:cs="宋体" w:hint="eastAsia"/>
          <w:kern w:val="0"/>
          <w:sz w:val="32"/>
          <w:szCs w:val="32"/>
        </w:rPr>
        <w:t>12</w:t>
      </w:r>
      <w:r>
        <w:rPr>
          <w:rFonts w:ascii="仿宋" w:eastAsia="仿宋" w:hAnsi="仿宋" w:cs="宋体" w:hint="eastAsia"/>
          <w:kern w:val="0"/>
          <w:sz w:val="32"/>
          <w:szCs w:val="32"/>
        </w:rPr>
        <w:t>月</w:t>
      </w:r>
      <w:r>
        <w:rPr>
          <w:rFonts w:ascii="仿宋" w:eastAsia="仿宋" w:hAnsi="仿宋" w:cs="宋体" w:hint="eastAsia"/>
          <w:kern w:val="0"/>
          <w:sz w:val="32"/>
          <w:szCs w:val="32"/>
        </w:rPr>
        <w:t>31</w:t>
      </w:r>
      <w:r>
        <w:rPr>
          <w:rFonts w:ascii="仿宋" w:eastAsia="仿宋" w:hAnsi="仿宋" w:cs="宋体" w:hint="eastAsia"/>
          <w:kern w:val="0"/>
          <w:sz w:val="32"/>
          <w:szCs w:val="32"/>
        </w:rPr>
        <w:t>日，</w:t>
      </w:r>
      <w:r>
        <w:rPr>
          <w:rFonts w:ascii="仿宋" w:eastAsia="仿宋" w:hAnsi="仿宋" w:hint="eastAsia"/>
          <w:sz w:val="32"/>
          <w:szCs w:val="32"/>
        </w:rPr>
        <w:t>青铜峡市政务服务中心</w:t>
      </w:r>
      <w:r>
        <w:rPr>
          <w:rFonts w:ascii="仿宋" w:eastAsia="仿宋" w:hAnsi="仿宋" w:cs="宋体" w:hint="eastAsia"/>
          <w:kern w:val="0"/>
          <w:sz w:val="32"/>
          <w:szCs w:val="32"/>
        </w:rPr>
        <w:t>占用使用国有资产总体情况为房屋</w:t>
      </w:r>
      <w:r>
        <w:rPr>
          <w:rFonts w:ascii="仿宋" w:eastAsia="仿宋" w:hAnsi="仿宋" w:cs="宋体" w:hint="eastAsia"/>
          <w:kern w:val="0"/>
          <w:sz w:val="32"/>
          <w:szCs w:val="32"/>
        </w:rPr>
        <w:t>0</w:t>
      </w:r>
      <w:r>
        <w:rPr>
          <w:rFonts w:ascii="仿宋" w:eastAsia="仿宋" w:hAnsi="仿宋" w:cs="宋体" w:hint="eastAsia"/>
          <w:kern w:val="0"/>
          <w:sz w:val="32"/>
          <w:szCs w:val="32"/>
        </w:rPr>
        <w:t>平方米，价值</w:t>
      </w:r>
      <w:r>
        <w:rPr>
          <w:rFonts w:ascii="仿宋" w:eastAsia="仿宋" w:hAnsi="仿宋" w:cs="宋体" w:hint="eastAsia"/>
          <w:kern w:val="0"/>
          <w:sz w:val="32"/>
          <w:szCs w:val="32"/>
        </w:rPr>
        <w:t>0</w:t>
      </w:r>
      <w:r>
        <w:rPr>
          <w:rFonts w:ascii="仿宋" w:eastAsia="仿宋" w:hAnsi="仿宋" w:cs="宋体" w:hint="eastAsia"/>
          <w:kern w:val="0"/>
          <w:sz w:val="32"/>
          <w:szCs w:val="32"/>
        </w:rPr>
        <w:t>万元；土地</w:t>
      </w:r>
      <w:r>
        <w:rPr>
          <w:rFonts w:ascii="仿宋" w:eastAsia="仿宋" w:hAnsi="仿宋" w:cs="宋体" w:hint="eastAsia"/>
          <w:kern w:val="0"/>
          <w:sz w:val="32"/>
          <w:szCs w:val="32"/>
        </w:rPr>
        <w:t>0</w:t>
      </w:r>
      <w:r>
        <w:rPr>
          <w:rFonts w:ascii="仿宋" w:eastAsia="仿宋" w:hAnsi="仿宋" w:cs="宋体" w:hint="eastAsia"/>
          <w:kern w:val="0"/>
          <w:sz w:val="32"/>
          <w:szCs w:val="32"/>
        </w:rPr>
        <w:t>平方米，价值</w:t>
      </w:r>
      <w:r>
        <w:rPr>
          <w:rFonts w:ascii="仿宋" w:eastAsia="仿宋" w:hAnsi="仿宋" w:cs="宋体" w:hint="eastAsia"/>
          <w:kern w:val="0"/>
          <w:sz w:val="32"/>
          <w:szCs w:val="32"/>
        </w:rPr>
        <w:t>0</w:t>
      </w:r>
      <w:r>
        <w:rPr>
          <w:rFonts w:ascii="仿宋" w:eastAsia="仿宋" w:hAnsi="仿宋" w:cs="宋体" w:hint="eastAsia"/>
          <w:kern w:val="0"/>
          <w:sz w:val="32"/>
          <w:szCs w:val="32"/>
        </w:rPr>
        <w:t>万元；车辆</w:t>
      </w:r>
      <w:r>
        <w:rPr>
          <w:rFonts w:ascii="仿宋" w:eastAsia="仿宋" w:hAnsi="仿宋" w:cs="宋体" w:hint="eastAsia"/>
          <w:kern w:val="0"/>
          <w:sz w:val="32"/>
          <w:szCs w:val="32"/>
        </w:rPr>
        <w:t>0</w:t>
      </w:r>
      <w:r>
        <w:rPr>
          <w:rFonts w:ascii="仿宋" w:eastAsia="仿宋" w:hAnsi="仿宋" w:cs="宋体" w:hint="eastAsia"/>
          <w:kern w:val="0"/>
          <w:sz w:val="32"/>
          <w:szCs w:val="32"/>
        </w:rPr>
        <w:t>辆，价值</w:t>
      </w:r>
      <w:r>
        <w:rPr>
          <w:rFonts w:ascii="仿宋" w:eastAsia="仿宋" w:hAnsi="仿宋" w:cs="宋体" w:hint="eastAsia"/>
          <w:kern w:val="0"/>
          <w:sz w:val="32"/>
          <w:szCs w:val="32"/>
        </w:rPr>
        <w:t>0</w:t>
      </w:r>
      <w:r>
        <w:rPr>
          <w:rFonts w:ascii="仿宋" w:eastAsia="仿宋" w:hAnsi="仿宋" w:cs="宋体" w:hint="eastAsia"/>
          <w:kern w:val="0"/>
          <w:sz w:val="32"/>
          <w:szCs w:val="32"/>
        </w:rPr>
        <w:t>万元；办公家具价值</w:t>
      </w:r>
      <w:r>
        <w:rPr>
          <w:rFonts w:ascii="仿宋" w:eastAsia="仿宋" w:hAnsi="仿宋" w:cs="宋体" w:hint="eastAsia"/>
          <w:kern w:val="0"/>
          <w:sz w:val="32"/>
          <w:szCs w:val="32"/>
        </w:rPr>
        <w:t>18.2</w:t>
      </w:r>
      <w:r>
        <w:rPr>
          <w:rFonts w:ascii="仿宋" w:eastAsia="仿宋" w:hAnsi="仿宋" w:cs="宋体" w:hint="eastAsia"/>
          <w:kern w:val="0"/>
          <w:sz w:val="32"/>
          <w:szCs w:val="32"/>
        </w:rPr>
        <w:t>万元；其他资产价值</w:t>
      </w:r>
      <w:r>
        <w:rPr>
          <w:rFonts w:ascii="仿宋" w:eastAsia="仿宋" w:hAnsi="仿宋" w:cs="宋体" w:hint="eastAsia"/>
          <w:kern w:val="0"/>
          <w:sz w:val="32"/>
          <w:szCs w:val="32"/>
        </w:rPr>
        <w:t>51.6</w:t>
      </w:r>
      <w:r>
        <w:rPr>
          <w:rFonts w:ascii="仿宋" w:eastAsia="仿宋" w:hAnsi="仿宋" w:cs="宋体" w:hint="eastAsia"/>
          <w:kern w:val="0"/>
          <w:sz w:val="32"/>
          <w:szCs w:val="32"/>
        </w:rPr>
        <w:t>万元。</w:t>
      </w:r>
    </w:p>
    <w:p w:rsidR="009709DE" w:rsidRDefault="006707C3">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青铜峡市政务服务中心无下属部门。</w:t>
      </w:r>
    </w:p>
    <w:p w:rsidR="009709DE" w:rsidRDefault="006707C3">
      <w:pPr>
        <w:widowControl/>
        <w:spacing w:line="560" w:lineRule="exact"/>
        <w:ind w:firstLine="480"/>
        <w:jc w:val="left"/>
        <w:rPr>
          <w:rFonts w:ascii="楷体" w:eastAsia="楷体" w:hAnsi="楷体" w:cs="宋体"/>
          <w:b/>
          <w:kern w:val="0"/>
          <w:sz w:val="32"/>
          <w:szCs w:val="32"/>
        </w:rPr>
      </w:pPr>
      <w:r>
        <w:rPr>
          <w:rFonts w:ascii="楷体" w:eastAsia="楷体" w:hAnsi="楷体" w:cs="宋体" w:hint="eastAsia"/>
          <w:b/>
          <w:kern w:val="0"/>
          <w:sz w:val="32"/>
          <w:szCs w:val="32"/>
        </w:rPr>
        <w:t>（四）预算绩效情况（无）</w:t>
      </w:r>
    </w:p>
    <w:p w:rsidR="009709DE" w:rsidRDefault="006707C3">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2018</w:t>
      </w:r>
      <w:r>
        <w:rPr>
          <w:rFonts w:ascii="仿宋" w:eastAsia="仿宋" w:hAnsi="仿宋" w:cs="宋体" w:hint="eastAsia"/>
          <w:kern w:val="0"/>
          <w:sz w:val="32"/>
          <w:szCs w:val="32"/>
        </w:rPr>
        <w:t>年</w:t>
      </w:r>
      <w:r>
        <w:rPr>
          <w:rFonts w:ascii="仿宋" w:eastAsia="仿宋" w:hAnsi="仿宋" w:cs="宋体" w:hint="eastAsia"/>
          <w:kern w:val="0"/>
          <w:sz w:val="32"/>
          <w:szCs w:val="32"/>
        </w:rPr>
        <w:t>****</w:t>
      </w:r>
      <w:r>
        <w:rPr>
          <w:rFonts w:ascii="仿宋" w:eastAsia="仿宋" w:hAnsi="仿宋" w:cs="宋体" w:hint="eastAsia"/>
          <w:kern w:val="0"/>
          <w:sz w:val="32"/>
          <w:szCs w:val="32"/>
        </w:rPr>
        <w:t>重点项目绩效评价……</w:t>
      </w:r>
    </w:p>
    <w:p w:rsidR="009709DE" w:rsidRDefault="006707C3">
      <w:pPr>
        <w:widowControl/>
        <w:spacing w:line="560" w:lineRule="exact"/>
        <w:ind w:firstLineChars="199" w:firstLine="639"/>
        <w:jc w:val="left"/>
        <w:rPr>
          <w:rFonts w:ascii="楷体" w:eastAsia="楷体" w:hAnsi="楷体" w:cs="宋体"/>
          <w:b/>
          <w:kern w:val="0"/>
          <w:sz w:val="32"/>
          <w:szCs w:val="32"/>
        </w:rPr>
      </w:pPr>
      <w:r>
        <w:rPr>
          <w:rFonts w:ascii="楷体" w:eastAsia="楷体" w:hAnsi="楷体" w:cs="宋体" w:hint="eastAsia"/>
          <w:b/>
          <w:kern w:val="0"/>
          <w:sz w:val="32"/>
          <w:szCs w:val="32"/>
        </w:rPr>
        <w:t>(</w:t>
      </w:r>
      <w:r>
        <w:rPr>
          <w:rFonts w:ascii="楷体" w:eastAsia="楷体" w:hAnsi="楷体" w:cs="宋体" w:hint="eastAsia"/>
          <w:b/>
          <w:kern w:val="0"/>
          <w:sz w:val="32"/>
          <w:szCs w:val="32"/>
        </w:rPr>
        <w:t>五</w:t>
      </w:r>
      <w:r>
        <w:rPr>
          <w:rFonts w:ascii="楷体" w:eastAsia="楷体" w:hAnsi="楷体" w:cs="宋体" w:hint="eastAsia"/>
          <w:b/>
          <w:kern w:val="0"/>
          <w:sz w:val="32"/>
          <w:szCs w:val="32"/>
        </w:rPr>
        <w:t>)</w:t>
      </w:r>
      <w:r>
        <w:rPr>
          <w:rFonts w:ascii="楷体" w:eastAsia="楷体" w:hAnsi="楷体" w:cs="宋体" w:hint="eastAsia"/>
          <w:b/>
          <w:kern w:val="0"/>
          <w:sz w:val="32"/>
          <w:szCs w:val="32"/>
        </w:rPr>
        <w:t>专项转移支付项目申报情况（无）</w:t>
      </w:r>
    </w:p>
    <w:p w:rsidR="009709DE" w:rsidRDefault="006707C3">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有专项转移支付的单位对项目情况进行说明</w:t>
      </w:r>
    </w:p>
    <w:p w:rsidR="009709DE" w:rsidRDefault="006707C3">
      <w:pPr>
        <w:widowControl/>
        <w:spacing w:line="560" w:lineRule="exact"/>
        <w:ind w:firstLine="480"/>
        <w:jc w:val="left"/>
        <w:rPr>
          <w:rFonts w:ascii="楷体" w:eastAsia="楷体" w:hAnsi="楷体" w:cs="宋体"/>
          <w:b/>
          <w:kern w:val="0"/>
          <w:sz w:val="32"/>
          <w:szCs w:val="32"/>
        </w:rPr>
      </w:pPr>
      <w:r>
        <w:rPr>
          <w:rFonts w:ascii="楷体" w:eastAsia="楷体" w:hAnsi="楷体" w:cs="宋体" w:hint="eastAsia"/>
          <w:b/>
          <w:kern w:val="0"/>
          <w:sz w:val="32"/>
          <w:szCs w:val="32"/>
        </w:rPr>
        <w:t>（六）其他需说明的事项（无）</w:t>
      </w:r>
    </w:p>
    <w:p w:rsidR="009709DE" w:rsidRDefault="006707C3">
      <w:pPr>
        <w:widowControl/>
        <w:spacing w:line="560" w:lineRule="exact"/>
        <w:ind w:firstLineChars="200" w:firstLine="640"/>
        <w:jc w:val="left"/>
        <w:rPr>
          <w:rFonts w:ascii="黑体" w:eastAsia="黑体" w:hAnsi="黑体"/>
          <w:sz w:val="32"/>
          <w:szCs w:val="32"/>
        </w:rPr>
      </w:pPr>
      <w:r>
        <w:rPr>
          <w:rFonts w:ascii="黑体" w:eastAsia="黑体" w:hAnsi="黑体" w:cs="仿宋_GB2312" w:hint="eastAsia"/>
          <w:bCs/>
          <w:sz w:val="32"/>
          <w:szCs w:val="32"/>
        </w:rPr>
        <w:t>七、青铜峡市政务服务中心</w:t>
      </w:r>
      <w:r>
        <w:rPr>
          <w:rFonts w:ascii="黑体" w:eastAsia="黑体" w:hAnsi="黑体" w:hint="eastAsia"/>
          <w:bCs/>
          <w:sz w:val="32"/>
          <w:szCs w:val="32"/>
        </w:rPr>
        <w:t>201</w:t>
      </w:r>
      <w:r>
        <w:rPr>
          <w:rFonts w:ascii="黑体" w:eastAsia="黑体" w:hAnsi="黑体" w:hint="eastAsia"/>
          <w:sz w:val="32"/>
          <w:szCs w:val="32"/>
        </w:rPr>
        <w:t>8</w:t>
      </w:r>
      <w:r>
        <w:rPr>
          <w:rFonts w:ascii="黑体" w:eastAsia="黑体" w:hAnsi="黑体" w:hint="eastAsia"/>
          <w:sz w:val="32"/>
          <w:szCs w:val="32"/>
        </w:rPr>
        <w:t>年部门预算</w:t>
      </w:r>
      <w:r>
        <w:rPr>
          <w:rFonts w:ascii="黑体" w:eastAsia="黑体" w:hAnsi="黑体"/>
          <w:sz w:val="32"/>
          <w:szCs w:val="32"/>
        </w:rPr>
        <w:t>—</w:t>
      </w:r>
      <w:r>
        <w:rPr>
          <w:rFonts w:ascii="黑体" w:eastAsia="黑体" w:hAnsi="黑体" w:hint="eastAsia"/>
          <w:sz w:val="32"/>
          <w:szCs w:val="32"/>
        </w:rPr>
        <w:t>名词解释</w:t>
      </w:r>
    </w:p>
    <w:p w:rsidR="009709DE" w:rsidRDefault="006707C3">
      <w:pPr>
        <w:widowControl/>
        <w:shd w:val="clear" w:color="auto" w:fill="FFFFFF"/>
        <w:spacing w:line="378" w:lineRule="atLeast"/>
        <w:ind w:firstLineChars="200" w:firstLine="640"/>
        <w:jc w:val="left"/>
        <w:rPr>
          <w:rFonts w:ascii="仿宋" w:eastAsia="仿宋" w:hAnsi="仿宋" w:cs="仿宋_GB2312"/>
          <w:color w:val="565656"/>
          <w:kern w:val="0"/>
          <w:sz w:val="32"/>
          <w:szCs w:val="32"/>
          <w:shd w:val="clear" w:color="auto" w:fill="FFFFFF"/>
        </w:rPr>
      </w:pPr>
      <w:r>
        <w:rPr>
          <w:rFonts w:ascii="仿宋" w:eastAsia="仿宋" w:hAnsi="仿宋" w:cs="仿宋_GB2312" w:hint="eastAsia"/>
          <w:color w:val="565656"/>
          <w:kern w:val="0"/>
          <w:sz w:val="32"/>
          <w:szCs w:val="32"/>
          <w:shd w:val="clear" w:color="auto" w:fill="FFFFFF"/>
        </w:rPr>
        <w:t>1</w:t>
      </w:r>
      <w:r>
        <w:rPr>
          <w:rFonts w:ascii="仿宋" w:eastAsia="仿宋" w:hAnsi="仿宋" w:cs="仿宋_GB2312" w:hint="eastAsia"/>
          <w:color w:val="565656"/>
          <w:kern w:val="0"/>
          <w:sz w:val="32"/>
          <w:szCs w:val="32"/>
          <w:shd w:val="clear" w:color="auto" w:fill="FFFFFF"/>
        </w:rPr>
        <w:t>、财政拨款收入：</w:t>
      </w:r>
      <w:proofErr w:type="gramStart"/>
      <w:r>
        <w:rPr>
          <w:rFonts w:ascii="仿宋" w:eastAsia="仿宋" w:hAnsi="仿宋" w:cs="仿宋_GB2312" w:hint="eastAsia"/>
          <w:color w:val="565656"/>
          <w:kern w:val="0"/>
          <w:sz w:val="32"/>
          <w:szCs w:val="32"/>
          <w:shd w:val="clear" w:color="auto" w:fill="FFFFFF"/>
        </w:rPr>
        <w:t>指区财政</w:t>
      </w:r>
      <w:proofErr w:type="gramEnd"/>
      <w:r>
        <w:rPr>
          <w:rFonts w:ascii="仿宋" w:eastAsia="仿宋" w:hAnsi="仿宋" w:cs="仿宋_GB2312" w:hint="eastAsia"/>
          <w:color w:val="565656"/>
          <w:kern w:val="0"/>
          <w:sz w:val="32"/>
          <w:szCs w:val="32"/>
          <w:shd w:val="clear" w:color="auto" w:fill="FFFFFF"/>
        </w:rPr>
        <w:t>当年拨付的资金。</w:t>
      </w:r>
    </w:p>
    <w:p w:rsidR="009709DE" w:rsidRDefault="006707C3">
      <w:pPr>
        <w:pStyle w:val="a5"/>
        <w:widowControl/>
        <w:shd w:val="clear" w:color="auto" w:fill="FFFFFF"/>
        <w:spacing w:line="378" w:lineRule="atLeast"/>
        <w:ind w:firstLine="640"/>
        <w:jc w:val="left"/>
        <w:rPr>
          <w:rFonts w:ascii="仿宋" w:eastAsia="仿宋" w:hAnsi="仿宋" w:cs="仿宋_GB2312"/>
          <w:color w:val="565656"/>
          <w:kern w:val="0"/>
          <w:sz w:val="32"/>
          <w:szCs w:val="32"/>
          <w:shd w:val="clear" w:color="auto" w:fill="FFFFFF"/>
        </w:rPr>
      </w:pPr>
      <w:r>
        <w:rPr>
          <w:rFonts w:ascii="仿宋" w:eastAsia="仿宋" w:hAnsi="仿宋" w:cs="仿宋_GB2312" w:hint="eastAsia"/>
          <w:color w:val="565656"/>
          <w:kern w:val="0"/>
          <w:sz w:val="32"/>
          <w:szCs w:val="32"/>
          <w:shd w:val="clear" w:color="auto" w:fill="FFFFFF"/>
        </w:rPr>
        <w:lastRenderedPageBreak/>
        <w:t>2</w:t>
      </w:r>
      <w:r>
        <w:rPr>
          <w:rFonts w:ascii="仿宋" w:eastAsia="仿宋" w:hAnsi="仿宋" w:cs="仿宋_GB2312" w:hint="eastAsia"/>
          <w:color w:val="565656"/>
          <w:kern w:val="0"/>
          <w:sz w:val="32"/>
          <w:szCs w:val="32"/>
          <w:shd w:val="clear" w:color="auto" w:fill="FFFFFF"/>
        </w:rPr>
        <w:t>、基本支出：指部门为保障其机构正常运转、完成日常工作任务而编制的年度基本支出计划，包括人员经费和公用经费两部分。</w:t>
      </w:r>
    </w:p>
    <w:p w:rsidR="009709DE" w:rsidRDefault="006707C3">
      <w:pPr>
        <w:widowControl/>
        <w:shd w:val="clear" w:color="auto" w:fill="FFFFFF"/>
        <w:spacing w:line="378" w:lineRule="atLeast"/>
        <w:ind w:firstLineChars="200" w:firstLine="640"/>
        <w:jc w:val="left"/>
        <w:rPr>
          <w:rFonts w:ascii="仿宋" w:eastAsia="仿宋" w:hAnsi="仿宋" w:cs="仿宋_GB2312"/>
          <w:color w:val="565656"/>
          <w:sz w:val="32"/>
          <w:szCs w:val="32"/>
        </w:rPr>
      </w:pPr>
      <w:r>
        <w:rPr>
          <w:rFonts w:ascii="仿宋" w:eastAsia="仿宋" w:hAnsi="仿宋" w:cs="仿宋_GB2312" w:hint="eastAsia"/>
          <w:color w:val="565656"/>
          <w:kern w:val="0"/>
          <w:sz w:val="32"/>
          <w:szCs w:val="32"/>
          <w:shd w:val="clear" w:color="auto" w:fill="FFFFFF"/>
        </w:rPr>
        <w:t>3</w:t>
      </w:r>
      <w:r>
        <w:rPr>
          <w:rFonts w:ascii="仿宋" w:eastAsia="仿宋" w:hAnsi="仿宋" w:cs="仿宋_GB2312" w:hint="eastAsia"/>
          <w:color w:val="565656"/>
          <w:kern w:val="0"/>
          <w:sz w:val="32"/>
          <w:szCs w:val="32"/>
          <w:shd w:val="clear" w:color="auto" w:fill="FFFFFF"/>
        </w:rPr>
        <w:t>、项目支出：指部门为完成其特定的行政工作任务或事业发展目标，在基本支出预算之外编制的年度项目支出计划。</w:t>
      </w:r>
    </w:p>
    <w:p w:rsidR="009709DE" w:rsidRDefault="006707C3">
      <w:pPr>
        <w:widowControl/>
        <w:shd w:val="clear" w:color="auto" w:fill="FFFFFF"/>
        <w:spacing w:line="378" w:lineRule="atLeast"/>
        <w:ind w:firstLineChars="200" w:firstLine="640"/>
        <w:jc w:val="left"/>
        <w:rPr>
          <w:rFonts w:ascii="仿宋" w:eastAsia="仿宋" w:hAnsi="仿宋" w:cs="仿宋_GB2312"/>
          <w:color w:val="565656"/>
          <w:kern w:val="0"/>
          <w:sz w:val="32"/>
          <w:szCs w:val="32"/>
          <w:shd w:val="clear" w:color="auto" w:fill="FFFFFF"/>
        </w:rPr>
      </w:pPr>
      <w:r>
        <w:rPr>
          <w:rFonts w:ascii="仿宋" w:eastAsia="仿宋" w:hAnsi="仿宋" w:cs="仿宋_GB2312" w:hint="eastAsia"/>
          <w:color w:val="565656"/>
          <w:kern w:val="0"/>
          <w:sz w:val="32"/>
          <w:szCs w:val="32"/>
          <w:shd w:val="clear" w:color="auto" w:fill="FFFFFF"/>
        </w:rPr>
        <w:t>4</w:t>
      </w:r>
      <w:r>
        <w:rPr>
          <w:rFonts w:ascii="仿宋" w:eastAsia="仿宋" w:hAnsi="仿宋" w:cs="仿宋_GB2312" w:hint="eastAsia"/>
          <w:color w:val="565656"/>
          <w:kern w:val="0"/>
          <w:sz w:val="32"/>
          <w:szCs w:val="32"/>
          <w:shd w:val="clear" w:color="auto" w:fill="FFFFFF"/>
        </w:rPr>
        <w:t>、上年结转：指以前年度尚未完成、结转到本年仍按原规定用途继续使用的资金。</w:t>
      </w:r>
    </w:p>
    <w:p w:rsidR="009709DE" w:rsidRDefault="006707C3">
      <w:pPr>
        <w:widowControl/>
        <w:spacing w:line="560" w:lineRule="exact"/>
        <w:ind w:firstLineChars="200" w:firstLine="640"/>
        <w:jc w:val="left"/>
        <w:rPr>
          <w:rFonts w:ascii="仿宋" w:eastAsia="仿宋" w:hAnsi="仿宋" w:cs="宋体"/>
          <w:kern w:val="0"/>
          <w:sz w:val="32"/>
          <w:szCs w:val="32"/>
        </w:rPr>
      </w:pPr>
      <w:r>
        <w:rPr>
          <w:rFonts w:ascii="仿宋" w:eastAsia="仿宋" w:hAnsi="仿宋" w:cs="仿宋_GB2312" w:hint="eastAsia"/>
          <w:color w:val="565656"/>
          <w:kern w:val="0"/>
          <w:sz w:val="32"/>
          <w:szCs w:val="32"/>
          <w:shd w:val="clear" w:color="auto" w:fill="FFFFFF"/>
        </w:rPr>
        <w:t>5</w:t>
      </w:r>
      <w:r>
        <w:rPr>
          <w:rFonts w:ascii="仿宋" w:eastAsia="仿宋" w:hAnsi="仿宋" w:cs="仿宋_GB2312" w:hint="eastAsia"/>
          <w:color w:val="565656"/>
          <w:kern w:val="0"/>
          <w:sz w:val="32"/>
          <w:szCs w:val="32"/>
          <w:shd w:val="clear" w:color="auto" w:fill="FFFFFF"/>
        </w:rPr>
        <w:t>、“三公”经费</w:t>
      </w:r>
      <w:r>
        <w:rPr>
          <w:rFonts w:ascii="仿宋" w:eastAsia="仿宋" w:hAnsi="仿宋" w:cs="仿宋_GB2312" w:hint="eastAsia"/>
          <w:color w:val="565656"/>
          <w:kern w:val="0"/>
          <w:sz w:val="32"/>
          <w:szCs w:val="32"/>
          <w:shd w:val="clear" w:color="auto" w:fill="FFFFFF"/>
        </w:rPr>
        <w:t>:</w:t>
      </w:r>
      <w:r>
        <w:rPr>
          <w:rFonts w:ascii="仿宋" w:eastAsia="仿宋" w:hAnsi="仿宋" w:cs="仿宋_GB2312" w:hint="eastAsia"/>
          <w:color w:val="565656"/>
          <w:kern w:val="0"/>
          <w:sz w:val="32"/>
          <w:szCs w:val="32"/>
          <w:shd w:val="clear" w:color="auto" w:fill="FFFFFF"/>
        </w:rPr>
        <w:t>包括因公出国（境）费、公务接待费和公务用车购置及运行费。因公出国（境）费，指单位工作人员公务出国（境）的住宿费、旅费、伙食补助费、杂费、培训费等支出。公务接待费，指单位按规定开支的各类公务接待（含</w:t>
      </w:r>
      <w:r>
        <w:rPr>
          <w:rFonts w:ascii="仿宋" w:eastAsia="仿宋" w:hAnsi="仿宋" w:cs="仿宋_GB2312" w:hint="eastAsia"/>
          <w:color w:val="565656"/>
          <w:kern w:val="0"/>
          <w:sz w:val="32"/>
          <w:szCs w:val="32"/>
          <w:shd w:val="clear" w:color="auto" w:fill="FFFFFF"/>
        </w:rPr>
        <w:t>外宾接待）支出。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 w:hAnsi="仿宋_GB2312" w:cs="仿宋_GB2312" w:hint="eastAsia"/>
          <w:color w:val="565656"/>
          <w:kern w:val="0"/>
          <w:sz w:val="32"/>
          <w:szCs w:val="32"/>
          <w:shd w:val="clear" w:color="auto" w:fill="FFFFFF"/>
        </w:rPr>
        <w:t>   </w:t>
      </w:r>
    </w:p>
    <w:sectPr w:rsidR="009709DE" w:rsidSect="009709DE">
      <w:pgSz w:w="11906" w:h="16838"/>
      <w:pgMar w:top="1418" w:right="1418"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9DE" w:rsidRDefault="009709DE" w:rsidP="009709DE">
      <w:r>
        <w:separator/>
      </w:r>
    </w:p>
  </w:endnote>
  <w:endnote w:type="continuationSeparator" w:id="1">
    <w:p w:rsidR="009709DE" w:rsidRDefault="009709DE" w:rsidP="00970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7C3" w:rsidRDefault="006707C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7C3" w:rsidRDefault="006707C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7C3" w:rsidRDefault="006707C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9DE" w:rsidRDefault="009709DE" w:rsidP="009709DE">
      <w:r>
        <w:separator/>
      </w:r>
    </w:p>
  </w:footnote>
  <w:footnote w:type="continuationSeparator" w:id="1">
    <w:p w:rsidR="009709DE" w:rsidRDefault="009709DE" w:rsidP="00970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7C3" w:rsidRDefault="006707C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DE" w:rsidRDefault="009709DE" w:rsidP="006707C3">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7C3" w:rsidRDefault="006707C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58FC8"/>
    <w:multiLevelType w:val="singleLevel"/>
    <w:tmpl w:val="5A658FC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427"/>
    <w:rsid w:val="0007282A"/>
    <w:rsid w:val="000C0575"/>
    <w:rsid w:val="000D4C98"/>
    <w:rsid w:val="0011393B"/>
    <w:rsid w:val="0013613E"/>
    <w:rsid w:val="0015113B"/>
    <w:rsid w:val="001814D8"/>
    <w:rsid w:val="001C476D"/>
    <w:rsid w:val="001D15E3"/>
    <w:rsid w:val="001D2B18"/>
    <w:rsid w:val="001E2FC4"/>
    <w:rsid w:val="00222A12"/>
    <w:rsid w:val="00226885"/>
    <w:rsid w:val="002B0D1B"/>
    <w:rsid w:val="002F2F03"/>
    <w:rsid w:val="00302B66"/>
    <w:rsid w:val="00314DD3"/>
    <w:rsid w:val="00325FBC"/>
    <w:rsid w:val="00327F3F"/>
    <w:rsid w:val="0033344F"/>
    <w:rsid w:val="00333C0C"/>
    <w:rsid w:val="00342584"/>
    <w:rsid w:val="0037413C"/>
    <w:rsid w:val="00381996"/>
    <w:rsid w:val="003956F0"/>
    <w:rsid w:val="003D6C60"/>
    <w:rsid w:val="00416272"/>
    <w:rsid w:val="00421A9D"/>
    <w:rsid w:val="00434A89"/>
    <w:rsid w:val="004B7FF2"/>
    <w:rsid w:val="005008B2"/>
    <w:rsid w:val="00570E19"/>
    <w:rsid w:val="00572DAE"/>
    <w:rsid w:val="00585A8F"/>
    <w:rsid w:val="005B1CC8"/>
    <w:rsid w:val="005C1F37"/>
    <w:rsid w:val="005D6F9C"/>
    <w:rsid w:val="005F696B"/>
    <w:rsid w:val="00604BD2"/>
    <w:rsid w:val="00604DB1"/>
    <w:rsid w:val="006707C3"/>
    <w:rsid w:val="00676081"/>
    <w:rsid w:val="006A4DB7"/>
    <w:rsid w:val="006C09A0"/>
    <w:rsid w:val="006E505E"/>
    <w:rsid w:val="00706586"/>
    <w:rsid w:val="00732424"/>
    <w:rsid w:val="00735FD1"/>
    <w:rsid w:val="00743BD8"/>
    <w:rsid w:val="00785427"/>
    <w:rsid w:val="007E6994"/>
    <w:rsid w:val="008201AF"/>
    <w:rsid w:val="008314C4"/>
    <w:rsid w:val="0083623D"/>
    <w:rsid w:val="00843845"/>
    <w:rsid w:val="00846E5F"/>
    <w:rsid w:val="00851470"/>
    <w:rsid w:val="00862524"/>
    <w:rsid w:val="008C7891"/>
    <w:rsid w:val="008D32ED"/>
    <w:rsid w:val="008D38AF"/>
    <w:rsid w:val="008D4519"/>
    <w:rsid w:val="008D508E"/>
    <w:rsid w:val="008D5332"/>
    <w:rsid w:val="008F0021"/>
    <w:rsid w:val="009234E2"/>
    <w:rsid w:val="00933596"/>
    <w:rsid w:val="009551BE"/>
    <w:rsid w:val="00970804"/>
    <w:rsid w:val="009709DE"/>
    <w:rsid w:val="009861E7"/>
    <w:rsid w:val="009A55CB"/>
    <w:rsid w:val="009B1D2E"/>
    <w:rsid w:val="009B6C45"/>
    <w:rsid w:val="009D360F"/>
    <w:rsid w:val="009E215C"/>
    <w:rsid w:val="009F1C3B"/>
    <w:rsid w:val="00A1692A"/>
    <w:rsid w:val="00A54A84"/>
    <w:rsid w:val="00A9018B"/>
    <w:rsid w:val="00AF1DB1"/>
    <w:rsid w:val="00AF7728"/>
    <w:rsid w:val="00B040A6"/>
    <w:rsid w:val="00B246BF"/>
    <w:rsid w:val="00B3063D"/>
    <w:rsid w:val="00B436F4"/>
    <w:rsid w:val="00B53183"/>
    <w:rsid w:val="00B65B4F"/>
    <w:rsid w:val="00B92441"/>
    <w:rsid w:val="00BA11DB"/>
    <w:rsid w:val="00BC1701"/>
    <w:rsid w:val="00C43040"/>
    <w:rsid w:val="00C61E28"/>
    <w:rsid w:val="00C86A15"/>
    <w:rsid w:val="00CD59E5"/>
    <w:rsid w:val="00D1144A"/>
    <w:rsid w:val="00D60022"/>
    <w:rsid w:val="00DA3213"/>
    <w:rsid w:val="00DB004C"/>
    <w:rsid w:val="00DB5C54"/>
    <w:rsid w:val="00DB6BC1"/>
    <w:rsid w:val="00DD386C"/>
    <w:rsid w:val="00DE2573"/>
    <w:rsid w:val="00E12E31"/>
    <w:rsid w:val="00E36426"/>
    <w:rsid w:val="00E56D03"/>
    <w:rsid w:val="00EF704E"/>
    <w:rsid w:val="00F62BE6"/>
    <w:rsid w:val="00F6426F"/>
    <w:rsid w:val="00F974DD"/>
    <w:rsid w:val="00FB45C2"/>
    <w:rsid w:val="03883D32"/>
    <w:rsid w:val="0903642F"/>
    <w:rsid w:val="09DB3FF3"/>
    <w:rsid w:val="122A3B46"/>
    <w:rsid w:val="149358D3"/>
    <w:rsid w:val="17C6596B"/>
    <w:rsid w:val="232A01BC"/>
    <w:rsid w:val="2EAD2951"/>
    <w:rsid w:val="3CC05B85"/>
    <w:rsid w:val="41EC2A32"/>
    <w:rsid w:val="4599613D"/>
    <w:rsid w:val="477F2454"/>
    <w:rsid w:val="558C7A94"/>
    <w:rsid w:val="58812FF9"/>
    <w:rsid w:val="58EE08B0"/>
    <w:rsid w:val="5AA135AE"/>
    <w:rsid w:val="5B7C2120"/>
    <w:rsid w:val="5BBA2A76"/>
    <w:rsid w:val="5C7A6E62"/>
    <w:rsid w:val="76AA25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9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709DE"/>
    <w:pPr>
      <w:tabs>
        <w:tab w:val="center" w:pos="4153"/>
        <w:tab w:val="right" w:pos="8306"/>
      </w:tabs>
      <w:snapToGrid w:val="0"/>
      <w:jc w:val="left"/>
    </w:pPr>
    <w:rPr>
      <w:sz w:val="18"/>
      <w:szCs w:val="18"/>
    </w:rPr>
  </w:style>
  <w:style w:type="paragraph" w:styleId="a4">
    <w:name w:val="header"/>
    <w:basedOn w:val="a"/>
    <w:link w:val="Char0"/>
    <w:rsid w:val="009709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709DE"/>
    <w:rPr>
      <w:rFonts w:eastAsia="宋体"/>
      <w:kern w:val="2"/>
      <w:sz w:val="18"/>
      <w:szCs w:val="18"/>
      <w:lang w:val="en-US" w:eastAsia="zh-CN" w:bidi="ar-SA"/>
    </w:rPr>
  </w:style>
  <w:style w:type="character" w:customStyle="1" w:styleId="Char">
    <w:name w:val="页脚 Char"/>
    <w:basedOn w:val="a0"/>
    <w:link w:val="a3"/>
    <w:qFormat/>
    <w:rsid w:val="009709DE"/>
    <w:rPr>
      <w:rFonts w:eastAsia="宋体"/>
      <w:kern w:val="2"/>
      <w:sz w:val="18"/>
      <w:szCs w:val="18"/>
      <w:lang w:val="en-US" w:eastAsia="zh-CN" w:bidi="ar-SA"/>
    </w:rPr>
  </w:style>
  <w:style w:type="paragraph" w:styleId="a5">
    <w:name w:val="List Paragraph"/>
    <w:basedOn w:val="a"/>
    <w:uiPriority w:val="99"/>
    <w:unhideWhenUsed/>
    <w:qFormat/>
    <w:rsid w:val="009709D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0DA4102-8608-4FE3-99C9-CB19D1B5D01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5795</Words>
  <Characters>3662</Characters>
  <Application>Microsoft Office Word</Application>
  <DocSecurity>0</DocSecurity>
  <Lines>30</Lines>
  <Paragraphs>18</Paragraphs>
  <ScaleCrop>false</ScaleCrop>
  <Company>Sky123.Org</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User</dc:creator>
  <cp:lastModifiedBy>null,null,青铜峡市预算收发</cp:lastModifiedBy>
  <cp:revision>6</cp:revision>
  <cp:lastPrinted>2018-01-05T08:12:00Z</cp:lastPrinted>
  <dcterms:created xsi:type="dcterms:W3CDTF">2018-01-23T09:47:00Z</dcterms:created>
  <dcterms:modified xsi:type="dcterms:W3CDTF">2018-01-24T03:31:00Z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